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0A86A" w14:textId="103BB1E8" w:rsidR="00050F7C" w:rsidRDefault="00E83152">
      <w:r>
        <w:softHyphen/>
      </w:r>
      <w:r>
        <w:softHyphen/>
      </w:r>
      <w:bookmarkStart w:id="0" w:name="_GoBack"/>
      <w:bookmarkEnd w:id="0"/>
    </w:p>
    <w:p w14:paraId="6CE35A42" w14:textId="77777777" w:rsidR="00050F7C" w:rsidRDefault="00050F7C" w:rsidP="00050F7C">
      <w:pPr>
        <w:pStyle w:val="Title"/>
        <w:jc w:val="center"/>
        <w:rPr>
          <w:rFonts w:ascii="Arial Black" w:hAnsi="Arial Black"/>
          <w:sz w:val="44"/>
          <w:szCs w:val="44"/>
        </w:rPr>
      </w:pPr>
    </w:p>
    <w:p w14:paraId="690A8DDC" w14:textId="77777777" w:rsidR="00050F7C" w:rsidRDefault="00050F7C" w:rsidP="00050F7C">
      <w:pPr>
        <w:pStyle w:val="Title"/>
        <w:jc w:val="center"/>
        <w:rPr>
          <w:rFonts w:ascii="Arial Black" w:hAnsi="Arial Black"/>
          <w:sz w:val="44"/>
          <w:szCs w:val="44"/>
        </w:rPr>
      </w:pPr>
    </w:p>
    <w:p w14:paraId="54F122BD" w14:textId="57C7C1AB" w:rsidR="00050F7C" w:rsidRDefault="00050F7C" w:rsidP="00050F7C">
      <w:pPr>
        <w:pStyle w:val="Title"/>
        <w:jc w:val="center"/>
        <w:rPr>
          <w:rFonts w:ascii="Arial Black" w:hAnsi="Arial Black"/>
          <w:sz w:val="44"/>
          <w:szCs w:val="44"/>
        </w:rPr>
      </w:pPr>
      <w:r w:rsidRPr="00644654">
        <w:rPr>
          <w:noProof/>
          <w:sz w:val="36"/>
        </w:rPr>
        <w:drawing>
          <wp:anchor distT="0" distB="0" distL="114300" distR="114300" simplePos="0" relativeHeight="251667456" behindDoc="1" locked="0" layoutInCell="1" allowOverlap="1" wp14:anchorId="255D9696" wp14:editId="1266CDB0">
            <wp:simplePos x="0" y="0"/>
            <wp:positionH relativeFrom="column">
              <wp:posOffset>772160</wp:posOffset>
            </wp:positionH>
            <wp:positionV relativeFrom="paragraph">
              <wp:posOffset>-1052830</wp:posOffset>
            </wp:positionV>
            <wp:extent cx="4399280" cy="1414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Eleuthera Foundation Final Logo without slogan 4 in.jpg"/>
                    <pic:cNvPicPr/>
                  </pic:nvPicPr>
                  <pic:blipFill>
                    <a:blip r:embed="rId8">
                      <a:extLst>
                        <a:ext uri="{28A0092B-C50C-407E-A947-70E740481C1C}">
                          <a14:useLocalDpi xmlns:a14="http://schemas.microsoft.com/office/drawing/2010/main" val="0"/>
                        </a:ext>
                      </a:extLst>
                    </a:blip>
                    <a:stretch>
                      <a:fillRect/>
                    </a:stretch>
                  </pic:blipFill>
                  <pic:spPr>
                    <a:xfrm>
                      <a:off x="0" y="0"/>
                      <a:ext cx="4402049" cy="141545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3C4986" w14:textId="77777777" w:rsidR="006907A2" w:rsidRDefault="006907A2" w:rsidP="00050F7C">
      <w:pPr>
        <w:pStyle w:val="Title"/>
        <w:jc w:val="center"/>
        <w:rPr>
          <w:rFonts w:ascii="Arial Black" w:hAnsi="Arial Black"/>
          <w:sz w:val="44"/>
          <w:szCs w:val="44"/>
        </w:rPr>
      </w:pPr>
    </w:p>
    <w:p w14:paraId="0766EF67" w14:textId="1BBE417F" w:rsidR="00050F7C" w:rsidRPr="00050F7C" w:rsidRDefault="00050F7C" w:rsidP="00050F7C">
      <w:pPr>
        <w:pStyle w:val="Title"/>
        <w:jc w:val="center"/>
        <w:rPr>
          <w:rFonts w:ascii="Arial Black" w:hAnsi="Arial Black"/>
          <w:sz w:val="44"/>
          <w:szCs w:val="44"/>
        </w:rPr>
      </w:pPr>
      <w:r w:rsidRPr="00050F7C">
        <w:rPr>
          <w:rFonts w:ascii="Arial Black" w:hAnsi="Arial Black"/>
          <w:sz w:val="44"/>
          <w:szCs w:val="44"/>
        </w:rPr>
        <w:t>South Eleuthera Emergency Partners</w:t>
      </w:r>
    </w:p>
    <w:p w14:paraId="12FB082E" w14:textId="77777777" w:rsidR="00050F7C" w:rsidRPr="00050F7C" w:rsidRDefault="00050F7C" w:rsidP="00050F7C">
      <w:pPr>
        <w:pStyle w:val="Title"/>
        <w:jc w:val="center"/>
        <w:rPr>
          <w:rFonts w:ascii="Arial Black" w:hAnsi="Arial Black"/>
          <w:sz w:val="44"/>
          <w:szCs w:val="44"/>
        </w:rPr>
      </w:pPr>
      <w:r w:rsidRPr="00050F7C">
        <w:rPr>
          <w:rFonts w:ascii="Arial Black" w:hAnsi="Arial Black"/>
          <w:sz w:val="44"/>
          <w:szCs w:val="44"/>
        </w:rPr>
        <w:t>Strategic Plan, October 2014</w:t>
      </w:r>
    </w:p>
    <w:p w14:paraId="4375844F" w14:textId="77777777" w:rsidR="00050F7C" w:rsidRDefault="00050F7C" w:rsidP="00050F7C">
      <w:pPr>
        <w:pStyle w:val="Title"/>
        <w:jc w:val="center"/>
      </w:pPr>
    </w:p>
    <w:p w14:paraId="0E619C00" w14:textId="1335CD65" w:rsidR="00050F7C" w:rsidRDefault="00050F7C" w:rsidP="00050F7C">
      <w:pPr>
        <w:pStyle w:val="Title"/>
        <w:jc w:val="center"/>
        <w:rPr>
          <w:i/>
        </w:rPr>
      </w:pPr>
      <w:r w:rsidRPr="005948DB">
        <w:rPr>
          <w:i/>
        </w:rPr>
        <w:t xml:space="preserve">Version </w:t>
      </w:r>
      <w:r>
        <w:rPr>
          <w:i/>
        </w:rPr>
        <w:t>1</w:t>
      </w:r>
    </w:p>
    <w:p w14:paraId="109377B1" w14:textId="77777777" w:rsidR="00050F7C" w:rsidRDefault="00050F7C" w:rsidP="006907A2">
      <w:pPr>
        <w:pStyle w:val="Subtitle"/>
        <w:jc w:val="both"/>
      </w:pPr>
    </w:p>
    <w:p w14:paraId="04638B2F" w14:textId="77777777" w:rsidR="00050F7C" w:rsidRPr="006413BB" w:rsidRDefault="00050F7C" w:rsidP="00050F7C">
      <w:pPr>
        <w:pStyle w:val="Subtitle"/>
        <w:spacing w:after="240"/>
        <w:rPr>
          <w:sz w:val="32"/>
          <w:szCs w:val="32"/>
        </w:rPr>
      </w:pPr>
      <w:r w:rsidRPr="006413BB">
        <w:rPr>
          <w:sz w:val="32"/>
          <w:szCs w:val="32"/>
        </w:rPr>
        <w:t xml:space="preserve">Alicia L. Sands, BA MPH., </w:t>
      </w:r>
    </w:p>
    <w:p w14:paraId="1A742CA1" w14:textId="04D8D56F" w:rsidR="00F269F7" w:rsidRDefault="00050F7C" w:rsidP="00050F7C">
      <w:pPr>
        <w:jc w:val="right"/>
      </w:pPr>
      <w:r w:rsidRPr="006413BB">
        <w:rPr>
          <w:sz w:val="32"/>
          <w:szCs w:val="32"/>
        </w:rPr>
        <w:t>Consultant</w:t>
      </w:r>
      <w:r>
        <w:t xml:space="preserve"> </w:t>
      </w:r>
      <w:r w:rsidR="00F269F7">
        <w:br w:type="page"/>
      </w:r>
    </w:p>
    <w:p w14:paraId="4FF5619B" w14:textId="1014117A" w:rsidR="00F269F7" w:rsidRPr="00763D30" w:rsidRDefault="00763D30" w:rsidP="00F269F7">
      <w:pPr>
        <w:rPr>
          <w:b/>
          <w:sz w:val="22"/>
          <w:szCs w:val="22"/>
        </w:rPr>
      </w:pPr>
      <w:r w:rsidRPr="00763D30">
        <w:rPr>
          <w:b/>
          <w:sz w:val="22"/>
          <w:szCs w:val="22"/>
        </w:rPr>
        <w:lastRenderedPageBreak/>
        <w:t>Table Of Contents</w:t>
      </w:r>
    </w:p>
    <w:p w14:paraId="0D8E4090" w14:textId="77777777" w:rsidR="004772A1" w:rsidRDefault="004772A1" w:rsidP="00F269F7"/>
    <w:p w14:paraId="1CCC1E17" w14:textId="77777777" w:rsidR="001A1819" w:rsidRPr="001A1819" w:rsidRDefault="001A1819">
      <w:pPr>
        <w:pStyle w:val="TOC2"/>
        <w:tabs>
          <w:tab w:val="right" w:leader="dot" w:pos="9350"/>
        </w:tabs>
        <w:rPr>
          <w:noProof/>
          <w:sz w:val="24"/>
          <w:szCs w:val="24"/>
          <w:lang w:eastAsia="ja-JP"/>
        </w:rPr>
      </w:pPr>
      <w:r>
        <w:rPr>
          <w:rFonts w:asciiTheme="majorHAnsi" w:hAnsiTheme="majorHAnsi"/>
          <w:color w:val="548DD4"/>
        </w:rPr>
        <w:fldChar w:fldCharType="begin"/>
      </w:r>
      <w:r>
        <w:rPr>
          <w:rFonts w:asciiTheme="majorHAnsi" w:hAnsiTheme="majorHAnsi"/>
          <w:color w:val="548DD4"/>
        </w:rPr>
        <w:instrText xml:space="preserve"> TOC \o "1-3" </w:instrText>
      </w:r>
      <w:r>
        <w:rPr>
          <w:rFonts w:asciiTheme="majorHAnsi" w:hAnsiTheme="majorHAnsi"/>
          <w:color w:val="548DD4"/>
        </w:rPr>
        <w:fldChar w:fldCharType="separate"/>
      </w:r>
      <w:r w:rsidRPr="001A1819">
        <w:rPr>
          <w:noProof/>
        </w:rPr>
        <w:t>Terms and Definitions</w:t>
      </w:r>
      <w:r w:rsidRPr="001A1819">
        <w:rPr>
          <w:noProof/>
        </w:rPr>
        <w:tab/>
      </w:r>
      <w:r w:rsidRPr="001A1819">
        <w:rPr>
          <w:noProof/>
        </w:rPr>
        <w:fldChar w:fldCharType="begin"/>
      </w:r>
      <w:r w:rsidRPr="001A1819">
        <w:rPr>
          <w:noProof/>
        </w:rPr>
        <w:instrText xml:space="preserve"> PAGEREF _Toc273650329 \h </w:instrText>
      </w:r>
      <w:r w:rsidRPr="001A1819">
        <w:rPr>
          <w:noProof/>
        </w:rPr>
      </w:r>
      <w:r w:rsidRPr="001A1819">
        <w:rPr>
          <w:noProof/>
        </w:rPr>
        <w:fldChar w:fldCharType="separate"/>
      </w:r>
      <w:r w:rsidR="005173D1">
        <w:rPr>
          <w:noProof/>
        </w:rPr>
        <w:t>4</w:t>
      </w:r>
      <w:r w:rsidRPr="001A1819">
        <w:rPr>
          <w:noProof/>
        </w:rPr>
        <w:fldChar w:fldCharType="end"/>
      </w:r>
    </w:p>
    <w:p w14:paraId="5DAB1160"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EXECUTIVE SUMMARY</w:t>
      </w:r>
      <w:r w:rsidRPr="001A1819">
        <w:rPr>
          <w:noProof/>
          <w:color w:val="auto"/>
        </w:rPr>
        <w:tab/>
      </w:r>
      <w:r w:rsidRPr="001A1819">
        <w:rPr>
          <w:noProof/>
          <w:color w:val="auto"/>
        </w:rPr>
        <w:fldChar w:fldCharType="begin"/>
      </w:r>
      <w:r w:rsidRPr="001A1819">
        <w:rPr>
          <w:noProof/>
          <w:color w:val="auto"/>
        </w:rPr>
        <w:instrText xml:space="preserve"> PAGEREF _Toc273650330 \h </w:instrText>
      </w:r>
      <w:r w:rsidRPr="001A1819">
        <w:rPr>
          <w:noProof/>
          <w:color w:val="auto"/>
        </w:rPr>
      </w:r>
      <w:r w:rsidRPr="001A1819">
        <w:rPr>
          <w:noProof/>
          <w:color w:val="auto"/>
        </w:rPr>
        <w:fldChar w:fldCharType="separate"/>
      </w:r>
      <w:r w:rsidR="005173D1">
        <w:rPr>
          <w:noProof/>
          <w:color w:val="auto"/>
        </w:rPr>
        <w:t>5</w:t>
      </w:r>
      <w:r w:rsidRPr="001A1819">
        <w:rPr>
          <w:noProof/>
          <w:color w:val="auto"/>
        </w:rPr>
        <w:fldChar w:fldCharType="end"/>
      </w:r>
    </w:p>
    <w:p w14:paraId="06C6727C" w14:textId="77777777" w:rsidR="001A1819" w:rsidRPr="001A1819" w:rsidRDefault="001A1819">
      <w:pPr>
        <w:pStyle w:val="TOC2"/>
        <w:tabs>
          <w:tab w:val="right" w:leader="dot" w:pos="9350"/>
        </w:tabs>
        <w:rPr>
          <w:noProof/>
          <w:sz w:val="24"/>
          <w:szCs w:val="24"/>
          <w:lang w:eastAsia="ja-JP"/>
        </w:rPr>
      </w:pPr>
      <w:r w:rsidRPr="001A1819">
        <w:rPr>
          <w:noProof/>
        </w:rPr>
        <w:t>Managing the Strategic Plan</w:t>
      </w:r>
      <w:r w:rsidRPr="001A1819">
        <w:rPr>
          <w:noProof/>
        </w:rPr>
        <w:tab/>
      </w:r>
      <w:r w:rsidRPr="001A1819">
        <w:rPr>
          <w:noProof/>
        </w:rPr>
        <w:fldChar w:fldCharType="begin"/>
      </w:r>
      <w:r w:rsidRPr="001A1819">
        <w:rPr>
          <w:noProof/>
        </w:rPr>
        <w:instrText xml:space="preserve"> PAGEREF _Toc273650331 \h </w:instrText>
      </w:r>
      <w:r w:rsidRPr="001A1819">
        <w:rPr>
          <w:noProof/>
        </w:rPr>
      </w:r>
      <w:r w:rsidRPr="001A1819">
        <w:rPr>
          <w:noProof/>
        </w:rPr>
        <w:fldChar w:fldCharType="separate"/>
      </w:r>
      <w:r w:rsidR="005173D1">
        <w:rPr>
          <w:noProof/>
        </w:rPr>
        <w:t>5</w:t>
      </w:r>
      <w:r w:rsidRPr="001A1819">
        <w:rPr>
          <w:noProof/>
        </w:rPr>
        <w:fldChar w:fldCharType="end"/>
      </w:r>
    </w:p>
    <w:p w14:paraId="0622B406" w14:textId="77777777" w:rsidR="001A1819" w:rsidRPr="001A1819" w:rsidRDefault="001A1819">
      <w:pPr>
        <w:pStyle w:val="TOC2"/>
        <w:tabs>
          <w:tab w:val="right" w:leader="dot" w:pos="9350"/>
        </w:tabs>
        <w:rPr>
          <w:noProof/>
          <w:sz w:val="24"/>
          <w:szCs w:val="24"/>
          <w:lang w:eastAsia="ja-JP"/>
        </w:rPr>
      </w:pPr>
      <w:r w:rsidRPr="001A1819">
        <w:rPr>
          <w:noProof/>
        </w:rPr>
        <w:t>Organizational Structure</w:t>
      </w:r>
      <w:r w:rsidRPr="001A1819">
        <w:rPr>
          <w:noProof/>
        </w:rPr>
        <w:tab/>
      </w:r>
      <w:r w:rsidRPr="001A1819">
        <w:rPr>
          <w:noProof/>
        </w:rPr>
        <w:fldChar w:fldCharType="begin"/>
      </w:r>
      <w:r w:rsidRPr="001A1819">
        <w:rPr>
          <w:noProof/>
        </w:rPr>
        <w:instrText xml:space="preserve"> PAGEREF _Toc273650332 \h </w:instrText>
      </w:r>
      <w:r w:rsidRPr="001A1819">
        <w:rPr>
          <w:noProof/>
        </w:rPr>
      </w:r>
      <w:r w:rsidRPr="001A1819">
        <w:rPr>
          <w:noProof/>
        </w:rPr>
        <w:fldChar w:fldCharType="separate"/>
      </w:r>
      <w:r w:rsidR="005173D1">
        <w:rPr>
          <w:noProof/>
        </w:rPr>
        <w:t>7</w:t>
      </w:r>
      <w:r w:rsidRPr="001A1819">
        <w:rPr>
          <w:noProof/>
        </w:rPr>
        <w:fldChar w:fldCharType="end"/>
      </w:r>
    </w:p>
    <w:p w14:paraId="7C610DC3" w14:textId="77777777" w:rsidR="001A1819" w:rsidRPr="001A1819" w:rsidRDefault="001A1819">
      <w:pPr>
        <w:pStyle w:val="TOC3"/>
        <w:tabs>
          <w:tab w:val="right" w:leader="dot" w:pos="9350"/>
        </w:tabs>
        <w:rPr>
          <w:i w:val="0"/>
          <w:noProof/>
          <w:sz w:val="24"/>
          <w:szCs w:val="24"/>
          <w:lang w:eastAsia="ja-JP"/>
        </w:rPr>
      </w:pPr>
      <w:r w:rsidRPr="001A1819">
        <w:rPr>
          <w:noProof/>
        </w:rPr>
        <w:t>Specific Action Required By Upper Management</w:t>
      </w:r>
      <w:r w:rsidRPr="001A1819">
        <w:rPr>
          <w:noProof/>
        </w:rPr>
        <w:tab/>
      </w:r>
      <w:r w:rsidRPr="001A1819">
        <w:rPr>
          <w:noProof/>
        </w:rPr>
        <w:fldChar w:fldCharType="begin"/>
      </w:r>
      <w:r w:rsidRPr="001A1819">
        <w:rPr>
          <w:noProof/>
        </w:rPr>
        <w:instrText xml:space="preserve"> PAGEREF _Toc273650333 \h </w:instrText>
      </w:r>
      <w:r w:rsidRPr="001A1819">
        <w:rPr>
          <w:noProof/>
        </w:rPr>
      </w:r>
      <w:r w:rsidRPr="001A1819">
        <w:rPr>
          <w:noProof/>
        </w:rPr>
        <w:fldChar w:fldCharType="separate"/>
      </w:r>
      <w:r w:rsidR="005173D1">
        <w:rPr>
          <w:noProof/>
        </w:rPr>
        <w:t>13</w:t>
      </w:r>
      <w:r w:rsidRPr="001A1819">
        <w:rPr>
          <w:noProof/>
        </w:rPr>
        <w:fldChar w:fldCharType="end"/>
      </w:r>
    </w:p>
    <w:p w14:paraId="3259EBE6" w14:textId="77777777" w:rsidR="001A1819" w:rsidRPr="001A1819" w:rsidRDefault="001A1819">
      <w:pPr>
        <w:pStyle w:val="TOC2"/>
        <w:tabs>
          <w:tab w:val="right" w:leader="dot" w:pos="9350"/>
        </w:tabs>
        <w:rPr>
          <w:noProof/>
          <w:sz w:val="24"/>
          <w:szCs w:val="24"/>
          <w:lang w:eastAsia="ja-JP"/>
        </w:rPr>
      </w:pPr>
      <w:r w:rsidRPr="001A1819">
        <w:rPr>
          <w:noProof/>
        </w:rPr>
        <w:t>Organization Description</w:t>
      </w:r>
      <w:r w:rsidRPr="001A1819">
        <w:rPr>
          <w:noProof/>
        </w:rPr>
        <w:tab/>
      </w:r>
      <w:r w:rsidRPr="001A1819">
        <w:rPr>
          <w:noProof/>
        </w:rPr>
        <w:fldChar w:fldCharType="begin"/>
      </w:r>
      <w:r w:rsidRPr="001A1819">
        <w:rPr>
          <w:noProof/>
        </w:rPr>
        <w:instrText xml:space="preserve"> PAGEREF _Toc273650334 \h </w:instrText>
      </w:r>
      <w:r w:rsidRPr="001A1819">
        <w:rPr>
          <w:noProof/>
        </w:rPr>
      </w:r>
      <w:r w:rsidRPr="001A1819">
        <w:rPr>
          <w:noProof/>
        </w:rPr>
        <w:fldChar w:fldCharType="separate"/>
      </w:r>
      <w:r w:rsidR="005173D1">
        <w:rPr>
          <w:noProof/>
        </w:rPr>
        <w:t>14</w:t>
      </w:r>
      <w:r w:rsidRPr="001A1819">
        <w:rPr>
          <w:noProof/>
        </w:rPr>
        <w:fldChar w:fldCharType="end"/>
      </w:r>
    </w:p>
    <w:p w14:paraId="3EBBAC59" w14:textId="77777777" w:rsidR="001A1819" w:rsidRPr="001A1819" w:rsidRDefault="001A1819">
      <w:pPr>
        <w:pStyle w:val="TOC3"/>
        <w:tabs>
          <w:tab w:val="right" w:leader="dot" w:pos="9350"/>
        </w:tabs>
        <w:rPr>
          <w:i w:val="0"/>
          <w:noProof/>
          <w:sz w:val="24"/>
          <w:szCs w:val="24"/>
          <w:lang w:eastAsia="ja-JP"/>
        </w:rPr>
      </w:pPr>
      <w:r w:rsidRPr="001A1819">
        <w:rPr>
          <w:noProof/>
        </w:rPr>
        <w:t>Major Accomplishments</w:t>
      </w:r>
      <w:r w:rsidRPr="001A1819">
        <w:rPr>
          <w:noProof/>
        </w:rPr>
        <w:tab/>
      </w:r>
      <w:r w:rsidRPr="001A1819">
        <w:rPr>
          <w:noProof/>
        </w:rPr>
        <w:fldChar w:fldCharType="begin"/>
      </w:r>
      <w:r w:rsidRPr="001A1819">
        <w:rPr>
          <w:noProof/>
        </w:rPr>
        <w:instrText xml:space="preserve"> PAGEREF _Toc273650335 \h </w:instrText>
      </w:r>
      <w:r w:rsidRPr="001A1819">
        <w:rPr>
          <w:noProof/>
        </w:rPr>
      </w:r>
      <w:r w:rsidRPr="001A1819">
        <w:rPr>
          <w:noProof/>
        </w:rPr>
        <w:fldChar w:fldCharType="separate"/>
      </w:r>
      <w:r w:rsidR="005173D1">
        <w:rPr>
          <w:noProof/>
        </w:rPr>
        <w:t>15</w:t>
      </w:r>
      <w:r w:rsidRPr="001A1819">
        <w:rPr>
          <w:noProof/>
        </w:rPr>
        <w:fldChar w:fldCharType="end"/>
      </w:r>
    </w:p>
    <w:p w14:paraId="40CFAB59"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Mission Statement</w:t>
      </w:r>
      <w:r w:rsidRPr="001A1819">
        <w:rPr>
          <w:noProof/>
          <w:color w:val="auto"/>
        </w:rPr>
        <w:tab/>
      </w:r>
      <w:r w:rsidRPr="001A1819">
        <w:rPr>
          <w:noProof/>
          <w:color w:val="auto"/>
        </w:rPr>
        <w:fldChar w:fldCharType="begin"/>
      </w:r>
      <w:r w:rsidRPr="001A1819">
        <w:rPr>
          <w:noProof/>
          <w:color w:val="auto"/>
        </w:rPr>
        <w:instrText xml:space="preserve"> PAGEREF _Toc273650336 \h </w:instrText>
      </w:r>
      <w:r w:rsidRPr="001A1819">
        <w:rPr>
          <w:noProof/>
          <w:color w:val="auto"/>
        </w:rPr>
      </w:r>
      <w:r w:rsidRPr="001A1819">
        <w:rPr>
          <w:noProof/>
          <w:color w:val="auto"/>
        </w:rPr>
        <w:fldChar w:fldCharType="separate"/>
      </w:r>
      <w:r w:rsidR="005173D1">
        <w:rPr>
          <w:noProof/>
          <w:color w:val="auto"/>
        </w:rPr>
        <w:t>16</w:t>
      </w:r>
      <w:r w:rsidRPr="001A1819">
        <w:rPr>
          <w:noProof/>
          <w:color w:val="auto"/>
        </w:rPr>
        <w:fldChar w:fldCharType="end"/>
      </w:r>
    </w:p>
    <w:p w14:paraId="79ED4713" w14:textId="77777777" w:rsidR="001A1819" w:rsidRPr="001A1819" w:rsidRDefault="001A1819">
      <w:pPr>
        <w:pStyle w:val="TOC2"/>
        <w:tabs>
          <w:tab w:val="right" w:leader="dot" w:pos="9350"/>
        </w:tabs>
        <w:rPr>
          <w:noProof/>
          <w:sz w:val="24"/>
          <w:szCs w:val="24"/>
          <w:lang w:eastAsia="ja-JP"/>
        </w:rPr>
      </w:pPr>
      <w:r w:rsidRPr="001A1819">
        <w:rPr>
          <w:noProof/>
        </w:rPr>
        <w:t>Eleuthera Health and Social Situation</w:t>
      </w:r>
      <w:r w:rsidRPr="001A1819">
        <w:rPr>
          <w:noProof/>
        </w:rPr>
        <w:tab/>
      </w:r>
      <w:r w:rsidRPr="001A1819">
        <w:rPr>
          <w:noProof/>
        </w:rPr>
        <w:fldChar w:fldCharType="begin"/>
      </w:r>
      <w:r w:rsidRPr="001A1819">
        <w:rPr>
          <w:noProof/>
        </w:rPr>
        <w:instrText xml:space="preserve"> PAGEREF _Toc273650337 \h </w:instrText>
      </w:r>
      <w:r w:rsidRPr="001A1819">
        <w:rPr>
          <w:noProof/>
        </w:rPr>
      </w:r>
      <w:r w:rsidRPr="001A1819">
        <w:rPr>
          <w:noProof/>
        </w:rPr>
        <w:fldChar w:fldCharType="separate"/>
      </w:r>
      <w:r w:rsidR="005173D1">
        <w:rPr>
          <w:noProof/>
        </w:rPr>
        <w:t>16</w:t>
      </w:r>
      <w:r w:rsidRPr="001A1819">
        <w:rPr>
          <w:noProof/>
        </w:rPr>
        <w:fldChar w:fldCharType="end"/>
      </w:r>
    </w:p>
    <w:p w14:paraId="1ECCAAA0" w14:textId="77777777" w:rsidR="001A1819" w:rsidRPr="001A1819" w:rsidRDefault="001A1819">
      <w:pPr>
        <w:pStyle w:val="TOC3"/>
        <w:tabs>
          <w:tab w:val="right" w:leader="dot" w:pos="9350"/>
        </w:tabs>
        <w:rPr>
          <w:i w:val="0"/>
          <w:noProof/>
          <w:sz w:val="24"/>
          <w:szCs w:val="24"/>
          <w:lang w:eastAsia="ja-JP"/>
        </w:rPr>
      </w:pPr>
      <w:r w:rsidRPr="001A1819">
        <w:rPr>
          <w:noProof/>
        </w:rPr>
        <w:t>Background</w:t>
      </w:r>
      <w:r w:rsidRPr="001A1819">
        <w:rPr>
          <w:noProof/>
        </w:rPr>
        <w:tab/>
      </w:r>
      <w:r w:rsidRPr="001A1819">
        <w:rPr>
          <w:noProof/>
        </w:rPr>
        <w:fldChar w:fldCharType="begin"/>
      </w:r>
      <w:r w:rsidRPr="001A1819">
        <w:rPr>
          <w:noProof/>
        </w:rPr>
        <w:instrText xml:space="preserve"> PAGEREF _Toc273650338 \h </w:instrText>
      </w:r>
      <w:r w:rsidRPr="001A1819">
        <w:rPr>
          <w:noProof/>
        </w:rPr>
      </w:r>
      <w:r w:rsidRPr="001A1819">
        <w:rPr>
          <w:noProof/>
        </w:rPr>
        <w:fldChar w:fldCharType="separate"/>
      </w:r>
      <w:r w:rsidR="005173D1">
        <w:rPr>
          <w:noProof/>
        </w:rPr>
        <w:t>16</w:t>
      </w:r>
      <w:r w:rsidRPr="001A1819">
        <w:rPr>
          <w:noProof/>
        </w:rPr>
        <w:fldChar w:fldCharType="end"/>
      </w:r>
    </w:p>
    <w:p w14:paraId="2CBA8661" w14:textId="77777777" w:rsidR="001A1819" w:rsidRPr="001A1819" w:rsidRDefault="001A1819">
      <w:pPr>
        <w:pStyle w:val="TOC3"/>
        <w:tabs>
          <w:tab w:val="right" w:leader="dot" w:pos="9350"/>
        </w:tabs>
        <w:rPr>
          <w:i w:val="0"/>
          <w:noProof/>
          <w:sz w:val="24"/>
          <w:szCs w:val="24"/>
          <w:lang w:eastAsia="ja-JP"/>
        </w:rPr>
      </w:pPr>
      <w:r w:rsidRPr="001A1819">
        <w:rPr>
          <w:noProof/>
        </w:rPr>
        <w:t>Demographic Trends</w:t>
      </w:r>
      <w:r w:rsidRPr="001A1819">
        <w:rPr>
          <w:noProof/>
        </w:rPr>
        <w:tab/>
      </w:r>
      <w:r w:rsidRPr="001A1819">
        <w:rPr>
          <w:noProof/>
        </w:rPr>
        <w:fldChar w:fldCharType="begin"/>
      </w:r>
      <w:r w:rsidRPr="001A1819">
        <w:rPr>
          <w:noProof/>
        </w:rPr>
        <w:instrText xml:space="preserve"> PAGEREF _Toc273650339 \h </w:instrText>
      </w:r>
      <w:r w:rsidRPr="001A1819">
        <w:rPr>
          <w:noProof/>
        </w:rPr>
      </w:r>
      <w:r w:rsidRPr="001A1819">
        <w:rPr>
          <w:noProof/>
        </w:rPr>
        <w:fldChar w:fldCharType="separate"/>
      </w:r>
      <w:r w:rsidR="005173D1">
        <w:rPr>
          <w:noProof/>
        </w:rPr>
        <w:t>17</w:t>
      </w:r>
      <w:r w:rsidRPr="001A1819">
        <w:rPr>
          <w:noProof/>
        </w:rPr>
        <w:fldChar w:fldCharType="end"/>
      </w:r>
    </w:p>
    <w:p w14:paraId="0AC2114E" w14:textId="77777777" w:rsidR="001A1819" w:rsidRPr="001A1819" w:rsidRDefault="001A1819">
      <w:pPr>
        <w:pStyle w:val="TOC3"/>
        <w:tabs>
          <w:tab w:val="right" w:leader="dot" w:pos="9350"/>
        </w:tabs>
        <w:rPr>
          <w:i w:val="0"/>
          <w:noProof/>
          <w:sz w:val="24"/>
          <w:szCs w:val="24"/>
          <w:lang w:eastAsia="ja-JP"/>
        </w:rPr>
      </w:pPr>
      <w:r w:rsidRPr="001A1819">
        <w:rPr>
          <w:noProof/>
        </w:rPr>
        <w:t>Health Care</w:t>
      </w:r>
      <w:r w:rsidRPr="001A1819">
        <w:rPr>
          <w:noProof/>
        </w:rPr>
        <w:tab/>
      </w:r>
      <w:r w:rsidRPr="001A1819">
        <w:rPr>
          <w:noProof/>
        </w:rPr>
        <w:fldChar w:fldCharType="begin"/>
      </w:r>
      <w:r w:rsidRPr="001A1819">
        <w:rPr>
          <w:noProof/>
        </w:rPr>
        <w:instrText xml:space="preserve"> PAGEREF _Toc273650340 \h </w:instrText>
      </w:r>
      <w:r w:rsidRPr="001A1819">
        <w:rPr>
          <w:noProof/>
        </w:rPr>
      </w:r>
      <w:r w:rsidRPr="001A1819">
        <w:rPr>
          <w:noProof/>
        </w:rPr>
        <w:fldChar w:fldCharType="separate"/>
      </w:r>
      <w:r w:rsidR="005173D1">
        <w:rPr>
          <w:noProof/>
        </w:rPr>
        <w:t>20</w:t>
      </w:r>
      <w:r w:rsidRPr="001A1819">
        <w:rPr>
          <w:noProof/>
        </w:rPr>
        <w:fldChar w:fldCharType="end"/>
      </w:r>
    </w:p>
    <w:p w14:paraId="521E9D8C"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VISION STATEMENT</w:t>
      </w:r>
      <w:r w:rsidRPr="001A1819">
        <w:rPr>
          <w:noProof/>
          <w:color w:val="auto"/>
        </w:rPr>
        <w:tab/>
      </w:r>
      <w:r w:rsidRPr="001A1819">
        <w:rPr>
          <w:noProof/>
          <w:color w:val="auto"/>
        </w:rPr>
        <w:fldChar w:fldCharType="begin"/>
      </w:r>
      <w:r w:rsidRPr="001A1819">
        <w:rPr>
          <w:noProof/>
          <w:color w:val="auto"/>
        </w:rPr>
        <w:instrText xml:space="preserve"> PAGEREF _Toc273650341 \h </w:instrText>
      </w:r>
      <w:r w:rsidRPr="001A1819">
        <w:rPr>
          <w:noProof/>
          <w:color w:val="auto"/>
        </w:rPr>
      </w:r>
      <w:r w:rsidRPr="001A1819">
        <w:rPr>
          <w:noProof/>
          <w:color w:val="auto"/>
        </w:rPr>
        <w:fldChar w:fldCharType="separate"/>
      </w:r>
      <w:r w:rsidR="005173D1">
        <w:rPr>
          <w:noProof/>
          <w:color w:val="auto"/>
        </w:rPr>
        <w:t>25</w:t>
      </w:r>
      <w:r w:rsidRPr="001A1819">
        <w:rPr>
          <w:noProof/>
          <w:color w:val="auto"/>
        </w:rPr>
        <w:fldChar w:fldCharType="end"/>
      </w:r>
    </w:p>
    <w:p w14:paraId="7B8EF73F"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VALUES STATEMENT</w:t>
      </w:r>
      <w:r w:rsidRPr="001A1819">
        <w:rPr>
          <w:noProof/>
          <w:color w:val="auto"/>
        </w:rPr>
        <w:tab/>
      </w:r>
      <w:r w:rsidRPr="001A1819">
        <w:rPr>
          <w:noProof/>
          <w:color w:val="auto"/>
        </w:rPr>
        <w:fldChar w:fldCharType="begin"/>
      </w:r>
      <w:r w:rsidRPr="001A1819">
        <w:rPr>
          <w:noProof/>
          <w:color w:val="auto"/>
        </w:rPr>
        <w:instrText xml:space="preserve"> PAGEREF _Toc273650342 \h </w:instrText>
      </w:r>
      <w:r w:rsidRPr="001A1819">
        <w:rPr>
          <w:noProof/>
          <w:color w:val="auto"/>
        </w:rPr>
      </w:r>
      <w:r w:rsidRPr="001A1819">
        <w:rPr>
          <w:noProof/>
          <w:color w:val="auto"/>
        </w:rPr>
        <w:fldChar w:fldCharType="separate"/>
      </w:r>
      <w:r w:rsidR="005173D1">
        <w:rPr>
          <w:noProof/>
          <w:color w:val="auto"/>
        </w:rPr>
        <w:t>25</w:t>
      </w:r>
      <w:r w:rsidRPr="001A1819">
        <w:rPr>
          <w:noProof/>
          <w:color w:val="auto"/>
        </w:rPr>
        <w:fldChar w:fldCharType="end"/>
      </w:r>
    </w:p>
    <w:p w14:paraId="36B0219A"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Goals and Objectives</w:t>
      </w:r>
      <w:r w:rsidRPr="001A1819">
        <w:rPr>
          <w:noProof/>
          <w:color w:val="auto"/>
        </w:rPr>
        <w:tab/>
      </w:r>
      <w:r w:rsidRPr="001A1819">
        <w:rPr>
          <w:noProof/>
          <w:color w:val="auto"/>
        </w:rPr>
        <w:fldChar w:fldCharType="begin"/>
      </w:r>
      <w:r w:rsidRPr="001A1819">
        <w:rPr>
          <w:noProof/>
          <w:color w:val="auto"/>
        </w:rPr>
        <w:instrText xml:space="preserve"> PAGEREF _Toc273650343 \h </w:instrText>
      </w:r>
      <w:r w:rsidRPr="001A1819">
        <w:rPr>
          <w:noProof/>
          <w:color w:val="auto"/>
        </w:rPr>
      </w:r>
      <w:r w:rsidRPr="001A1819">
        <w:rPr>
          <w:noProof/>
          <w:color w:val="auto"/>
        </w:rPr>
        <w:fldChar w:fldCharType="separate"/>
      </w:r>
      <w:r w:rsidR="005173D1">
        <w:rPr>
          <w:noProof/>
          <w:color w:val="auto"/>
        </w:rPr>
        <w:t>26</w:t>
      </w:r>
      <w:r w:rsidRPr="001A1819">
        <w:rPr>
          <w:noProof/>
          <w:color w:val="auto"/>
        </w:rPr>
        <w:fldChar w:fldCharType="end"/>
      </w:r>
    </w:p>
    <w:p w14:paraId="1E05D236"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STRATEGY</w:t>
      </w:r>
      <w:r w:rsidRPr="001A1819">
        <w:rPr>
          <w:noProof/>
          <w:color w:val="auto"/>
        </w:rPr>
        <w:tab/>
      </w:r>
      <w:r w:rsidRPr="001A1819">
        <w:rPr>
          <w:noProof/>
          <w:color w:val="auto"/>
        </w:rPr>
        <w:fldChar w:fldCharType="begin"/>
      </w:r>
      <w:r w:rsidRPr="001A1819">
        <w:rPr>
          <w:noProof/>
          <w:color w:val="auto"/>
        </w:rPr>
        <w:instrText xml:space="preserve"> PAGEREF _Toc273650344 \h </w:instrText>
      </w:r>
      <w:r w:rsidRPr="001A1819">
        <w:rPr>
          <w:noProof/>
          <w:color w:val="auto"/>
        </w:rPr>
      </w:r>
      <w:r w:rsidRPr="001A1819">
        <w:rPr>
          <w:noProof/>
          <w:color w:val="auto"/>
        </w:rPr>
        <w:fldChar w:fldCharType="separate"/>
      </w:r>
      <w:r w:rsidR="005173D1">
        <w:rPr>
          <w:noProof/>
          <w:color w:val="auto"/>
        </w:rPr>
        <w:t>27</w:t>
      </w:r>
      <w:r w:rsidRPr="001A1819">
        <w:rPr>
          <w:noProof/>
          <w:color w:val="auto"/>
        </w:rPr>
        <w:fldChar w:fldCharType="end"/>
      </w:r>
    </w:p>
    <w:p w14:paraId="605E1D1C" w14:textId="77777777" w:rsidR="001A1819" w:rsidRPr="001A1819" w:rsidRDefault="001A1819">
      <w:pPr>
        <w:pStyle w:val="TOC1"/>
        <w:tabs>
          <w:tab w:val="right" w:leader="dot" w:pos="9350"/>
        </w:tabs>
        <w:rPr>
          <w:rFonts w:asciiTheme="minorHAnsi" w:hAnsiTheme="minorHAnsi"/>
          <w:b w:val="0"/>
          <w:noProof/>
          <w:color w:val="auto"/>
          <w:lang w:eastAsia="ja-JP"/>
        </w:rPr>
      </w:pPr>
      <w:r w:rsidRPr="001A1819">
        <w:rPr>
          <w:noProof/>
          <w:color w:val="auto"/>
        </w:rPr>
        <w:t>IMPLEMENTATION PLAN</w:t>
      </w:r>
      <w:r w:rsidRPr="001A1819">
        <w:rPr>
          <w:noProof/>
          <w:color w:val="auto"/>
        </w:rPr>
        <w:tab/>
      </w:r>
      <w:r w:rsidRPr="001A1819">
        <w:rPr>
          <w:noProof/>
          <w:color w:val="auto"/>
        </w:rPr>
        <w:fldChar w:fldCharType="begin"/>
      </w:r>
      <w:r w:rsidRPr="001A1819">
        <w:rPr>
          <w:noProof/>
          <w:color w:val="auto"/>
        </w:rPr>
        <w:instrText xml:space="preserve"> PAGEREF _Toc273650345 \h </w:instrText>
      </w:r>
      <w:r w:rsidRPr="001A1819">
        <w:rPr>
          <w:noProof/>
          <w:color w:val="auto"/>
        </w:rPr>
      </w:r>
      <w:r w:rsidRPr="001A1819">
        <w:rPr>
          <w:noProof/>
          <w:color w:val="auto"/>
        </w:rPr>
        <w:fldChar w:fldCharType="separate"/>
      </w:r>
      <w:r w:rsidR="005173D1">
        <w:rPr>
          <w:noProof/>
          <w:color w:val="auto"/>
        </w:rPr>
        <w:t>28</w:t>
      </w:r>
      <w:r w:rsidRPr="001A1819">
        <w:rPr>
          <w:noProof/>
          <w:color w:val="auto"/>
        </w:rPr>
        <w:fldChar w:fldCharType="end"/>
      </w:r>
    </w:p>
    <w:p w14:paraId="158F9D8E" w14:textId="77777777" w:rsidR="001A1819" w:rsidRPr="001A1819" w:rsidRDefault="001A1819">
      <w:pPr>
        <w:pStyle w:val="TOC2"/>
        <w:tabs>
          <w:tab w:val="right" w:leader="dot" w:pos="9350"/>
        </w:tabs>
        <w:rPr>
          <w:noProof/>
          <w:sz w:val="24"/>
          <w:szCs w:val="24"/>
          <w:lang w:eastAsia="ja-JP"/>
        </w:rPr>
      </w:pPr>
      <w:r w:rsidRPr="001A1819">
        <w:rPr>
          <w:noProof/>
        </w:rPr>
        <w:t>Budget</w:t>
      </w:r>
      <w:r w:rsidRPr="001A1819">
        <w:rPr>
          <w:noProof/>
        </w:rPr>
        <w:tab/>
      </w:r>
      <w:r w:rsidRPr="001A1819">
        <w:rPr>
          <w:noProof/>
        </w:rPr>
        <w:fldChar w:fldCharType="begin"/>
      </w:r>
      <w:r w:rsidRPr="001A1819">
        <w:rPr>
          <w:noProof/>
        </w:rPr>
        <w:instrText xml:space="preserve"> PAGEREF _Toc273650346 \h </w:instrText>
      </w:r>
      <w:r w:rsidRPr="001A1819">
        <w:rPr>
          <w:noProof/>
        </w:rPr>
      </w:r>
      <w:r w:rsidRPr="001A1819">
        <w:rPr>
          <w:noProof/>
        </w:rPr>
        <w:fldChar w:fldCharType="separate"/>
      </w:r>
      <w:r w:rsidR="005173D1">
        <w:rPr>
          <w:noProof/>
        </w:rPr>
        <w:t>28</w:t>
      </w:r>
      <w:r w:rsidRPr="001A1819">
        <w:rPr>
          <w:noProof/>
        </w:rPr>
        <w:fldChar w:fldCharType="end"/>
      </w:r>
    </w:p>
    <w:p w14:paraId="419C1705" w14:textId="77777777" w:rsidR="001A1819" w:rsidRPr="001A1819" w:rsidRDefault="001A1819">
      <w:pPr>
        <w:pStyle w:val="TOC2"/>
        <w:tabs>
          <w:tab w:val="right" w:leader="dot" w:pos="9350"/>
        </w:tabs>
        <w:rPr>
          <w:noProof/>
          <w:sz w:val="24"/>
          <w:szCs w:val="24"/>
          <w:lang w:eastAsia="ja-JP"/>
        </w:rPr>
      </w:pPr>
      <w:r w:rsidRPr="001A1819">
        <w:rPr>
          <w:noProof/>
        </w:rPr>
        <w:t>Risks and Opportunities (SWOT analysis)</w:t>
      </w:r>
      <w:r w:rsidRPr="001A1819">
        <w:rPr>
          <w:noProof/>
        </w:rPr>
        <w:tab/>
      </w:r>
      <w:r w:rsidRPr="001A1819">
        <w:rPr>
          <w:noProof/>
        </w:rPr>
        <w:fldChar w:fldCharType="begin"/>
      </w:r>
      <w:r w:rsidRPr="001A1819">
        <w:rPr>
          <w:noProof/>
        </w:rPr>
        <w:instrText xml:space="preserve"> PAGEREF _Toc273650347 \h </w:instrText>
      </w:r>
      <w:r w:rsidRPr="001A1819">
        <w:rPr>
          <w:noProof/>
        </w:rPr>
      </w:r>
      <w:r w:rsidRPr="001A1819">
        <w:rPr>
          <w:noProof/>
        </w:rPr>
        <w:fldChar w:fldCharType="separate"/>
      </w:r>
      <w:r w:rsidR="005173D1">
        <w:rPr>
          <w:noProof/>
        </w:rPr>
        <w:t>29</w:t>
      </w:r>
      <w:r w:rsidRPr="001A1819">
        <w:rPr>
          <w:noProof/>
        </w:rPr>
        <w:fldChar w:fldCharType="end"/>
      </w:r>
    </w:p>
    <w:p w14:paraId="1C2BEAC4" w14:textId="77777777" w:rsidR="001A1819" w:rsidRPr="001A1819" w:rsidRDefault="001A1819">
      <w:pPr>
        <w:pStyle w:val="TOC2"/>
        <w:tabs>
          <w:tab w:val="right" w:leader="dot" w:pos="9350"/>
        </w:tabs>
        <w:rPr>
          <w:noProof/>
          <w:sz w:val="24"/>
          <w:szCs w:val="24"/>
          <w:lang w:eastAsia="ja-JP"/>
        </w:rPr>
      </w:pPr>
      <w:r w:rsidRPr="001A1819">
        <w:rPr>
          <w:noProof/>
        </w:rPr>
        <w:t>Activities</w:t>
      </w:r>
      <w:r w:rsidRPr="001A1819">
        <w:rPr>
          <w:noProof/>
        </w:rPr>
        <w:tab/>
      </w:r>
      <w:r w:rsidRPr="001A1819">
        <w:rPr>
          <w:noProof/>
        </w:rPr>
        <w:fldChar w:fldCharType="begin"/>
      </w:r>
      <w:r w:rsidRPr="001A1819">
        <w:rPr>
          <w:noProof/>
        </w:rPr>
        <w:instrText xml:space="preserve"> PAGEREF _Toc273650348 \h </w:instrText>
      </w:r>
      <w:r w:rsidRPr="001A1819">
        <w:rPr>
          <w:noProof/>
        </w:rPr>
      </w:r>
      <w:r w:rsidRPr="001A1819">
        <w:rPr>
          <w:noProof/>
        </w:rPr>
        <w:fldChar w:fldCharType="separate"/>
      </w:r>
      <w:r w:rsidR="005173D1">
        <w:rPr>
          <w:noProof/>
        </w:rPr>
        <w:t>30</w:t>
      </w:r>
      <w:r w:rsidRPr="001A1819">
        <w:rPr>
          <w:noProof/>
        </w:rPr>
        <w:fldChar w:fldCharType="end"/>
      </w:r>
    </w:p>
    <w:p w14:paraId="5BDA33C6" w14:textId="77777777" w:rsidR="001A1819" w:rsidRPr="001A1819" w:rsidRDefault="001A1819">
      <w:pPr>
        <w:pStyle w:val="TOC2"/>
        <w:tabs>
          <w:tab w:val="right" w:leader="dot" w:pos="9350"/>
        </w:tabs>
        <w:rPr>
          <w:noProof/>
          <w:sz w:val="24"/>
          <w:szCs w:val="24"/>
          <w:lang w:eastAsia="ja-JP"/>
        </w:rPr>
      </w:pPr>
      <w:r w:rsidRPr="001A1819">
        <w:rPr>
          <w:noProof/>
        </w:rPr>
        <w:t>Timelines</w:t>
      </w:r>
      <w:r w:rsidRPr="001A1819">
        <w:rPr>
          <w:noProof/>
        </w:rPr>
        <w:tab/>
      </w:r>
      <w:r w:rsidRPr="001A1819">
        <w:rPr>
          <w:noProof/>
        </w:rPr>
        <w:fldChar w:fldCharType="begin"/>
      </w:r>
      <w:r w:rsidRPr="001A1819">
        <w:rPr>
          <w:noProof/>
        </w:rPr>
        <w:instrText xml:space="preserve"> PAGEREF _Toc273650349 \h </w:instrText>
      </w:r>
      <w:r w:rsidRPr="001A1819">
        <w:rPr>
          <w:noProof/>
        </w:rPr>
      </w:r>
      <w:r w:rsidRPr="001A1819">
        <w:rPr>
          <w:noProof/>
        </w:rPr>
        <w:fldChar w:fldCharType="separate"/>
      </w:r>
      <w:r w:rsidR="005173D1">
        <w:rPr>
          <w:noProof/>
        </w:rPr>
        <w:t>38</w:t>
      </w:r>
      <w:r w:rsidRPr="001A1819">
        <w:rPr>
          <w:noProof/>
        </w:rPr>
        <w:fldChar w:fldCharType="end"/>
      </w:r>
    </w:p>
    <w:p w14:paraId="254F9833" w14:textId="007F1E4F" w:rsidR="004772A1" w:rsidRDefault="001A1819" w:rsidP="00F269F7">
      <w:r>
        <w:rPr>
          <w:rFonts w:asciiTheme="majorHAnsi" w:hAnsiTheme="majorHAnsi"/>
          <w:color w:val="548DD4"/>
        </w:rPr>
        <w:fldChar w:fldCharType="end"/>
      </w:r>
    </w:p>
    <w:p w14:paraId="1CC44BD6" w14:textId="77777777" w:rsidR="004772A1" w:rsidRDefault="004772A1" w:rsidP="00F269F7"/>
    <w:p w14:paraId="53587347" w14:textId="77777777" w:rsidR="00763D30" w:rsidRDefault="00763D30" w:rsidP="00F269F7">
      <w:pPr>
        <w:rPr>
          <w:b/>
        </w:rPr>
      </w:pPr>
    </w:p>
    <w:p w14:paraId="034B3B92" w14:textId="77777777" w:rsidR="00763D30" w:rsidRDefault="00763D30" w:rsidP="00F269F7">
      <w:pPr>
        <w:rPr>
          <w:b/>
        </w:rPr>
      </w:pPr>
    </w:p>
    <w:p w14:paraId="0D4AE81F" w14:textId="77777777" w:rsidR="001A1819" w:rsidRDefault="001A1819">
      <w:pPr>
        <w:spacing w:line="240" w:lineRule="auto"/>
        <w:jc w:val="left"/>
        <w:rPr>
          <w:b/>
          <w:sz w:val="22"/>
          <w:szCs w:val="22"/>
        </w:rPr>
      </w:pPr>
      <w:r>
        <w:rPr>
          <w:b/>
          <w:sz w:val="22"/>
          <w:szCs w:val="22"/>
        </w:rPr>
        <w:br w:type="page"/>
      </w:r>
    </w:p>
    <w:p w14:paraId="1F67C070" w14:textId="16908D0D" w:rsidR="00CE5839" w:rsidRPr="001A1819" w:rsidRDefault="00763D30" w:rsidP="00F269F7">
      <w:pPr>
        <w:rPr>
          <w:b/>
          <w:sz w:val="22"/>
          <w:szCs w:val="22"/>
        </w:rPr>
      </w:pPr>
      <w:r w:rsidRPr="00763D30">
        <w:rPr>
          <w:b/>
          <w:sz w:val="22"/>
          <w:szCs w:val="22"/>
        </w:rPr>
        <w:lastRenderedPageBreak/>
        <w:t>Table Of Figures</w:t>
      </w:r>
      <w:r w:rsidR="000E1EF3">
        <w:rPr>
          <w:b/>
          <w:sz w:val="22"/>
          <w:szCs w:val="22"/>
        </w:rPr>
        <w:t xml:space="preserve"> and Tables</w:t>
      </w:r>
    </w:p>
    <w:p w14:paraId="07887C18" w14:textId="77777777" w:rsidR="004772A1" w:rsidRDefault="004772A1" w:rsidP="00F269F7"/>
    <w:p w14:paraId="384C98CA" w14:textId="77777777" w:rsidR="001A1819" w:rsidRDefault="001A1819">
      <w:pPr>
        <w:pStyle w:val="TableofFigures"/>
        <w:tabs>
          <w:tab w:val="right" w:leader="dot" w:pos="9350"/>
        </w:tabs>
        <w:rPr>
          <w:noProof/>
          <w:lang w:eastAsia="ja-JP"/>
        </w:rPr>
      </w:pPr>
      <w:r>
        <w:fldChar w:fldCharType="begin"/>
      </w:r>
      <w:r>
        <w:instrText xml:space="preserve"> TOC \c "Table" </w:instrText>
      </w:r>
      <w:r>
        <w:fldChar w:fldCharType="separate"/>
      </w:r>
      <w:r>
        <w:rPr>
          <w:noProof/>
        </w:rPr>
        <w:t>Table 1: Distribution of Age by Population, Eleuthera 2010</w:t>
      </w:r>
      <w:r>
        <w:rPr>
          <w:noProof/>
        </w:rPr>
        <w:tab/>
      </w:r>
      <w:r>
        <w:rPr>
          <w:noProof/>
        </w:rPr>
        <w:fldChar w:fldCharType="begin"/>
      </w:r>
      <w:r>
        <w:rPr>
          <w:noProof/>
        </w:rPr>
        <w:instrText xml:space="preserve"> PAGEREF _Toc273650602 \h </w:instrText>
      </w:r>
      <w:r>
        <w:rPr>
          <w:noProof/>
        </w:rPr>
      </w:r>
      <w:r>
        <w:rPr>
          <w:noProof/>
        </w:rPr>
        <w:fldChar w:fldCharType="separate"/>
      </w:r>
      <w:r w:rsidR="005173D1">
        <w:rPr>
          <w:noProof/>
        </w:rPr>
        <w:t>18</w:t>
      </w:r>
      <w:r>
        <w:rPr>
          <w:noProof/>
        </w:rPr>
        <w:fldChar w:fldCharType="end"/>
      </w:r>
    </w:p>
    <w:p w14:paraId="6D8E581E" w14:textId="77777777" w:rsidR="001A1819" w:rsidRDefault="001A1819">
      <w:pPr>
        <w:pStyle w:val="TableofFigures"/>
        <w:tabs>
          <w:tab w:val="right" w:leader="dot" w:pos="9350"/>
        </w:tabs>
        <w:rPr>
          <w:noProof/>
          <w:lang w:eastAsia="ja-JP"/>
        </w:rPr>
      </w:pPr>
      <w:r>
        <w:rPr>
          <w:noProof/>
        </w:rPr>
        <w:t>Table 2: Eleuthera Household Annual Income, 2010 (source: Department of Statistics)</w:t>
      </w:r>
      <w:r>
        <w:rPr>
          <w:noProof/>
        </w:rPr>
        <w:tab/>
      </w:r>
      <w:r>
        <w:rPr>
          <w:noProof/>
        </w:rPr>
        <w:fldChar w:fldCharType="begin"/>
      </w:r>
      <w:r>
        <w:rPr>
          <w:noProof/>
        </w:rPr>
        <w:instrText xml:space="preserve"> PAGEREF _Toc273650603 \h </w:instrText>
      </w:r>
      <w:r>
        <w:rPr>
          <w:noProof/>
        </w:rPr>
      </w:r>
      <w:r>
        <w:rPr>
          <w:noProof/>
        </w:rPr>
        <w:fldChar w:fldCharType="separate"/>
      </w:r>
      <w:r w:rsidR="005173D1">
        <w:rPr>
          <w:noProof/>
        </w:rPr>
        <w:t>19</w:t>
      </w:r>
      <w:r>
        <w:rPr>
          <w:noProof/>
        </w:rPr>
        <w:fldChar w:fldCharType="end"/>
      </w:r>
    </w:p>
    <w:p w14:paraId="08D775D5" w14:textId="77777777" w:rsidR="001A1819" w:rsidRDefault="001A1819">
      <w:pPr>
        <w:pStyle w:val="TableofFigures"/>
        <w:tabs>
          <w:tab w:val="right" w:leader="dot" w:pos="9350"/>
        </w:tabs>
        <w:rPr>
          <w:noProof/>
          <w:lang w:eastAsia="ja-JP"/>
        </w:rPr>
      </w:pPr>
      <w:r>
        <w:rPr>
          <w:noProof/>
        </w:rPr>
        <w:t>Table 3: Highest Level of Education Attained by Male and Female Population in Eleuthera 15 years and above, (Source: Department of Statistics, 2010)</w:t>
      </w:r>
      <w:r>
        <w:rPr>
          <w:noProof/>
        </w:rPr>
        <w:tab/>
      </w:r>
      <w:r>
        <w:rPr>
          <w:noProof/>
        </w:rPr>
        <w:fldChar w:fldCharType="begin"/>
      </w:r>
      <w:r>
        <w:rPr>
          <w:noProof/>
        </w:rPr>
        <w:instrText xml:space="preserve"> PAGEREF _Toc273650604 \h </w:instrText>
      </w:r>
      <w:r>
        <w:rPr>
          <w:noProof/>
        </w:rPr>
      </w:r>
      <w:r>
        <w:rPr>
          <w:noProof/>
        </w:rPr>
        <w:fldChar w:fldCharType="separate"/>
      </w:r>
      <w:r w:rsidR="005173D1">
        <w:rPr>
          <w:noProof/>
        </w:rPr>
        <w:t>19</w:t>
      </w:r>
      <w:r>
        <w:rPr>
          <w:noProof/>
        </w:rPr>
        <w:fldChar w:fldCharType="end"/>
      </w:r>
    </w:p>
    <w:p w14:paraId="4CD01477" w14:textId="77777777" w:rsidR="001A1819" w:rsidRDefault="001A1819">
      <w:pPr>
        <w:pStyle w:val="TableofFigures"/>
        <w:tabs>
          <w:tab w:val="right" w:leader="dot" w:pos="9350"/>
        </w:tabs>
        <w:rPr>
          <w:noProof/>
          <w:lang w:eastAsia="ja-JP"/>
        </w:rPr>
      </w:pPr>
      <w:r>
        <w:rPr>
          <w:noProof/>
        </w:rPr>
        <w:t>Table 4: Employed Population by Occupation</w:t>
      </w:r>
      <w:r>
        <w:rPr>
          <w:noProof/>
        </w:rPr>
        <w:tab/>
      </w:r>
      <w:r>
        <w:rPr>
          <w:noProof/>
        </w:rPr>
        <w:fldChar w:fldCharType="begin"/>
      </w:r>
      <w:r>
        <w:rPr>
          <w:noProof/>
        </w:rPr>
        <w:instrText xml:space="preserve"> PAGEREF _Toc273650605 \h </w:instrText>
      </w:r>
      <w:r>
        <w:rPr>
          <w:noProof/>
        </w:rPr>
      </w:r>
      <w:r>
        <w:rPr>
          <w:noProof/>
        </w:rPr>
        <w:fldChar w:fldCharType="separate"/>
      </w:r>
      <w:r w:rsidR="005173D1">
        <w:rPr>
          <w:noProof/>
        </w:rPr>
        <w:t>23</w:t>
      </w:r>
      <w:r>
        <w:rPr>
          <w:noProof/>
        </w:rPr>
        <w:fldChar w:fldCharType="end"/>
      </w:r>
    </w:p>
    <w:p w14:paraId="65ADF9E3" w14:textId="77777777" w:rsidR="001A1819" w:rsidRDefault="001A1819">
      <w:pPr>
        <w:pStyle w:val="TableofFigures"/>
        <w:tabs>
          <w:tab w:val="right" w:leader="dot" w:pos="9350"/>
        </w:tabs>
        <w:rPr>
          <w:noProof/>
          <w:lang w:eastAsia="ja-JP"/>
        </w:rPr>
      </w:pPr>
      <w:r>
        <w:rPr>
          <w:noProof/>
        </w:rPr>
        <w:t>Table 5: Population by Island and Type of Health Insurance (source: Dept. of Statistics)</w:t>
      </w:r>
      <w:r>
        <w:rPr>
          <w:noProof/>
        </w:rPr>
        <w:tab/>
      </w:r>
      <w:r>
        <w:rPr>
          <w:noProof/>
        </w:rPr>
        <w:fldChar w:fldCharType="begin"/>
      </w:r>
      <w:r>
        <w:rPr>
          <w:noProof/>
        </w:rPr>
        <w:instrText xml:space="preserve"> PAGEREF _Toc273650606 \h </w:instrText>
      </w:r>
      <w:r>
        <w:rPr>
          <w:noProof/>
        </w:rPr>
      </w:r>
      <w:r>
        <w:rPr>
          <w:noProof/>
        </w:rPr>
        <w:fldChar w:fldCharType="separate"/>
      </w:r>
      <w:r w:rsidR="005173D1">
        <w:rPr>
          <w:noProof/>
        </w:rPr>
        <w:t>24</w:t>
      </w:r>
      <w:r>
        <w:rPr>
          <w:noProof/>
        </w:rPr>
        <w:fldChar w:fldCharType="end"/>
      </w:r>
    </w:p>
    <w:p w14:paraId="5E585F71" w14:textId="77777777" w:rsidR="001A1819" w:rsidRDefault="001A1819">
      <w:pPr>
        <w:pStyle w:val="TableofFigures"/>
        <w:tabs>
          <w:tab w:val="right" w:leader="dot" w:pos="9350"/>
        </w:tabs>
        <w:rPr>
          <w:noProof/>
          <w:lang w:eastAsia="ja-JP"/>
        </w:rPr>
      </w:pPr>
      <w:r>
        <w:rPr>
          <w:noProof/>
        </w:rPr>
        <w:t>Table 6: SEEP Budget October 2014 - August 2017</w:t>
      </w:r>
      <w:r>
        <w:rPr>
          <w:noProof/>
        </w:rPr>
        <w:tab/>
      </w:r>
      <w:r>
        <w:rPr>
          <w:noProof/>
        </w:rPr>
        <w:fldChar w:fldCharType="begin"/>
      </w:r>
      <w:r>
        <w:rPr>
          <w:noProof/>
        </w:rPr>
        <w:instrText xml:space="preserve"> PAGEREF _Toc273650607 \h </w:instrText>
      </w:r>
      <w:r>
        <w:rPr>
          <w:noProof/>
        </w:rPr>
      </w:r>
      <w:r>
        <w:rPr>
          <w:noProof/>
        </w:rPr>
        <w:fldChar w:fldCharType="separate"/>
      </w:r>
      <w:r w:rsidR="005173D1">
        <w:rPr>
          <w:noProof/>
        </w:rPr>
        <w:t>28</w:t>
      </w:r>
      <w:r>
        <w:rPr>
          <w:noProof/>
        </w:rPr>
        <w:fldChar w:fldCharType="end"/>
      </w:r>
    </w:p>
    <w:p w14:paraId="7F52540E" w14:textId="77777777" w:rsidR="001A1819" w:rsidRDefault="001A1819">
      <w:pPr>
        <w:pStyle w:val="TableofFigures"/>
        <w:tabs>
          <w:tab w:val="right" w:leader="dot" w:pos="9350"/>
        </w:tabs>
        <w:rPr>
          <w:noProof/>
          <w:lang w:eastAsia="ja-JP"/>
        </w:rPr>
      </w:pPr>
      <w:r>
        <w:rPr>
          <w:noProof/>
        </w:rPr>
        <w:t>Table 7: Suggested Timeline to Implement Objectives of SEEP: July 2014-December 2016</w:t>
      </w:r>
      <w:r>
        <w:rPr>
          <w:noProof/>
        </w:rPr>
        <w:tab/>
      </w:r>
      <w:r>
        <w:rPr>
          <w:noProof/>
        </w:rPr>
        <w:fldChar w:fldCharType="begin"/>
      </w:r>
      <w:r>
        <w:rPr>
          <w:noProof/>
        </w:rPr>
        <w:instrText xml:space="preserve"> PAGEREF _Toc273650608 \h </w:instrText>
      </w:r>
      <w:r>
        <w:rPr>
          <w:noProof/>
        </w:rPr>
      </w:r>
      <w:r>
        <w:rPr>
          <w:noProof/>
        </w:rPr>
        <w:fldChar w:fldCharType="separate"/>
      </w:r>
      <w:r w:rsidR="005173D1">
        <w:rPr>
          <w:noProof/>
        </w:rPr>
        <w:t>38</w:t>
      </w:r>
      <w:r>
        <w:rPr>
          <w:noProof/>
        </w:rPr>
        <w:fldChar w:fldCharType="end"/>
      </w:r>
    </w:p>
    <w:p w14:paraId="53385FE4" w14:textId="3C5B2247" w:rsidR="004772A1" w:rsidRPr="00F269F7" w:rsidRDefault="001A1819" w:rsidP="00F269F7">
      <w:r>
        <w:fldChar w:fldCharType="end"/>
      </w:r>
    </w:p>
    <w:p w14:paraId="08CA31F8" w14:textId="77777777" w:rsidR="00CE7716" w:rsidRDefault="00CE7716">
      <w:pPr>
        <w:rPr>
          <w:rFonts w:asciiTheme="majorHAnsi" w:hAnsiTheme="majorHAnsi"/>
          <w:b/>
          <w:sz w:val="32"/>
          <w:szCs w:val="32"/>
        </w:rPr>
      </w:pPr>
      <w:r>
        <w:rPr>
          <w:rFonts w:asciiTheme="majorHAnsi" w:hAnsiTheme="majorHAnsi"/>
          <w:b/>
          <w:sz w:val="32"/>
          <w:szCs w:val="32"/>
        </w:rPr>
        <w:br w:type="page"/>
      </w:r>
    </w:p>
    <w:p w14:paraId="108F0475" w14:textId="77777777" w:rsidR="00CE7716" w:rsidRPr="00B307FF" w:rsidRDefault="00CE7716" w:rsidP="00D7011F">
      <w:pPr>
        <w:pStyle w:val="Heading2"/>
      </w:pPr>
      <w:bookmarkStart w:id="1" w:name="_Toc273650329"/>
      <w:r>
        <w:lastRenderedPageBreak/>
        <w:t>Terms and Definitions</w:t>
      </w:r>
      <w:bookmarkEnd w:id="1"/>
      <w:r>
        <w:t xml:space="preserve"> </w:t>
      </w:r>
    </w:p>
    <w:p w14:paraId="59AAC34F" w14:textId="77777777" w:rsidR="00CE7716" w:rsidRPr="00001E69" w:rsidRDefault="00CE7716" w:rsidP="00CE7716"/>
    <w:tbl>
      <w:tblPr>
        <w:tblStyle w:val="TableGrid"/>
        <w:tblW w:w="9468" w:type="dxa"/>
        <w:tblLook w:val="04A0" w:firstRow="1" w:lastRow="0" w:firstColumn="1" w:lastColumn="0" w:noHBand="0" w:noVBand="1"/>
      </w:tblPr>
      <w:tblGrid>
        <w:gridCol w:w="2462"/>
        <w:gridCol w:w="7006"/>
      </w:tblGrid>
      <w:tr w:rsidR="00CE7716" w:rsidRPr="00001E69" w14:paraId="12C897D2" w14:textId="77777777" w:rsidTr="00CE7716">
        <w:trPr>
          <w:trHeight w:val="432"/>
        </w:trPr>
        <w:tc>
          <w:tcPr>
            <w:tcW w:w="2462" w:type="dxa"/>
          </w:tcPr>
          <w:p w14:paraId="0713A07E" w14:textId="2C37F917" w:rsidR="00CE7716" w:rsidRPr="00001E69" w:rsidRDefault="00482FAD" w:rsidP="00CE7716">
            <w:pPr>
              <w:rPr>
                <w:sz w:val="20"/>
                <w:szCs w:val="20"/>
              </w:rPr>
            </w:pPr>
            <w:r>
              <w:rPr>
                <w:sz w:val="20"/>
                <w:szCs w:val="20"/>
              </w:rPr>
              <w:t>Pre-hospital services</w:t>
            </w:r>
          </w:p>
        </w:tc>
        <w:tc>
          <w:tcPr>
            <w:tcW w:w="7006" w:type="dxa"/>
          </w:tcPr>
          <w:p w14:paraId="1700BFBE" w14:textId="137DF486" w:rsidR="00CE7716" w:rsidRPr="007549DA" w:rsidRDefault="00482FAD" w:rsidP="004B684A">
            <w:pPr>
              <w:rPr>
                <w:sz w:val="22"/>
                <w:szCs w:val="22"/>
              </w:rPr>
            </w:pPr>
            <w:r>
              <w:rPr>
                <w:sz w:val="22"/>
                <w:szCs w:val="22"/>
              </w:rPr>
              <w:t>A network of first responders serving as a vital extension of emergency care from the community to the hospital emergency room. Also known as the service from the initial 919 call to arrival at the hospital emergency department.</w:t>
            </w:r>
          </w:p>
        </w:tc>
      </w:tr>
      <w:tr w:rsidR="00CE7716" w:rsidRPr="00001E69" w14:paraId="18CACF9C" w14:textId="77777777" w:rsidTr="00CE7716">
        <w:trPr>
          <w:trHeight w:val="432"/>
        </w:trPr>
        <w:tc>
          <w:tcPr>
            <w:tcW w:w="2462" w:type="dxa"/>
          </w:tcPr>
          <w:p w14:paraId="347504D1" w14:textId="2BC51FEB" w:rsidR="00CE7716" w:rsidRPr="00001E69" w:rsidRDefault="00482FAD" w:rsidP="00CE7716">
            <w:pPr>
              <w:rPr>
                <w:sz w:val="20"/>
                <w:szCs w:val="20"/>
              </w:rPr>
            </w:pPr>
            <w:r>
              <w:rPr>
                <w:sz w:val="20"/>
                <w:szCs w:val="20"/>
              </w:rPr>
              <w:t>First Responders</w:t>
            </w:r>
          </w:p>
        </w:tc>
        <w:tc>
          <w:tcPr>
            <w:tcW w:w="7006" w:type="dxa"/>
          </w:tcPr>
          <w:p w14:paraId="0846A23E" w14:textId="75C366D3" w:rsidR="00CE7716" w:rsidRPr="007549DA" w:rsidRDefault="00482FAD" w:rsidP="004B684A">
            <w:pPr>
              <w:rPr>
                <w:sz w:val="22"/>
                <w:szCs w:val="22"/>
              </w:rPr>
            </w:pPr>
            <w:r>
              <w:rPr>
                <w:sz w:val="22"/>
                <w:szCs w:val="22"/>
              </w:rPr>
              <w:t>The network of individuals providing emergency care as the patient’s first point of contact after injury or emergency illness. These include, but limited to, volunteers, emergency medical technicians and paramedics.</w:t>
            </w:r>
          </w:p>
        </w:tc>
      </w:tr>
      <w:tr w:rsidR="00CE7716" w:rsidRPr="00001E69" w14:paraId="61805CE3" w14:textId="77777777" w:rsidTr="00CE7716">
        <w:trPr>
          <w:trHeight w:val="432"/>
        </w:trPr>
        <w:tc>
          <w:tcPr>
            <w:tcW w:w="2462" w:type="dxa"/>
          </w:tcPr>
          <w:p w14:paraId="378B5828" w14:textId="3F88A53E" w:rsidR="00CE7716" w:rsidRPr="00001E69" w:rsidRDefault="004B684A" w:rsidP="00CE7716">
            <w:pPr>
              <w:rPr>
                <w:sz w:val="20"/>
                <w:szCs w:val="20"/>
              </w:rPr>
            </w:pPr>
            <w:r>
              <w:rPr>
                <w:sz w:val="20"/>
                <w:szCs w:val="20"/>
              </w:rPr>
              <w:t>Emergency Medical Services</w:t>
            </w:r>
          </w:p>
        </w:tc>
        <w:tc>
          <w:tcPr>
            <w:tcW w:w="7006" w:type="dxa"/>
          </w:tcPr>
          <w:p w14:paraId="77C1D11E" w14:textId="7269D3E6" w:rsidR="00CE7716" w:rsidRPr="007549DA" w:rsidRDefault="004B684A" w:rsidP="00CE7716">
            <w:pPr>
              <w:rPr>
                <w:sz w:val="22"/>
                <w:szCs w:val="22"/>
              </w:rPr>
            </w:pPr>
            <w:r>
              <w:rPr>
                <w:sz w:val="22"/>
                <w:szCs w:val="22"/>
              </w:rPr>
              <w:t>The personnel, vehicles,</w:t>
            </w:r>
            <w:r w:rsidR="00E52DF7">
              <w:rPr>
                <w:sz w:val="22"/>
                <w:szCs w:val="22"/>
              </w:rPr>
              <w:t xml:space="preserve"> equipment, and facilities used to deliver medical care to those with an unpredicted immediate need outside a hospital and continued care once in a medical facility.</w:t>
            </w:r>
          </w:p>
        </w:tc>
      </w:tr>
      <w:tr w:rsidR="00CE7716" w:rsidRPr="00001E69" w14:paraId="460E0EF2" w14:textId="77777777" w:rsidTr="00CE7716">
        <w:trPr>
          <w:trHeight w:val="432"/>
        </w:trPr>
        <w:tc>
          <w:tcPr>
            <w:tcW w:w="2462" w:type="dxa"/>
          </w:tcPr>
          <w:p w14:paraId="14786D60" w14:textId="60F324C0" w:rsidR="00CE7716" w:rsidRPr="00001E69" w:rsidRDefault="00E52DF7" w:rsidP="00CE7716">
            <w:pPr>
              <w:rPr>
                <w:sz w:val="20"/>
                <w:szCs w:val="20"/>
              </w:rPr>
            </w:pPr>
            <w:r>
              <w:rPr>
                <w:sz w:val="20"/>
                <w:szCs w:val="20"/>
              </w:rPr>
              <w:t>Trauma</w:t>
            </w:r>
          </w:p>
        </w:tc>
        <w:tc>
          <w:tcPr>
            <w:tcW w:w="7006" w:type="dxa"/>
          </w:tcPr>
          <w:p w14:paraId="6B08A77B" w14:textId="1705D68C" w:rsidR="00CE7716" w:rsidRPr="007549DA" w:rsidRDefault="00E52DF7" w:rsidP="00CE7716">
            <w:pPr>
              <w:rPr>
                <w:sz w:val="22"/>
                <w:szCs w:val="22"/>
              </w:rPr>
            </w:pPr>
            <w:r>
              <w:rPr>
                <w:sz w:val="22"/>
                <w:szCs w:val="22"/>
              </w:rPr>
              <w:t>A physical or psychological wound or injury resulting from external forces.</w:t>
            </w:r>
          </w:p>
        </w:tc>
      </w:tr>
    </w:tbl>
    <w:p w14:paraId="5D8C8ADF" w14:textId="08B7A88F" w:rsidR="005948DB" w:rsidRPr="005948DB" w:rsidRDefault="005948DB">
      <w:pPr>
        <w:rPr>
          <w:rStyle w:val="scp-content"/>
        </w:rPr>
      </w:pPr>
      <w:r>
        <w:rPr>
          <w:rFonts w:asciiTheme="majorHAnsi" w:hAnsiTheme="majorHAnsi"/>
          <w:b/>
          <w:sz w:val="32"/>
          <w:szCs w:val="32"/>
        </w:rPr>
        <w:br w:type="page"/>
      </w:r>
    </w:p>
    <w:p w14:paraId="03776C7A" w14:textId="6EAB9D42" w:rsidR="00142EB1" w:rsidRPr="005708AF" w:rsidRDefault="00750E9B" w:rsidP="00AE306A">
      <w:pPr>
        <w:pStyle w:val="Heading1"/>
        <w:rPr>
          <w:sz w:val="32"/>
        </w:rPr>
      </w:pPr>
      <w:bookmarkStart w:id="2" w:name="_Toc269544889"/>
      <w:bookmarkStart w:id="3" w:name="_Toc273650330"/>
      <w:r w:rsidRPr="005708AF">
        <w:lastRenderedPageBreak/>
        <w:t>EXECUTIVE SUMMARY</w:t>
      </w:r>
      <w:bookmarkEnd w:id="2"/>
      <w:bookmarkEnd w:id="3"/>
    </w:p>
    <w:p w14:paraId="463345BA" w14:textId="223E84BC" w:rsidR="008A33C5" w:rsidRPr="008129FD" w:rsidRDefault="008A33C5" w:rsidP="008A33C5">
      <w:r w:rsidRPr="008129FD">
        <w:t xml:space="preserve">This strategic plan </w:t>
      </w:r>
      <w:r w:rsidR="00900FF8">
        <w:t xml:space="preserve">for South Eleuthera Emergency </w:t>
      </w:r>
      <w:r w:rsidR="0024451E">
        <w:t>Partners</w:t>
      </w:r>
      <w:r w:rsidR="00900FF8">
        <w:t xml:space="preserve"> (SEEP) will assist the organization in developing its projects and provide an organizational structure for moving forward during the next three years.</w:t>
      </w:r>
    </w:p>
    <w:p w14:paraId="165EA936" w14:textId="77777777" w:rsidR="00B4378C" w:rsidRPr="008129FD" w:rsidRDefault="00B4378C" w:rsidP="008A33C5"/>
    <w:p w14:paraId="1FFBE91F" w14:textId="3720EDAA" w:rsidR="00B4378C" w:rsidRPr="008129FD" w:rsidRDefault="00B4378C" w:rsidP="008A33C5">
      <w:r w:rsidRPr="008129FD">
        <w:t xml:space="preserve">The organizational framework </w:t>
      </w:r>
      <w:r w:rsidR="00021D8F">
        <w:rPr>
          <w:rFonts w:cs="Arial"/>
        </w:rPr>
        <w:t xml:space="preserve">of this strategic plan </w:t>
      </w:r>
      <w:r>
        <w:rPr>
          <w:rFonts w:cs="Arial"/>
        </w:rPr>
        <w:t>help</w:t>
      </w:r>
      <w:r w:rsidR="00021D8F">
        <w:rPr>
          <w:rFonts w:cs="Arial"/>
        </w:rPr>
        <w:t>s</w:t>
      </w:r>
      <w:r w:rsidRPr="008129FD">
        <w:t xml:space="preserve"> to understand relationships of responsibility and authority. </w:t>
      </w:r>
      <w:r w:rsidR="00D92720">
        <w:rPr>
          <w:rFonts w:cs="Arial"/>
        </w:rPr>
        <w:t>The</w:t>
      </w:r>
      <w:r w:rsidR="00021D8F">
        <w:rPr>
          <w:rFonts w:cs="Arial"/>
        </w:rPr>
        <w:t xml:space="preserve"> plan</w:t>
      </w:r>
      <w:r w:rsidR="00445A75" w:rsidRPr="008129FD">
        <w:t xml:space="preserve"> provides the vision, values, goals and objectives that have been agreed upon by stakeholders for the implementation of activities </w:t>
      </w:r>
      <w:r w:rsidR="00900FF8">
        <w:t>for the organization</w:t>
      </w:r>
      <w:r w:rsidR="00445A75" w:rsidRPr="008129FD">
        <w:t>.</w:t>
      </w:r>
    </w:p>
    <w:p w14:paraId="73D91BDF" w14:textId="77777777" w:rsidR="00B4378C" w:rsidRPr="008129FD" w:rsidRDefault="00B4378C" w:rsidP="008A33C5"/>
    <w:p w14:paraId="64E73EBC" w14:textId="141C6A7B" w:rsidR="00B4378C" w:rsidRPr="00B22F9E" w:rsidRDefault="00B4378C" w:rsidP="008A33C5">
      <w:r w:rsidRPr="008129FD">
        <w:t>The plan also provides historical</w:t>
      </w:r>
      <w:r w:rsidR="00445A75" w:rsidRPr="008129FD">
        <w:t xml:space="preserve"> and current progress of </w:t>
      </w:r>
      <w:r w:rsidR="00900FF8">
        <w:t xml:space="preserve">South Eleuthera Emergency </w:t>
      </w:r>
      <w:r w:rsidR="0024451E">
        <w:t>Partners</w:t>
      </w:r>
      <w:r w:rsidR="00445A75" w:rsidRPr="008129FD">
        <w:t xml:space="preserve"> and the </w:t>
      </w:r>
      <w:r w:rsidR="00445A75">
        <w:rPr>
          <w:rFonts w:cs="Arial"/>
        </w:rPr>
        <w:t>inten</w:t>
      </w:r>
      <w:r w:rsidR="00021D8F">
        <w:rPr>
          <w:rFonts w:cs="Arial"/>
        </w:rPr>
        <w:t>ded</w:t>
      </w:r>
      <w:r w:rsidR="00445A75" w:rsidRPr="008129FD">
        <w:t xml:space="preserve"> future direction </w:t>
      </w:r>
      <w:r w:rsidR="000D754D" w:rsidRPr="008129FD">
        <w:t>for</w:t>
      </w:r>
      <w:r w:rsidR="00445A75" w:rsidRPr="008129FD">
        <w:t xml:space="preserve"> the or</w:t>
      </w:r>
      <w:r w:rsidR="00900FF8">
        <w:t>ganization. It explains how the work of SEEP will impact</w:t>
      </w:r>
      <w:r w:rsidR="00445A75" w:rsidRPr="008129FD">
        <w:t xml:space="preserve"> the island of Eleuthera</w:t>
      </w:r>
      <w:r w:rsidRPr="008129FD">
        <w:t xml:space="preserve"> </w:t>
      </w:r>
      <w:r w:rsidR="00445A75" w:rsidRPr="008129FD">
        <w:t xml:space="preserve">with a discussion of the current </w:t>
      </w:r>
      <w:r w:rsidR="00900FF8">
        <w:t>emergency services</w:t>
      </w:r>
      <w:r w:rsidR="00445A75" w:rsidRPr="008129FD">
        <w:t xml:space="preserve"> </w:t>
      </w:r>
      <w:r w:rsidR="00900FF8">
        <w:t>in Eleuthera</w:t>
      </w:r>
      <w:r w:rsidR="00445A75" w:rsidRPr="008129FD">
        <w:t xml:space="preserve">. Finally, the strategic plan provides how the work will be accomplished and </w:t>
      </w:r>
      <w:r w:rsidR="0091120A" w:rsidRPr="008129FD">
        <w:t xml:space="preserve">describes </w:t>
      </w:r>
      <w:r w:rsidR="00445A75" w:rsidRPr="008129FD">
        <w:t>an implementation plan.</w:t>
      </w:r>
    </w:p>
    <w:p w14:paraId="38043A49" w14:textId="77777777" w:rsidR="00CD58FD" w:rsidRDefault="00CD58FD" w:rsidP="00364012"/>
    <w:p w14:paraId="23D09E43" w14:textId="6A5F7D7C" w:rsidR="00735EE8" w:rsidRPr="008129FD" w:rsidRDefault="00B4378C" w:rsidP="00364012">
      <w:r w:rsidRPr="008129FD">
        <w:t>This document was developed to provide management and staff a framework for the further develo</w:t>
      </w:r>
      <w:r w:rsidR="00900FF8">
        <w:t xml:space="preserve">pment of programs and projects. </w:t>
      </w:r>
      <w:r w:rsidR="0091120A" w:rsidRPr="008129FD">
        <w:t>Using the plan will help to anticipate needs and challenges before implemen</w:t>
      </w:r>
      <w:r w:rsidR="00D92720">
        <w:t xml:space="preserve">tation. Finally, when advocating for </w:t>
      </w:r>
      <w:r w:rsidR="00900FF8">
        <w:t>SEEP</w:t>
      </w:r>
      <w:r w:rsidR="00D92720">
        <w:t>,</w:t>
      </w:r>
      <w:r w:rsidR="00900FF8">
        <w:t xml:space="preserve"> staff, </w:t>
      </w:r>
      <w:r w:rsidR="0091120A" w:rsidRPr="008129FD">
        <w:t>volunteers</w:t>
      </w:r>
      <w:r w:rsidR="00900FF8">
        <w:t>, the Board and other representatives will</w:t>
      </w:r>
      <w:r w:rsidR="00364012" w:rsidRPr="008129FD">
        <w:t xml:space="preserve"> </w:t>
      </w:r>
      <w:r w:rsidR="0091120A" w:rsidRPr="008129FD">
        <w:t>be well inf</w:t>
      </w:r>
      <w:r w:rsidR="00364012" w:rsidRPr="008129FD">
        <w:t>ormed through use of the strategic plan.</w:t>
      </w:r>
    </w:p>
    <w:p w14:paraId="5321B9C9" w14:textId="77777777" w:rsidR="005173D1" w:rsidRDefault="005173D1" w:rsidP="00D7011F">
      <w:pPr>
        <w:pStyle w:val="Heading2"/>
      </w:pPr>
      <w:bookmarkStart w:id="4" w:name="_Toc273650331"/>
    </w:p>
    <w:p w14:paraId="613CD735" w14:textId="35E96540" w:rsidR="00A40EE1" w:rsidRDefault="00A40EE1" w:rsidP="00D7011F">
      <w:pPr>
        <w:pStyle w:val="Heading2"/>
      </w:pPr>
      <w:r>
        <w:t>Managing the Strategic Plan</w:t>
      </w:r>
      <w:bookmarkEnd w:id="4"/>
    </w:p>
    <w:p w14:paraId="70A76721" w14:textId="4EF89462" w:rsidR="0012185A" w:rsidRDefault="0012185A" w:rsidP="000167EE">
      <w:r>
        <w:t>SEEP will provide emergency services to the s</w:t>
      </w:r>
      <w:r w:rsidR="00D92720">
        <w:t xml:space="preserve">ettlement of </w:t>
      </w:r>
      <w:r w:rsidR="00F70706">
        <w:t>Governor’s Harbour</w:t>
      </w:r>
      <w:r w:rsidR="00D92720">
        <w:t xml:space="preserve"> and </w:t>
      </w:r>
      <w:r>
        <w:t xml:space="preserve">areas south of </w:t>
      </w:r>
      <w:r w:rsidR="00F70706">
        <w:t>Governor’s Harbour</w:t>
      </w:r>
      <w:r>
        <w:t xml:space="preserve"> </w:t>
      </w:r>
      <w:r w:rsidR="000167EE">
        <w:t>to support</w:t>
      </w:r>
      <w:r>
        <w:t xml:space="preserve"> the Emergency Services program plan of the </w:t>
      </w:r>
      <w:r w:rsidR="000167EE">
        <w:t>One Eleuthera Foundation Health and Wellness Initiative. It is anticipated that all emergency fire and medical services on Eleuthera will become integrated and standardized as developed for SEEP.</w:t>
      </w:r>
    </w:p>
    <w:p w14:paraId="612C4211" w14:textId="77777777" w:rsidR="0012185A" w:rsidRDefault="0012185A" w:rsidP="000167EE"/>
    <w:p w14:paraId="2A099D01" w14:textId="3BD919DC" w:rsidR="00735EE8" w:rsidRPr="008129FD" w:rsidRDefault="000167EE" w:rsidP="000167EE">
      <w:r>
        <w:lastRenderedPageBreak/>
        <w:t>T</w:t>
      </w:r>
      <w:r w:rsidR="00735EE8" w:rsidRPr="008129FD">
        <w:t xml:space="preserve">his document has been developed for the purpose of successful implementation through </w:t>
      </w:r>
      <w:r w:rsidR="00900FF8">
        <w:t xml:space="preserve">SEEP and </w:t>
      </w:r>
      <w:r w:rsidR="00735EE8" w:rsidRPr="008129FD">
        <w:t>One Eleuthera Foundation with consideration to the following:</w:t>
      </w:r>
    </w:p>
    <w:p w14:paraId="4DD8F9D8" w14:textId="354B46AA" w:rsidR="00735EE8" w:rsidRPr="008129FD" w:rsidRDefault="00735EE8" w:rsidP="000D00C8">
      <w:pPr>
        <w:pStyle w:val="ListParagraph"/>
        <w:numPr>
          <w:ilvl w:val="0"/>
          <w:numId w:val="4"/>
        </w:numPr>
      </w:pPr>
      <w:r w:rsidRPr="008129FD">
        <w:t xml:space="preserve">Management, </w:t>
      </w:r>
      <w:r w:rsidR="000167EE">
        <w:t xml:space="preserve">and </w:t>
      </w:r>
      <w:r w:rsidRPr="008129FD">
        <w:t>board agree upon the mission, vision, goals, and objectives.</w:t>
      </w:r>
    </w:p>
    <w:p w14:paraId="17F5B314" w14:textId="4E1B5164" w:rsidR="00735EE8" w:rsidRPr="008129FD" w:rsidRDefault="000167EE" w:rsidP="000D00C8">
      <w:pPr>
        <w:pStyle w:val="ListParagraph"/>
        <w:numPr>
          <w:ilvl w:val="0"/>
          <w:numId w:val="4"/>
        </w:numPr>
      </w:pPr>
      <w:r>
        <w:t>M</w:t>
      </w:r>
      <w:r w:rsidR="00735EE8" w:rsidRPr="008129FD">
        <w:t>anagement is committed and realistic about goals and objectives outlined in the document.</w:t>
      </w:r>
    </w:p>
    <w:p w14:paraId="47E3D76A" w14:textId="4D887045" w:rsidR="00735EE8" w:rsidRPr="008129FD" w:rsidRDefault="00735EE8" w:rsidP="000D00C8">
      <w:pPr>
        <w:pStyle w:val="ListParagraph"/>
        <w:numPr>
          <w:ilvl w:val="0"/>
          <w:numId w:val="4"/>
        </w:numPr>
      </w:pPr>
      <w:r w:rsidRPr="008129FD">
        <w:t xml:space="preserve">Planning is based upon </w:t>
      </w:r>
      <w:r w:rsidR="00A40EE1" w:rsidRPr="008129FD">
        <w:t xml:space="preserve">key priorities, </w:t>
      </w:r>
      <w:r w:rsidRPr="008129FD">
        <w:t>research, statistics and well-informed advice.</w:t>
      </w:r>
    </w:p>
    <w:p w14:paraId="0647ED1F" w14:textId="106080E0" w:rsidR="00A40EE1" w:rsidRDefault="00A40EE1" w:rsidP="000D00C8">
      <w:pPr>
        <w:pStyle w:val="ListParagraph"/>
        <w:numPr>
          <w:ilvl w:val="0"/>
          <w:numId w:val="4"/>
        </w:numPr>
      </w:pPr>
      <w:r w:rsidRPr="008129FD">
        <w:t>Communication of the strategic plan to stakeholders is simple and convincing.</w:t>
      </w:r>
    </w:p>
    <w:p w14:paraId="163D4D0A" w14:textId="00FBA540" w:rsidR="003746A4" w:rsidRPr="008129FD" w:rsidRDefault="003746A4" w:rsidP="000D00C8">
      <w:pPr>
        <w:pStyle w:val="ListParagraph"/>
        <w:numPr>
          <w:ilvl w:val="0"/>
          <w:numId w:val="4"/>
        </w:numPr>
      </w:pPr>
      <w:r>
        <w:t xml:space="preserve">One Eleuthera Foundation will initially support funding </w:t>
      </w:r>
      <w:r w:rsidR="00D92720">
        <w:t>while encouraging</w:t>
      </w:r>
      <w:r>
        <w:t xml:space="preserve"> future development by SEEP as a social enterprise.</w:t>
      </w:r>
    </w:p>
    <w:p w14:paraId="6781BB31" w14:textId="77777777" w:rsidR="00B4378C" w:rsidRDefault="00B4378C" w:rsidP="000167EE">
      <w:pPr>
        <w:rPr>
          <w:color w:val="BFBFBF" w:themeColor="background1" w:themeShade="BF"/>
        </w:rPr>
      </w:pPr>
    </w:p>
    <w:p w14:paraId="4FC526AF" w14:textId="4D90642A" w:rsidR="00A40EE1" w:rsidRPr="008129FD" w:rsidRDefault="000167EE" w:rsidP="000167EE">
      <w:r>
        <w:t>The</w:t>
      </w:r>
      <w:r w:rsidR="00A40EE1" w:rsidRPr="008129FD">
        <w:t xml:space="preserve"> strategic plan may need to change as the organization develops and therefore it will be routinely reviewed and updated to reflec</w:t>
      </w:r>
      <w:r>
        <w:t>t the changes</w:t>
      </w:r>
      <w:r w:rsidR="00A40EE1" w:rsidRPr="008129FD">
        <w:t>.</w:t>
      </w:r>
    </w:p>
    <w:p w14:paraId="01626D35" w14:textId="77777777" w:rsidR="00CD58FD" w:rsidRDefault="00CD58FD" w:rsidP="000D2F1F">
      <w:pPr>
        <w:rPr>
          <w:b/>
          <w:i/>
          <w:color w:val="C2D69B" w:themeColor="accent3" w:themeTint="99"/>
        </w:rPr>
      </w:pPr>
    </w:p>
    <w:p w14:paraId="18878AF1" w14:textId="232C9BD1" w:rsidR="000D2F1F" w:rsidRPr="00AE306A" w:rsidRDefault="000167EE" w:rsidP="000D2F1F">
      <w:r>
        <w:t>The SEEP Strategic Plan has been developed for implementation from January 2015 to December 2018.</w:t>
      </w:r>
      <w:r w:rsidR="00CD58FD">
        <w:t xml:space="preserve"> </w:t>
      </w:r>
      <w:r w:rsidR="003746A4">
        <w:t>It</w:t>
      </w:r>
      <w:r w:rsidR="00900FF8">
        <w:t xml:space="preserve"> will be implemented by SEEP with support from a Board of Directors and One Eleuthera Foundation. </w:t>
      </w:r>
      <w:r w:rsidR="00EF1662" w:rsidRPr="008129FD">
        <w:t xml:space="preserve"> The </w:t>
      </w:r>
      <w:r w:rsidR="00900FF8">
        <w:t>Board of Directors for SEEP</w:t>
      </w:r>
      <w:r w:rsidR="00EF1662" w:rsidRPr="008129FD">
        <w:t xml:space="preserve"> will identify key persons to administratively support the implementation of the plan</w:t>
      </w:r>
      <w:r w:rsidR="00900FF8">
        <w:t xml:space="preserve"> under the leadership of a </w:t>
      </w:r>
      <w:r w:rsidR="00181C83">
        <w:t>Chief Executive Officer (CEO)</w:t>
      </w:r>
      <w:r w:rsidR="00900FF8">
        <w:t>. The Board</w:t>
      </w:r>
      <w:r w:rsidR="00EF1662" w:rsidRPr="008129FD">
        <w:t xml:space="preserve"> will meet with </w:t>
      </w:r>
      <w:r w:rsidR="00900FF8">
        <w:t xml:space="preserve">the </w:t>
      </w:r>
      <w:r w:rsidR="00181C83">
        <w:t>Chief Executive Officer (CEO)</w:t>
      </w:r>
      <w:r w:rsidR="00900FF8">
        <w:t xml:space="preserve"> of SEEP</w:t>
      </w:r>
      <w:r w:rsidR="00EF1662" w:rsidRPr="008129FD">
        <w:t xml:space="preserve"> </w:t>
      </w:r>
      <w:r w:rsidR="00900FF8">
        <w:t xml:space="preserve">to </w:t>
      </w:r>
      <w:r w:rsidR="002D48DB" w:rsidRPr="008129FD">
        <w:t>regula</w:t>
      </w:r>
      <w:r w:rsidR="00900FF8">
        <w:t>rly</w:t>
      </w:r>
      <w:r w:rsidR="002D48DB" w:rsidRPr="008129FD">
        <w:t xml:space="preserve"> monitor progress of this</w:t>
      </w:r>
      <w:r w:rsidR="00EF1662" w:rsidRPr="008129FD">
        <w:t xml:space="preserve"> plan.</w:t>
      </w:r>
      <w:r w:rsidR="002D48DB" w:rsidRPr="008129FD">
        <w:t xml:space="preserve"> </w:t>
      </w:r>
      <w:bookmarkStart w:id="5" w:name="_Toc269543703"/>
      <w:bookmarkStart w:id="6" w:name="_Toc269544890"/>
    </w:p>
    <w:p w14:paraId="1665D8EE" w14:textId="77777777" w:rsidR="00AE306A" w:rsidRDefault="00AE306A">
      <w:pPr>
        <w:spacing w:line="240" w:lineRule="auto"/>
        <w:jc w:val="left"/>
        <w:rPr>
          <w:rFonts w:ascii="Cambria" w:eastAsia="Times New Roman" w:hAnsi="Cambria" w:cs="Times New Roman"/>
          <w:b/>
          <w:bCs/>
          <w:color w:val="365F91"/>
          <w:lang w:val="en-CA"/>
        </w:rPr>
      </w:pPr>
      <w:r>
        <w:rPr>
          <w:smallCaps/>
        </w:rPr>
        <w:br w:type="page"/>
      </w:r>
    </w:p>
    <w:p w14:paraId="1680868F" w14:textId="23D0A565" w:rsidR="004466DB" w:rsidRPr="005708AF" w:rsidRDefault="00750E9B" w:rsidP="00D7011F">
      <w:pPr>
        <w:pStyle w:val="Heading2"/>
      </w:pPr>
      <w:bookmarkStart w:id="7" w:name="_Toc273650332"/>
      <w:r w:rsidRPr="005708AF">
        <w:lastRenderedPageBreak/>
        <w:t>Organizational Structure</w:t>
      </w:r>
      <w:bookmarkEnd w:id="5"/>
      <w:bookmarkEnd w:id="6"/>
      <w:bookmarkEnd w:id="7"/>
    </w:p>
    <w:p w14:paraId="7F5F712D" w14:textId="153CC68F" w:rsidR="005173D1" w:rsidRPr="005173D1" w:rsidRDefault="005173D1">
      <w:pPr>
        <w:rPr>
          <w:noProof/>
        </w:rPr>
      </w:pPr>
      <w:r>
        <w:rPr>
          <w:noProof/>
        </w:rPr>
        <w:t>SEEP will be composed of an organizatinonal administarative team and emergency services teams based at separate Emergency Operating Centers</w:t>
      </w:r>
      <w:r w:rsidR="00F755CF">
        <w:rPr>
          <w:noProof/>
        </w:rPr>
        <w:t xml:space="preserve"> (EOC)</w:t>
      </w:r>
      <w:r>
        <w:rPr>
          <w:noProof/>
        </w:rPr>
        <w:t xml:space="preserve"> located across South Eleuthera. Figure 1 shows the reporting relationship of the different members of the SEEP team. Positions in red are staff position and positions in yellow are volunteer positions.</w:t>
      </w:r>
      <w:r w:rsidR="00F755CF">
        <w:rPr>
          <w:noProof/>
        </w:rPr>
        <w:t xml:space="preserve"> Each EOC has a Station Chief, Fire and Medical Services Captains and Volunteer Firefighters and emergency responders.</w:t>
      </w:r>
    </w:p>
    <w:p w14:paraId="0A3F7C40" w14:textId="222E4B24" w:rsidR="00BB1122" w:rsidRDefault="001A1819" w:rsidP="001A1819">
      <w:pPr>
        <w:pStyle w:val="Caption"/>
        <w:rPr>
          <w:noProof/>
          <w:color w:val="BFBFBF" w:themeColor="background1" w:themeShade="BF"/>
        </w:rPr>
      </w:pPr>
      <w:r>
        <w:t xml:space="preserve">Figure </w:t>
      </w:r>
      <w:fldSimple w:instr=" SEQ Figure \* ARABIC ">
        <w:r w:rsidR="005173D1">
          <w:rPr>
            <w:noProof/>
          </w:rPr>
          <w:t>1</w:t>
        </w:r>
      </w:fldSimple>
      <w:r>
        <w:t>: Organizational Structure of SEEP Showing Human Resources</w:t>
      </w:r>
    </w:p>
    <w:p w14:paraId="408E5886" w14:textId="4F2BC219" w:rsidR="00BB1122" w:rsidRDefault="00BB1122">
      <w:pPr>
        <w:rPr>
          <w:noProof/>
          <w:color w:val="BFBFBF" w:themeColor="background1" w:themeShade="BF"/>
        </w:rPr>
      </w:pPr>
      <w:r>
        <w:rPr>
          <w:noProof/>
          <w:color w:val="BFBFBF" w:themeColor="background1" w:themeShade="BF"/>
        </w:rPr>
        <w:drawing>
          <wp:inline distT="0" distB="0" distL="0" distR="0" wp14:anchorId="5CC22367" wp14:editId="4BD9701E">
            <wp:extent cx="5600700" cy="3450167"/>
            <wp:effectExtent l="0" t="25400" r="0" b="552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364C59" w14:textId="6A20BF86" w:rsidR="001A1D26" w:rsidRPr="00AE306A" w:rsidRDefault="00871BD7" w:rsidP="005E2B3C">
      <w:pPr>
        <w:pStyle w:val="Heading4"/>
      </w:pPr>
      <w:r w:rsidRPr="00AE306A">
        <w:t>Board of Directors</w:t>
      </w:r>
    </w:p>
    <w:p w14:paraId="052C6577" w14:textId="0E7F4DDD" w:rsidR="00F70706" w:rsidRDefault="00301A44" w:rsidP="00563A81">
      <w:pPr>
        <w:ind w:left="720"/>
      </w:pPr>
      <w:r w:rsidRPr="00301A44">
        <w:t xml:space="preserve">SEEP is in the process of being incorporated as a non-profit </w:t>
      </w:r>
      <w:r w:rsidR="00B22F9E">
        <w:t xml:space="preserve">organization </w:t>
      </w:r>
      <w:r w:rsidRPr="00301A44">
        <w:t xml:space="preserve">in the Commonwealth Of The Bahamas. An elected Board of Directors </w:t>
      </w:r>
      <w:r w:rsidR="00282C32">
        <w:t>is</w:t>
      </w:r>
      <w:r w:rsidRPr="00301A44">
        <w:t xml:space="preserve"> tasked with governing the overall direction of SEEP as the approving body for the entire operation. This group </w:t>
      </w:r>
      <w:r w:rsidR="00282C32">
        <w:t>does</w:t>
      </w:r>
      <w:r w:rsidRPr="00301A44">
        <w:t xml:space="preserve"> not exist to micromanage but to guide SEEP in achieving its mission. The Board makes the final decision on all major finances within the organization, especially approval of the annual budget. The Board makes all </w:t>
      </w:r>
      <w:r w:rsidR="00B22F9E">
        <w:t>personnel decisions</w:t>
      </w:r>
      <w:r w:rsidRPr="00301A44">
        <w:t xml:space="preserve"> within the organization. The Board is </w:t>
      </w:r>
      <w:r w:rsidR="00F70706">
        <w:t xml:space="preserve">composed of </w:t>
      </w:r>
      <w:r w:rsidRPr="00301A44">
        <w:t xml:space="preserve">voting </w:t>
      </w:r>
      <w:r w:rsidRPr="00301A44">
        <w:lastRenderedPageBreak/>
        <w:t xml:space="preserve">members </w:t>
      </w:r>
      <w:r w:rsidR="00B22F9E">
        <w:t>with</w:t>
      </w:r>
      <w:r w:rsidR="00F70706">
        <w:t xml:space="preserve"> the flexibility to add non-</w:t>
      </w:r>
      <w:r w:rsidRPr="00301A44">
        <w:t xml:space="preserve">voting members to solicit additional views. One member shall serve as Chairman </w:t>
      </w:r>
      <w:r w:rsidR="00B22F9E">
        <w:t>and will be</w:t>
      </w:r>
      <w:r w:rsidRPr="00301A44">
        <w:t xml:space="preserve"> responsible for leading board meetings and representing the Board or SEEP as needed.  The A</w:t>
      </w:r>
      <w:r w:rsidR="00F70706">
        <w:t xml:space="preserve">nnual </w:t>
      </w:r>
      <w:r w:rsidRPr="00301A44">
        <w:t>G</w:t>
      </w:r>
      <w:r w:rsidR="00F70706">
        <w:t xml:space="preserve">eneral </w:t>
      </w:r>
      <w:r w:rsidR="008B002F">
        <w:rPr>
          <w:noProof/>
        </w:rPr>
        <mc:AlternateContent>
          <mc:Choice Requires="wps">
            <w:drawing>
              <wp:anchor distT="0" distB="0" distL="114300" distR="114300" simplePos="0" relativeHeight="251663360" behindDoc="0" locked="0" layoutInCell="1" allowOverlap="1" wp14:anchorId="2632FB86" wp14:editId="44DABF26">
                <wp:simplePos x="0" y="0"/>
                <wp:positionH relativeFrom="column">
                  <wp:posOffset>3886200</wp:posOffset>
                </wp:positionH>
                <wp:positionV relativeFrom="paragraph">
                  <wp:posOffset>1108710</wp:posOffset>
                </wp:positionV>
                <wp:extent cx="2133600" cy="571500"/>
                <wp:effectExtent l="0" t="0" r="0" b="12700"/>
                <wp:wrapSquare wrapText="left"/>
                <wp:docPr id="6" name="Text Box 6"/>
                <wp:cNvGraphicFramePr/>
                <a:graphic xmlns:a="http://schemas.openxmlformats.org/drawingml/2006/main">
                  <a:graphicData uri="http://schemas.microsoft.com/office/word/2010/wordprocessingShape">
                    <wps:wsp>
                      <wps:cNvSpPr txBox="1"/>
                      <wps:spPr>
                        <a:xfrm>
                          <a:off x="0" y="0"/>
                          <a:ext cx="2133600" cy="571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D22DCD8" w14:textId="0D225FBA" w:rsidR="00E83152" w:rsidRDefault="00E83152" w:rsidP="009A5E36">
                            <w:pPr>
                              <w:pStyle w:val="Caption"/>
                              <w:ind w:right="0"/>
                              <w:jc w:val="left"/>
                              <w:rPr>
                                <w:noProof/>
                              </w:rPr>
                            </w:pPr>
                            <w:r>
                              <w:t xml:space="preserve">Figure </w:t>
                            </w:r>
                            <w:fldSimple w:instr=" SEQ Figure \* ARABIC ">
                              <w:r>
                                <w:rPr>
                                  <w:noProof/>
                                </w:rPr>
                                <w:t>2</w:t>
                              </w:r>
                            </w:fldSimple>
                            <w:r>
                              <w:t>: Map of Eleuthera Showing SEEP Settlement Locations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2FB86" id="_x0000_t202" coordsize="21600,21600" o:spt="202" path="m0,0l0,21600,21600,21600,21600,0xe">
                <v:stroke joinstyle="miter"/>
                <v:path gradientshapeok="t" o:connecttype="rect"/>
              </v:shapetype>
              <v:shape id="Text Box 6" o:spid="_x0000_s1026" type="#_x0000_t202" style="position:absolute;left:0;text-align:left;margin-left:306pt;margin-top:87.3pt;width:168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" stroked="f">
                <v:textbox inset="0,0,0,0">
                  <w:txbxContent>
                    <w:p w14:paraId="2D22DCD8" w14:textId="0D225FBA" w:rsidR="00E83152" w:rsidRDefault="00E83152" w:rsidP="009A5E36">
                      <w:pPr>
                        <w:pStyle w:val="Caption"/>
                        <w:ind w:right="0"/>
                        <w:jc w:val="left"/>
                        <w:rPr>
                          <w:noProof/>
                        </w:rPr>
                      </w:pPr>
                      <w:r>
                        <w:t xml:space="preserve">Figure </w:t>
                      </w:r>
                      <w:fldSimple w:instr=" SEQ Figure \* ARABIC ">
                        <w:r>
                          <w:rPr>
                            <w:noProof/>
                          </w:rPr>
                          <w:t>2</w:t>
                        </w:r>
                      </w:fldSimple>
                      <w:r>
                        <w:t>: Map of Eleuthera Showing SEEP Settlement Locations</w:t>
                      </w:r>
                    </w:p>
                  </w:txbxContent>
                </v:textbox>
                <w10:wrap type="square" side="left"/>
              </v:shape>
            </w:pict>
          </mc:Fallback>
        </mc:AlternateContent>
      </w:r>
      <w:r w:rsidRPr="00301A44">
        <w:t>M</w:t>
      </w:r>
      <w:r w:rsidR="00F70706">
        <w:t>eeting</w:t>
      </w:r>
      <w:r w:rsidRPr="00301A44">
        <w:t xml:space="preserve"> will be open to the public to allow for community involvement, although only members of the Board will have the right to vote. In certain matters of fiscal responsibility, the meeting should move into a closed executive session limited to voting and non-voting members of the Board. </w:t>
      </w:r>
    </w:p>
    <w:p w14:paraId="35A3A3C0" w14:textId="2C48B170" w:rsidR="00F70706" w:rsidRDefault="00F70706" w:rsidP="00563A81">
      <w:pPr>
        <w:ind w:left="360"/>
      </w:pPr>
    </w:p>
    <w:p w14:paraId="4133D09C" w14:textId="5D05E6B4" w:rsidR="00301A44" w:rsidRPr="00181C83" w:rsidRDefault="00F70706" w:rsidP="00563A81">
      <w:pPr>
        <w:ind w:left="720"/>
      </w:pPr>
      <w:r w:rsidRPr="00301A44">
        <w:rPr>
          <w:noProof/>
        </w:rPr>
        <w:drawing>
          <wp:anchor distT="57150" distB="57150" distL="57150" distR="57150" simplePos="0" relativeHeight="251658240" behindDoc="0" locked="0" layoutInCell="1" allowOverlap="1" wp14:anchorId="56465524" wp14:editId="4FE032C0">
            <wp:simplePos x="0" y="0"/>
            <wp:positionH relativeFrom="page">
              <wp:posOffset>4800600</wp:posOffset>
            </wp:positionH>
            <wp:positionV relativeFrom="page">
              <wp:posOffset>2743200</wp:posOffset>
            </wp:positionV>
            <wp:extent cx="2133600" cy="3149600"/>
            <wp:effectExtent l="0" t="0" r="0" b="0"/>
            <wp:wrapSquare wrapText="left"/>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32">
        <w:t xml:space="preserve">The Board includes three groups: Seven </w:t>
      </w:r>
      <w:r w:rsidR="00301A44" w:rsidRPr="00301A44">
        <w:t>are reserved for individuals representing major p</w:t>
      </w:r>
      <w:r w:rsidR="00282C32">
        <w:t xml:space="preserve">artnering settlements, four represent </w:t>
      </w:r>
      <w:r w:rsidR="00301A44" w:rsidRPr="00301A44">
        <w:t xml:space="preserve">leaders within the overall community of South Eleuthera, </w:t>
      </w:r>
      <w:r w:rsidR="00282C32">
        <w:t xml:space="preserve">and two represent </w:t>
      </w:r>
      <w:r w:rsidR="00301A44" w:rsidRPr="00301A44">
        <w:t>local governmen</w:t>
      </w:r>
      <w:r w:rsidR="00282C32">
        <w:t>t. The seven</w:t>
      </w:r>
      <w:r w:rsidR="00301A44" w:rsidRPr="00301A44">
        <w:t xml:space="preserve"> members representing the partnering settlements are asked to serve a </w:t>
      </w:r>
      <w:r w:rsidR="00143C76" w:rsidRPr="00301A44">
        <w:t>three-year</w:t>
      </w:r>
      <w:r w:rsidR="00301A44" w:rsidRPr="00301A44">
        <w:t xml:space="preserve"> term and may serve consecutive terms if approved. To ensure Board continuity the original terms will be staggered. The</w:t>
      </w:r>
      <w:r w:rsidR="00301A44">
        <w:t xml:space="preserve"> seven settlements selected are; Governor’s Harbor, Green Castle, Palmetto Point,</w:t>
      </w:r>
      <w:r w:rsidR="00181C83">
        <w:t xml:space="preserve"> </w:t>
      </w:r>
      <w:r w:rsidR="00301A44" w:rsidRPr="00301A44">
        <w:t>Rock Sound</w:t>
      </w:r>
      <w:r w:rsidR="00301A44">
        <w:t>,</w:t>
      </w:r>
      <w:r w:rsidR="00301A44">
        <w:rPr>
          <w:position w:val="-2"/>
        </w:rPr>
        <w:t xml:space="preserve"> </w:t>
      </w:r>
      <w:r w:rsidR="00301A44" w:rsidRPr="00301A44">
        <w:t>Savannah Sound</w:t>
      </w:r>
      <w:r w:rsidR="00301A44">
        <w:t>,</w:t>
      </w:r>
      <w:r w:rsidR="00301A44">
        <w:rPr>
          <w:position w:val="-2"/>
        </w:rPr>
        <w:t xml:space="preserve"> </w:t>
      </w:r>
      <w:r>
        <w:t>Tarpum Bay,</w:t>
      </w:r>
      <w:r w:rsidR="00301A44" w:rsidRPr="00301A44">
        <w:t xml:space="preserve"> and</w:t>
      </w:r>
      <w:r w:rsidR="00181C83">
        <w:t xml:space="preserve"> </w:t>
      </w:r>
      <w:r w:rsidR="008B002F">
        <w:t>We</w:t>
      </w:r>
      <w:r w:rsidR="009811B3">
        <w:t>m</w:t>
      </w:r>
      <w:r w:rsidR="008B002F">
        <w:t>y</w:t>
      </w:r>
      <w:r w:rsidR="00301A44" w:rsidRPr="00301A44">
        <w:t>ss Bight (also representing Deep Creek and Bannerman Town).</w:t>
      </w:r>
    </w:p>
    <w:p w14:paraId="6AE81FD0" w14:textId="77777777" w:rsidR="00F70706" w:rsidRDefault="00F70706" w:rsidP="00563A81">
      <w:pPr>
        <w:ind w:left="720"/>
      </w:pPr>
    </w:p>
    <w:p w14:paraId="32D8ACD2" w14:textId="47F54464" w:rsidR="00F70706" w:rsidRPr="00181C83" w:rsidRDefault="00282C32" w:rsidP="00563A81">
      <w:pPr>
        <w:ind w:left="720"/>
      </w:pPr>
      <w:r>
        <w:t>These seven settlements</w:t>
      </w:r>
      <w:r w:rsidR="00301A44" w:rsidRPr="00181C83">
        <w:t xml:space="preserve"> </w:t>
      </w:r>
      <w:r>
        <w:t>pictured to the right</w:t>
      </w:r>
      <w:r w:rsidR="00301A44" w:rsidRPr="00181C83">
        <w:t xml:space="preserve"> were selected due to their size and geographical location. These Board members are responsible for representing the individual and unique concerns of their settlements. Representa</w:t>
      </w:r>
      <w:r>
        <w:t>tives for the major settlements</w:t>
      </w:r>
      <w:r w:rsidR="00301A44" w:rsidRPr="00181C83">
        <w:t xml:space="preserve"> receive support from </w:t>
      </w:r>
      <w:r>
        <w:t>the local community</w:t>
      </w:r>
      <w:r w:rsidR="00301A44" w:rsidRPr="00181C83">
        <w:t xml:space="preserve"> as</w:t>
      </w:r>
      <w:r>
        <w:t xml:space="preserve"> well as recommendations from</w:t>
      </w:r>
      <w:r w:rsidR="00301A44" w:rsidRPr="00181C83">
        <w:t xml:space="preserve"> previous individual</w:t>
      </w:r>
      <w:r>
        <w:t>s</w:t>
      </w:r>
      <w:r w:rsidR="00301A44" w:rsidRPr="00181C83">
        <w:t xml:space="preserve"> to occupy their seat.</w:t>
      </w:r>
    </w:p>
    <w:p w14:paraId="2888CA73" w14:textId="77777777" w:rsidR="00181C83" w:rsidRDefault="00181C83" w:rsidP="00563A81">
      <w:pPr>
        <w:ind w:left="720"/>
      </w:pPr>
    </w:p>
    <w:p w14:paraId="3AF810AA" w14:textId="44623ED5" w:rsidR="00F70706" w:rsidRPr="00181C83" w:rsidRDefault="00282C32" w:rsidP="00563A81">
      <w:pPr>
        <w:ind w:left="720"/>
      </w:pPr>
      <w:r>
        <w:lastRenderedPageBreak/>
        <w:t>The four</w:t>
      </w:r>
      <w:r w:rsidR="00F70706" w:rsidRPr="00181C83">
        <w:t xml:space="preserve"> members of the Board representing South Eleuthera serve a two-year term with consecutive terms possible. Represe</w:t>
      </w:r>
      <w:r>
        <w:t>ntatives from the Government</w:t>
      </w:r>
      <w:r w:rsidR="00F70706" w:rsidRPr="00181C83">
        <w:t xml:space="preserve"> serve a term of one year and </w:t>
      </w:r>
      <w:r>
        <w:t>may</w:t>
      </w:r>
      <w:r w:rsidR="00F70706" w:rsidRPr="00181C83">
        <w:t xml:space="preserve"> serve multiple consecutive terms. The Royal Bahamian Police Force and The Ministry of Health were chosen due to their </w:t>
      </w:r>
      <w:r>
        <w:t xml:space="preserve">national </w:t>
      </w:r>
      <w:r w:rsidR="00F70706" w:rsidRPr="00181C83">
        <w:t xml:space="preserve">legal oversight in emergencies. The Royal Bahamian Police Force is the government agency responsible for fire related emergencies. The Ministry of Health is responsible for </w:t>
      </w:r>
      <w:r w:rsidR="00181C83" w:rsidRPr="00181C83">
        <w:t>medical transportation services and</w:t>
      </w:r>
      <w:r w:rsidR="00F70706" w:rsidRPr="00181C83">
        <w:t xml:space="preserve"> </w:t>
      </w:r>
      <w:r w:rsidR="00181C83" w:rsidRPr="00181C83">
        <w:t>c</w:t>
      </w:r>
      <w:r w:rsidR="00F70706" w:rsidRPr="00181C83">
        <w:t xml:space="preserve">urrently </w:t>
      </w:r>
      <w:r w:rsidR="00181C83" w:rsidRPr="00181C83">
        <w:t>provides a</w:t>
      </w:r>
      <w:r w:rsidR="00F70706" w:rsidRPr="00181C83">
        <w:t xml:space="preserve"> </w:t>
      </w:r>
      <w:r w:rsidR="00181C83" w:rsidRPr="00777101">
        <w:rPr>
          <w:shd w:val="clear" w:color="auto" w:fill="FF0000"/>
        </w:rPr>
        <w:t>nurse</w:t>
      </w:r>
      <w:r w:rsidR="00F70706" w:rsidRPr="00181C83">
        <w:t xml:space="preserve"> </w:t>
      </w:r>
      <w:r w:rsidR="00181C83" w:rsidRPr="00181C83">
        <w:t>to accompany</w:t>
      </w:r>
      <w:r w:rsidR="00F70706" w:rsidRPr="00181C83">
        <w:t xml:space="preserve"> an ambulance. Each agency nominates its representative, with Board approval.</w:t>
      </w:r>
    </w:p>
    <w:p w14:paraId="58804195" w14:textId="77777777" w:rsidR="00181C83" w:rsidRDefault="00181C83" w:rsidP="00563A81">
      <w:pPr>
        <w:ind w:left="720"/>
      </w:pPr>
    </w:p>
    <w:p w14:paraId="3C2A6CE3" w14:textId="67936398" w:rsidR="00E227B6" w:rsidRPr="00301A44" w:rsidRDefault="00F70706" w:rsidP="005E2B3C">
      <w:pPr>
        <w:ind w:left="720"/>
      </w:pPr>
      <w:r w:rsidRPr="00181C83">
        <w:t xml:space="preserve">Different term limits are added to the terms of the Board members to ensure the Boards and SEEP’s continual existence and success. Board rotation, and term limits ensure </w:t>
      </w:r>
      <w:r w:rsidR="00282C32">
        <w:t xml:space="preserve">that </w:t>
      </w:r>
      <w:r w:rsidRPr="00181C83">
        <w:t xml:space="preserve">the Board is never composed of all new members and some members have had experience within the organization. </w:t>
      </w:r>
      <w:r w:rsidR="00181C83" w:rsidRPr="00181C83">
        <w:t>Members of the current Board must approve all new members of the</w:t>
      </w:r>
      <w:r w:rsidRPr="00181C83">
        <w:t xml:space="preserve"> Board.</w:t>
      </w:r>
      <w:r w:rsidR="00B072A4">
        <w:t xml:space="preserve"> </w:t>
      </w:r>
      <w:r w:rsidR="00B072A4" w:rsidRPr="00301A44">
        <w:t xml:space="preserve">To ensure the lasting success of SEEP and </w:t>
      </w:r>
      <w:r w:rsidR="00282C32">
        <w:t>the Board, members serve one</w:t>
      </w:r>
      <w:r w:rsidR="00B072A4" w:rsidRPr="00301A44">
        <w:t xml:space="preserve"> to </w:t>
      </w:r>
      <w:r w:rsidR="00282C32">
        <w:t>three</w:t>
      </w:r>
      <w:r w:rsidR="00B072A4" w:rsidRPr="00301A44">
        <w:t xml:space="preserve"> year rotating terms.</w:t>
      </w:r>
    </w:p>
    <w:p w14:paraId="4E7B792F" w14:textId="671CDAFA" w:rsidR="001A1D26" w:rsidRPr="00814E91" w:rsidRDefault="00181C83" w:rsidP="005E2B3C">
      <w:pPr>
        <w:pStyle w:val="Heading4"/>
      </w:pPr>
      <w:r>
        <w:t>Chief Executive Officer</w:t>
      </w:r>
      <w:r w:rsidR="001A1D26" w:rsidRPr="00814E91">
        <w:t xml:space="preserve"> </w:t>
      </w:r>
    </w:p>
    <w:p w14:paraId="4CF5120F" w14:textId="3FAF4EDA" w:rsidR="009F2A46" w:rsidRPr="005E2B3C" w:rsidRDefault="00B072A4" w:rsidP="005E2B3C">
      <w:pPr>
        <w:ind w:left="720"/>
      </w:pPr>
      <w:r w:rsidRPr="00B072A4">
        <w:t xml:space="preserve">The Chief Executive Officer (CEO) is the senior staff position responsible for </w:t>
      </w:r>
      <w:r w:rsidR="00417764">
        <w:t>directing SEEP as advised</w:t>
      </w:r>
      <w:r w:rsidRPr="00B072A4">
        <w:t xml:space="preserve"> by the Board of Directors. </w:t>
      </w:r>
      <w:r w:rsidR="00417764">
        <w:t>T</w:t>
      </w:r>
      <w:r w:rsidRPr="00B072A4">
        <w:t xml:space="preserve">he CEO </w:t>
      </w:r>
      <w:r w:rsidR="00417764">
        <w:t>guides</w:t>
      </w:r>
      <w:r w:rsidRPr="00B072A4">
        <w:t xml:space="preserve"> day-to-day operations of SEEP </w:t>
      </w:r>
      <w:r>
        <w:t>including</w:t>
      </w:r>
      <w:r w:rsidRPr="00B072A4">
        <w:t xml:space="preserve"> managing human resources, </w:t>
      </w:r>
      <w:r w:rsidR="00F7154C">
        <w:t>overseeing</w:t>
      </w:r>
      <w:r w:rsidRPr="00B072A4">
        <w:t xml:space="preserve"> SEEP’s training and educational standards, </w:t>
      </w:r>
      <w:r>
        <w:t>development of monitoring and evaluation mechanisms,</w:t>
      </w:r>
      <w:r w:rsidRPr="00B072A4">
        <w:t xml:space="preserve"> and securing and maintaining funds to support the organization. The CEO is expected to submit an annual </w:t>
      </w:r>
      <w:r w:rsidR="00417764">
        <w:t xml:space="preserve">report to the Board for approval. </w:t>
      </w:r>
      <w:r w:rsidRPr="00B072A4">
        <w:t xml:space="preserve">Seasonally the CEO is asked to publish a newsletter to the community regarding the operations, fiscal health, and needs of SEEP. </w:t>
      </w:r>
      <w:r w:rsidR="00417764" w:rsidRPr="00B072A4">
        <w:t>The CEO recommends qualified individuals for employment</w:t>
      </w:r>
      <w:r w:rsidR="00417764">
        <w:t xml:space="preserve"> and</w:t>
      </w:r>
      <w:r w:rsidRPr="00B072A4">
        <w:t xml:space="preserve"> has final approval involving volunteers to insure proper qualification. The CEO should be educated and trained in fire prevention, fire inspection, fire fighting, emergency disaster preparedness, disaster response, and emergency medical services. Among other responsibilities, the CEO serves as the primary liaison between SEEP and </w:t>
      </w:r>
      <w:r>
        <w:t>other agencies.</w:t>
      </w:r>
    </w:p>
    <w:p w14:paraId="39BFCF34" w14:textId="3ADBD283" w:rsidR="001A1D26" w:rsidRPr="00814E91" w:rsidRDefault="00871BD7" w:rsidP="005E2B3C">
      <w:pPr>
        <w:pStyle w:val="Heading4"/>
      </w:pPr>
      <w:r>
        <w:lastRenderedPageBreak/>
        <w:t>Station</w:t>
      </w:r>
      <w:r w:rsidR="003746A4">
        <w:t xml:space="preserve"> Chief </w:t>
      </w:r>
    </w:p>
    <w:p w14:paraId="78E995C7" w14:textId="7E89E3DB" w:rsidR="002237C0" w:rsidRPr="005E2B3C" w:rsidRDefault="002237C0" w:rsidP="005E2B3C">
      <w:pPr>
        <w:ind w:left="720"/>
        <w:rPr>
          <w:b/>
        </w:rPr>
      </w:pPr>
      <w:bookmarkStart w:id="8" w:name="_Toc269543704"/>
      <w:bookmarkStart w:id="9" w:name="_Toc269544891"/>
      <w:r w:rsidRPr="00871BD7">
        <w:t>The Station Ch</w:t>
      </w:r>
      <w:r w:rsidR="00871BD7">
        <w:t>ief is the executive leader of the Emergency Operating Center (EOC)</w:t>
      </w:r>
      <w:r w:rsidRPr="00871BD7">
        <w:t>. Responsibilities involve overall management of the EOC</w:t>
      </w:r>
      <w:r w:rsidR="00871BD7">
        <w:t xml:space="preserve">, </w:t>
      </w:r>
      <w:r w:rsidRPr="00871BD7">
        <w:t>crea</w:t>
      </w:r>
      <w:r w:rsidR="00B072A4">
        <w:t xml:space="preserve">ting </w:t>
      </w:r>
      <w:r w:rsidR="00871BD7">
        <w:t>reports</w:t>
      </w:r>
      <w:r w:rsidRPr="00871BD7">
        <w:t xml:space="preserve">, and </w:t>
      </w:r>
      <w:r w:rsidR="00871BD7">
        <w:t>management of staff.</w:t>
      </w:r>
      <w:r w:rsidRPr="00871BD7">
        <w:t xml:space="preserve"> </w:t>
      </w:r>
      <w:r w:rsidR="00871BD7">
        <w:t xml:space="preserve">The Station Chief </w:t>
      </w:r>
      <w:r w:rsidRPr="00871BD7">
        <w:t>enact</w:t>
      </w:r>
      <w:r w:rsidR="00871BD7">
        <w:t>s</w:t>
      </w:r>
      <w:r w:rsidRPr="00871BD7">
        <w:t xml:space="preserve"> the policies of the CEO and </w:t>
      </w:r>
      <w:r w:rsidR="00871BD7">
        <w:t>develops</w:t>
      </w:r>
      <w:r w:rsidRPr="00871BD7">
        <w:t xml:space="preserve"> procedures to ensure </w:t>
      </w:r>
      <w:r w:rsidR="00871BD7">
        <w:t>that the EOC is operating effectively</w:t>
      </w:r>
      <w:r w:rsidRPr="00871BD7">
        <w:t>. In an emergency, the Station Chief remain</w:t>
      </w:r>
      <w:r w:rsidR="00871BD7">
        <w:t xml:space="preserve">s at and commands from </w:t>
      </w:r>
      <w:r w:rsidRPr="00871BD7">
        <w:t xml:space="preserve">the EOC. The Station Chief is responsible for communication between the emergency team in the field, the EOC, and appropriate agencies. </w:t>
      </w:r>
      <w:r w:rsidR="00871BD7">
        <w:t xml:space="preserve">The Station Chief </w:t>
      </w:r>
      <w:r w:rsidRPr="00871BD7">
        <w:t>decide</w:t>
      </w:r>
      <w:r w:rsidR="00871BD7">
        <w:t>s</w:t>
      </w:r>
      <w:r w:rsidRPr="00871BD7">
        <w:t xml:space="preserve"> the appropriate level of </w:t>
      </w:r>
      <w:r w:rsidR="00871BD7">
        <w:t xml:space="preserve">response to an emergency and alerts </w:t>
      </w:r>
      <w:r w:rsidRPr="00871BD7">
        <w:t>those needed to address the emergency.</w:t>
      </w:r>
    </w:p>
    <w:p w14:paraId="17A63482" w14:textId="41638E10" w:rsidR="003746A4" w:rsidRDefault="008C4436" w:rsidP="005E2B3C">
      <w:pPr>
        <w:pStyle w:val="Heading4"/>
      </w:pPr>
      <w:r>
        <w:t>Emergency</w:t>
      </w:r>
      <w:r w:rsidR="00871BD7">
        <w:t xml:space="preserve"> Captain</w:t>
      </w:r>
    </w:p>
    <w:p w14:paraId="48930097" w14:textId="0758B056" w:rsidR="008C4436" w:rsidRPr="008C4436" w:rsidRDefault="008C4436" w:rsidP="005E2B3C">
      <w:pPr>
        <w:ind w:left="720"/>
        <w:rPr>
          <w:b/>
        </w:rPr>
      </w:pPr>
      <w:r w:rsidRPr="008C4436">
        <w:t xml:space="preserve">The Emergency Captain is the leader of an emergency response team </w:t>
      </w:r>
      <w:r>
        <w:t>when out on the field and communicates with the Station Chief</w:t>
      </w:r>
      <w:r w:rsidRPr="008C4436">
        <w:t xml:space="preserve">. The Emergency Captain is responsible for the upkeep and maintenance of all emergency </w:t>
      </w:r>
      <w:r>
        <w:t>equipment and vehicles, e</w:t>
      </w:r>
      <w:r w:rsidRPr="008C4436">
        <w:t xml:space="preserve">nsuring all </w:t>
      </w:r>
      <w:r>
        <w:t>are</w:t>
      </w:r>
      <w:r w:rsidRPr="008C4436">
        <w:t xml:space="preserve"> working </w:t>
      </w:r>
      <w:r>
        <w:t xml:space="preserve">in </w:t>
      </w:r>
      <w:r w:rsidR="00301707">
        <w:t>standard international emergency services</w:t>
      </w:r>
      <w:r w:rsidRPr="008C4436">
        <w:t xml:space="preserve"> conditions. The Emergency Captain, SEEP volunteers, or an outside vendor can complete a</w:t>
      </w:r>
      <w:r>
        <w:t>ny maintenance work as needed. T</w:t>
      </w:r>
      <w:r w:rsidRPr="008C4436">
        <w:t xml:space="preserve">he Emergency Captain is </w:t>
      </w:r>
      <w:r>
        <w:t xml:space="preserve">also </w:t>
      </w:r>
      <w:r w:rsidRPr="008C4436">
        <w:t xml:space="preserve">responsible for </w:t>
      </w:r>
      <w:r>
        <w:t xml:space="preserve">recruitment and training of volunteers, and </w:t>
      </w:r>
      <w:r w:rsidRPr="008C4436">
        <w:t>community outreach.</w:t>
      </w:r>
    </w:p>
    <w:p w14:paraId="234DC2B2" w14:textId="7FD69C8F" w:rsidR="008C4436" w:rsidRDefault="008C4436" w:rsidP="005E2B3C">
      <w:pPr>
        <w:pStyle w:val="Heading4"/>
      </w:pPr>
      <w:r>
        <w:t>Administrative Coordinator</w:t>
      </w:r>
    </w:p>
    <w:p w14:paraId="754534D5" w14:textId="58765DA2" w:rsidR="00BB1122" w:rsidRPr="00BB1122" w:rsidRDefault="00301707" w:rsidP="005E2B3C">
      <w:pPr>
        <w:ind w:left="720"/>
        <w:rPr>
          <w:b/>
        </w:rPr>
      </w:pPr>
      <w:r>
        <w:t>Administrative Coordinators monitor</w:t>
      </w:r>
      <w:r w:rsidR="00BB1122">
        <w:t xml:space="preserve"> volunteer activities and scheduling</w:t>
      </w:r>
      <w:r>
        <w:t xml:space="preserve">. The Coordinator </w:t>
      </w:r>
      <w:r w:rsidR="002636A9">
        <w:t>provide</w:t>
      </w:r>
      <w:r>
        <w:t>s</w:t>
      </w:r>
      <w:r w:rsidR="002636A9">
        <w:t xml:space="preserve"> administrative support to </w:t>
      </w:r>
      <w:r>
        <w:t>the Station Chief</w:t>
      </w:r>
      <w:r w:rsidR="002636A9">
        <w:t xml:space="preserve"> ensuring that supplies are ordered and delivered, </w:t>
      </w:r>
      <w:r w:rsidR="00417764">
        <w:t>and paperwork is complete</w:t>
      </w:r>
      <w:r>
        <w:t>.</w:t>
      </w:r>
      <w:r w:rsidR="002636A9">
        <w:t xml:space="preserve"> </w:t>
      </w:r>
    </w:p>
    <w:p w14:paraId="33F0ECBC" w14:textId="77777777" w:rsidR="00F70706" w:rsidRDefault="00BF51FE" w:rsidP="005E2B3C">
      <w:pPr>
        <w:pStyle w:val="Heading4"/>
      </w:pPr>
      <w:r w:rsidRPr="0091583A">
        <w:t>Volunteers</w:t>
      </w:r>
      <w:r>
        <w:t xml:space="preserve"> </w:t>
      </w:r>
    </w:p>
    <w:p w14:paraId="6B256611" w14:textId="66D28074" w:rsidR="001B7EA6" w:rsidRDefault="00F70706" w:rsidP="001B7EA6">
      <w:pPr>
        <w:ind w:left="720"/>
      </w:pPr>
      <w:r>
        <w:t xml:space="preserve">Volunteers </w:t>
      </w:r>
      <w:r w:rsidR="00BF51FE" w:rsidRPr="00F70706">
        <w:t xml:space="preserve">provide </w:t>
      </w:r>
      <w:r w:rsidR="00BB1122" w:rsidRPr="00F70706">
        <w:t xml:space="preserve">emergency medical and fire support, </w:t>
      </w:r>
      <w:r w:rsidR="00301707" w:rsidRPr="00F70706">
        <w:t xml:space="preserve">administrative support, </w:t>
      </w:r>
      <w:r w:rsidR="001B7EA6">
        <w:t>coordinate projects, provide training, mentor</w:t>
      </w:r>
      <w:r w:rsidR="00BB1122" w:rsidRPr="00F70706">
        <w:t xml:space="preserve"> youth, </w:t>
      </w:r>
      <w:r w:rsidR="001B7EA6">
        <w:t xml:space="preserve">and assist with </w:t>
      </w:r>
      <w:r w:rsidR="00BB1122" w:rsidRPr="00F70706">
        <w:t xml:space="preserve">volunteer recruitment </w:t>
      </w:r>
      <w:r w:rsidR="00E10BE2" w:rsidRPr="00F70706">
        <w:t>and event planning</w:t>
      </w:r>
      <w:r w:rsidR="00266A6E" w:rsidRPr="00F70706">
        <w:t>.</w:t>
      </w:r>
      <w:r w:rsidR="001B7EA6">
        <w:t xml:space="preserve"> Monthly training seminars are held for the emergency service teams to educate</w:t>
      </w:r>
      <w:r w:rsidR="001B7EA6" w:rsidRPr="00B072A4">
        <w:t xml:space="preserve"> new volunteers and</w:t>
      </w:r>
      <w:r w:rsidR="001B7EA6">
        <w:t xml:space="preserve"> to sharpen</w:t>
      </w:r>
      <w:r w:rsidR="001B7EA6" w:rsidRPr="00B072A4">
        <w:t xml:space="preserve"> the skills </w:t>
      </w:r>
      <w:r w:rsidR="001B7EA6">
        <w:t>of current</w:t>
      </w:r>
      <w:r w:rsidR="001B7EA6" w:rsidRPr="00B072A4">
        <w:t xml:space="preserve"> volunteers.</w:t>
      </w:r>
    </w:p>
    <w:p w14:paraId="6E0BBD60" w14:textId="77777777" w:rsidR="00B072A4" w:rsidRDefault="00B072A4" w:rsidP="001B7EA6"/>
    <w:p w14:paraId="18D7140E" w14:textId="42937BFF" w:rsidR="00B072A4" w:rsidRPr="00B072A4" w:rsidRDefault="00B072A4" w:rsidP="00563A81">
      <w:pPr>
        <w:ind w:left="720"/>
      </w:pPr>
      <w:r w:rsidRPr="00B072A4">
        <w:lastRenderedPageBreak/>
        <w:t xml:space="preserve">A firefighter is responsible for </w:t>
      </w:r>
      <w:r w:rsidR="006E574C" w:rsidRPr="00B072A4">
        <w:t xml:space="preserve">performing various duties </w:t>
      </w:r>
      <w:r w:rsidRPr="00B072A4">
        <w:t>rapidly, efficiently, and safely under extreme emergency conditions</w:t>
      </w:r>
      <w:r w:rsidR="006E574C">
        <w:t>,</w:t>
      </w:r>
      <w:r w:rsidRPr="00B072A4">
        <w:t xml:space="preserve"> frequently involving considerable</w:t>
      </w:r>
      <w:r w:rsidR="006E574C">
        <w:t xml:space="preserve"> hazards. These duties include </w:t>
      </w:r>
      <w:r w:rsidRPr="00B072A4">
        <w:t xml:space="preserve">operating the fire engine and all </w:t>
      </w:r>
      <w:r w:rsidR="006E574C">
        <w:t xml:space="preserve">its </w:t>
      </w:r>
      <w:r w:rsidRPr="00B072A4">
        <w:t>attachments,</w:t>
      </w:r>
      <w:r w:rsidR="006E574C">
        <w:t xml:space="preserve"> rescuing persons from dangerous circumstances, evaluating risk for all,</w:t>
      </w:r>
      <w:r w:rsidRPr="00B072A4">
        <w:t xml:space="preserve"> maintaining operational equipment, maintaining personal gear for fire safety, site cleanup, and other duties </w:t>
      </w:r>
      <w:r w:rsidR="006E574C">
        <w:t xml:space="preserve">as </w:t>
      </w:r>
      <w:r w:rsidRPr="00B072A4">
        <w:t xml:space="preserve">directed by the Station Chief and Emergency Captain.  </w:t>
      </w:r>
    </w:p>
    <w:p w14:paraId="57D4DCD6" w14:textId="77777777" w:rsidR="00B072A4" w:rsidRPr="00B072A4" w:rsidRDefault="00B072A4" w:rsidP="00563A81">
      <w:pPr>
        <w:ind w:left="720"/>
      </w:pPr>
      <w:r w:rsidRPr="00B072A4">
        <w:tab/>
      </w:r>
    </w:p>
    <w:p w14:paraId="230F7FC5" w14:textId="77D448CA" w:rsidR="00CD3037" w:rsidRDefault="00F230C8" w:rsidP="00563A81">
      <w:pPr>
        <w:ind w:left="720"/>
      </w:pPr>
      <w:r w:rsidRPr="00F230C8">
        <w:t>Volunteers</w:t>
      </w:r>
      <w:r>
        <w:t xml:space="preserve"> assisting with medical emergencies</w:t>
      </w:r>
      <w:r w:rsidR="006E574C">
        <w:t xml:space="preserve"> work with the ambulance </w:t>
      </w:r>
      <w:r w:rsidR="001B7EA6">
        <w:t>and have</w:t>
      </w:r>
      <w:r w:rsidR="00B072A4" w:rsidRPr="00B072A4">
        <w:t xml:space="preserve"> different levels of </w:t>
      </w:r>
      <w:r w:rsidR="00427078">
        <w:t xml:space="preserve">training and certification </w:t>
      </w:r>
      <w:r w:rsidR="00CD3037">
        <w:t xml:space="preserve">as follows: </w:t>
      </w:r>
    </w:p>
    <w:p w14:paraId="0BF117D7" w14:textId="6B613715" w:rsidR="00CD3037" w:rsidRPr="00CD3037" w:rsidRDefault="00427078" w:rsidP="00584429">
      <w:pPr>
        <w:numPr>
          <w:ilvl w:val="0"/>
          <w:numId w:val="27"/>
        </w:numPr>
      </w:pPr>
      <w:r w:rsidRPr="00B072A4">
        <w:t>Eme</w:t>
      </w:r>
      <w:r>
        <w:t>rgency responders are</w:t>
      </w:r>
      <w:r w:rsidRPr="00B072A4">
        <w:t xml:space="preserve"> trained to </w:t>
      </w:r>
      <w:r w:rsidR="006E574C">
        <w:t>handle</w:t>
      </w:r>
      <w:r w:rsidRPr="00B072A4">
        <w:t xml:space="preserve"> medical emergencies with limited first respond</w:t>
      </w:r>
      <w:r>
        <w:t>er training. Their</w:t>
      </w:r>
      <w:r w:rsidRPr="00B072A4">
        <w:t xml:space="preserve"> training </w:t>
      </w:r>
      <w:r>
        <w:t>is focused</w:t>
      </w:r>
      <w:r w:rsidRPr="00B072A4">
        <w:t xml:space="preserve"> on basic life support skills such as CPR, initial dressing and caring for wounds</w:t>
      </w:r>
      <w:r>
        <w:t>. Emergency Responders</w:t>
      </w:r>
      <w:r w:rsidR="00CD3037" w:rsidRPr="00CD3037">
        <w:t xml:space="preserve"> </w:t>
      </w:r>
      <w:r w:rsidR="00CD3037">
        <w:t xml:space="preserve">operate the ambulance and </w:t>
      </w:r>
      <w:r w:rsidR="00CD3037" w:rsidRPr="00CD3037">
        <w:t xml:space="preserve">never respond to a medical emergency alone. Currently, </w:t>
      </w:r>
      <w:r>
        <w:t xml:space="preserve">there are no trained paramedics with SEEP, </w:t>
      </w:r>
      <w:r w:rsidR="001B7EA6">
        <w:t>therefore</w:t>
      </w:r>
      <w:r>
        <w:t xml:space="preserve"> </w:t>
      </w:r>
      <w:r w:rsidR="00CD3037" w:rsidRPr="00CD3037">
        <w:t>a certified</w:t>
      </w:r>
      <w:r w:rsidR="00CD3037" w:rsidRPr="00CD3037">
        <w:rPr>
          <w:shd w:val="clear" w:color="auto" w:fill="FF0000"/>
        </w:rPr>
        <w:t xml:space="preserve"> nurse</w:t>
      </w:r>
      <w:r w:rsidR="00CD3037" w:rsidRPr="00CD3037">
        <w:t xml:space="preserve"> </w:t>
      </w:r>
      <w:r w:rsidR="00CD3037">
        <w:t>accompanies emergency</w:t>
      </w:r>
      <w:r w:rsidR="00CD3037" w:rsidRPr="00CD3037">
        <w:t xml:space="preserve"> res</w:t>
      </w:r>
      <w:r>
        <w:t>ponders on every emergency call.</w:t>
      </w:r>
    </w:p>
    <w:p w14:paraId="19A9A723" w14:textId="736EBD70" w:rsidR="00CD3037" w:rsidRPr="00CD3037" w:rsidRDefault="00427078" w:rsidP="000D00C8">
      <w:pPr>
        <w:pStyle w:val="ListParagraph"/>
        <w:numPr>
          <w:ilvl w:val="0"/>
          <w:numId w:val="27"/>
        </w:numPr>
        <w:rPr>
          <w:rFonts w:ascii="Arial" w:hAnsi="Arial" w:cs="Arial"/>
          <w:color w:val="252525"/>
          <w:shd w:val="clear" w:color="auto" w:fill="FFFFFF"/>
        </w:rPr>
      </w:pPr>
      <w:r>
        <w:t>Emergency Medical T</w:t>
      </w:r>
      <w:r w:rsidR="00B072A4" w:rsidRPr="00CD3037">
        <w:t>echnicians</w:t>
      </w:r>
      <w:r>
        <w:t xml:space="preserve"> (EMTs)</w:t>
      </w:r>
      <w:r w:rsidR="00B072A4" w:rsidRPr="00CD3037">
        <w:t xml:space="preserve"> provide Basic Life Support</w:t>
      </w:r>
      <w:r w:rsidR="001B7EA6">
        <w:t xml:space="preserve"> (BLS)</w:t>
      </w:r>
      <w:r w:rsidR="00B072A4" w:rsidRPr="00CD3037">
        <w:t>, and non-invasive procedures.</w:t>
      </w:r>
      <w:r w:rsidR="00B072A4" w:rsidRPr="00CD3037">
        <w:rPr>
          <w:rStyle w:val="apple-converted-space"/>
          <w:rFonts w:ascii="Arial" w:hAnsi="Arial" w:cs="Arial"/>
          <w:color w:val="252525"/>
          <w:shd w:val="clear" w:color="auto" w:fill="FFFFFF"/>
        </w:rPr>
        <w:t xml:space="preserve"> </w:t>
      </w:r>
      <w:r w:rsidR="00B072A4" w:rsidRPr="00CD3037">
        <w:t xml:space="preserve">Emergency medical technicians work in conjunction with Paramedics and other medical providers.  </w:t>
      </w:r>
    </w:p>
    <w:p w14:paraId="536D07F5" w14:textId="7A665770" w:rsidR="00B072A4" w:rsidRDefault="00B072A4" w:rsidP="000D00C8">
      <w:pPr>
        <w:pStyle w:val="ListParagraph"/>
        <w:numPr>
          <w:ilvl w:val="0"/>
          <w:numId w:val="27"/>
        </w:numPr>
      </w:pPr>
      <w:r w:rsidRPr="00CD3037">
        <w:t>Paramedics provide advance lif</w:t>
      </w:r>
      <w:r w:rsidR="00143C76">
        <w:t>e support</w:t>
      </w:r>
      <w:r w:rsidR="001B7EA6">
        <w:t xml:space="preserve"> (ALS)</w:t>
      </w:r>
      <w:r w:rsidR="00143C76">
        <w:t xml:space="preserve">, </w:t>
      </w:r>
      <w:r w:rsidRPr="00CD3037">
        <w:t>administer a range of</w:t>
      </w:r>
      <w:r w:rsidRPr="00CD3037">
        <w:rPr>
          <w:rStyle w:val="apple-converted-space"/>
        </w:rPr>
        <w:t> </w:t>
      </w:r>
      <w:r w:rsidRPr="00CD3037">
        <w:t xml:space="preserve">medication, </w:t>
      </w:r>
      <w:r w:rsidR="00CD3037" w:rsidRPr="00CD3037">
        <w:t>and</w:t>
      </w:r>
      <w:r w:rsidRPr="00CD3037">
        <w:t xml:space="preserve"> perform advanced electrical and invasive</w:t>
      </w:r>
      <w:r w:rsidRPr="00CD3037">
        <w:rPr>
          <w:rStyle w:val="apple-converted-space"/>
        </w:rPr>
        <w:t> </w:t>
      </w:r>
      <w:r w:rsidRPr="00CD3037">
        <w:t>surgical</w:t>
      </w:r>
      <w:r w:rsidRPr="00CD3037">
        <w:rPr>
          <w:rStyle w:val="apple-converted-space"/>
        </w:rPr>
        <w:t> </w:t>
      </w:r>
      <w:r w:rsidRPr="00CD3037">
        <w:t xml:space="preserve">interventions. </w:t>
      </w:r>
    </w:p>
    <w:p w14:paraId="4B758F31" w14:textId="4335574D" w:rsidR="006E574C" w:rsidRDefault="006E574C" w:rsidP="001B7EA6">
      <w:pPr>
        <w:ind w:left="720"/>
      </w:pPr>
      <w:r>
        <w:t>EMT’s and</w:t>
      </w:r>
      <w:r w:rsidR="00F230C8" w:rsidRPr="00F230C8">
        <w:t xml:space="preserve"> Paramedics </w:t>
      </w:r>
      <w:r w:rsidR="00F230C8">
        <w:t>are</w:t>
      </w:r>
      <w:r>
        <w:t xml:space="preserve"> vital to the EMS</w:t>
      </w:r>
      <w:r w:rsidR="00F230C8" w:rsidRPr="00F230C8">
        <w:t xml:space="preserve"> </w:t>
      </w:r>
      <w:r>
        <w:t>team</w:t>
      </w:r>
      <w:r w:rsidR="00F230C8" w:rsidRPr="00F230C8">
        <w:t xml:space="preserve"> </w:t>
      </w:r>
      <w:r>
        <w:t>as</w:t>
      </w:r>
      <w:r w:rsidR="00F230C8" w:rsidRPr="00F230C8">
        <w:t xml:space="preserve"> they are primary care givers and are trained to handle more complicated medical situations</w:t>
      </w:r>
      <w:r w:rsidR="00143C76">
        <w:t>.</w:t>
      </w:r>
    </w:p>
    <w:p w14:paraId="46DDB0CD" w14:textId="2268B122" w:rsidR="00143C76" w:rsidRPr="00563A81" w:rsidRDefault="001B7EA6" w:rsidP="005E2B3C">
      <w:pPr>
        <w:pStyle w:val="Heading4"/>
      </w:pPr>
      <w:r>
        <w:t>Emergency Operations</w:t>
      </w:r>
      <w:r w:rsidR="00143C76" w:rsidRPr="00563A81">
        <w:t xml:space="preserve"> Centers</w:t>
      </w:r>
    </w:p>
    <w:p w14:paraId="7EE8BFBD" w14:textId="734A42A0" w:rsidR="00143C76" w:rsidRPr="00143C76" w:rsidRDefault="00143C76" w:rsidP="005E2B3C">
      <w:pPr>
        <w:ind w:left="720"/>
      </w:pPr>
      <w:r w:rsidRPr="00143C76">
        <w:t>An Emergency Operations Center, or EOC, is a building used to house emergency equipment, train volunteers, and coordinate efforts in an emergency. EOCs within SEEP generally look like a large warehouse, wi</w:t>
      </w:r>
      <w:r w:rsidR="004D6739">
        <w:t xml:space="preserve">th broad bay doors allowing </w:t>
      </w:r>
      <w:r w:rsidRPr="00143C76">
        <w:t>emergency vehicles to enter and exit</w:t>
      </w:r>
      <w:r w:rsidR="004D6739">
        <w:t xml:space="preserve"> with ease</w:t>
      </w:r>
      <w:r w:rsidRPr="00143C76">
        <w:t>. Office space is designated</w:t>
      </w:r>
      <w:r>
        <w:t xml:space="preserve"> </w:t>
      </w:r>
      <w:r w:rsidR="004D6739">
        <w:t xml:space="preserve">for </w:t>
      </w:r>
      <w:r>
        <w:t>management and administrative support</w:t>
      </w:r>
      <w:r w:rsidRPr="00143C76">
        <w:t>. There is also a designate</w:t>
      </w:r>
      <w:r>
        <w:t xml:space="preserve">d rest area for the </w:t>
      </w:r>
      <w:r>
        <w:lastRenderedPageBreak/>
        <w:t>volunteers with</w:t>
      </w:r>
      <w:r w:rsidRPr="00143C76">
        <w:t xml:space="preserve"> cots, </w:t>
      </w:r>
      <w:r>
        <w:t xml:space="preserve">and </w:t>
      </w:r>
      <w:r w:rsidRPr="00143C76">
        <w:t xml:space="preserve">a shower. Each </w:t>
      </w:r>
      <w:r w:rsidR="004D6739">
        <w:t xml:space="preserve">SEEP </w:t>
      </w:r>
      <w:r w:rsidRPr="00143C76">
        <w:t xml:space="preserve">EOC </w:t>
      </w:r>
      <w:r w:rsidR="004D6739">
        <w:t xml:space="preserve">also </w:t>
      </w:r>
      <w:r w:rsidR="00F31A39">
        <w:t>has</w:t>
      </w:r>
      <w:r w:rsidRPr="00143C76">
        <w:t xml:space="preserve"> a space</w:t>
      </w:r>
      <w:r w:rsidR="004D6739">
        <w:t xml:space="preserve"> dedicated to revenue generation</w:t>
      </w:r>
      <w:r w:rsidRPr="00143C76">
        <w:t xml:space="preserve"> </w:t>
      </w:r>
      <w:r w:rsidR="004D6739">
        <w:t>and community activities.</w:t>
      </w:r>
    </w:p>
    <w:p w14:paraId="6C5B90D3" w14:textId="77777777" w:rsidR="00F31A39" w:rsidRDefault="00F31A39" w:rsidP="005E2B3C">
      <w:pPr>
        <w:ind w:left="360"/>
      </w:pPr>
    </w:p>
    <w:p w14:paraId="51F9E201" w14:textId="58DA294C" w:rsidR="00F31A39" w:rsidRPr="00143C76" w:rsidRDefault="004D6739" w:rsidP="005E2B3C">
      <w:pPr>
        <w:ind w:left="720"/>
      </w:pPr>
      <w:r>
        <w:t>An</w:t>
      </w:r>
      <w:r w:rsidR="00F31A39" w:rsidRPr="00143C76">
        <w:t xml:space="preserve"> EOC </w:t>
      </w:r>
      <w:r w:rsidR="00F31A39">
        <w:t>is managed by a Station Chief but recruits</w:t>
      </w:r>
      <w:r w:rsidR="00F31A39" w:rsidRPr="00143C76">
        <w:t xml:space="preserve"> its </w:t>
      </w:r>
      <w:r w:rsidR="00F31A39">
        <w:t>own set of volunteers from the</w:t>
      </w:r>
      <w:r w:rsidR="00F31A39" w:rsidRPr="00143C76">
        <w:t xml:space="preserve"> local area. </w:t>
      </w:r>
      <w:r w:rsidR="00F31A39">
        <w:t>All EOCs report to the Chief Executive Officer of South Eleuthera Emergency Partners and work in tandem under</w:t>
      </w:r>
      <w:r>
        <w:t xml:space="preserve"> the same rules and regulations adapted by SEEP.</w:t>
      </w:r>
      <w:r w:rsidR="00F31A39">
        <w:t xml:space="preserve"> </w:t>
      </w:r>
    </w:p>
    <w:p w14:paraId="43E108AE" w14:textId="77777777" w:rsidR="00483E32" w:rsidRDefault="00483E32" w:rsidP="009A5E36">
      <w:pPr>
        <w:ind w:left="360"/>
      </w:pPr>
    </w:p>
    <w:p w14:paraId="0698EBF2" w14:textId="67C4A989" w:rsidR="004D6739" w:rsidRDefault="009A5E36" w:rsidP="00483E32">
      <w:pPr>
        <w:ind w:left="720"/>
      </w:pPr>
      <w:r>
        <w:rPr>
          <w:noProof/>
        </w:rPr>
        <mc:AlternateContent>
          <mc:Choice Requires="wps">
            <w:drawing>
              <wp:anchor distT="0" distB="0" distL="114300" distR="114300" simplePos="0" relativeHeight="251665408" behindDoc="0" locked="0" layoutInCell="1" allowOverlap="1" wp14:anchorId="2FEF3C87" wp14:editId="6692774A">
                <wp:simplePos x="0" y="0"/>
                <wp:positionH relativeFrom="column">
                  <wp:posOffset>3543300</wp:posOffset>
                </wp:positionH>
                <wp:positionV relativeFrom="paragraph">
                  <wp:posOffset>651510</wp:posOffset>
                </wp:positionV>
                <wp:extent cx="22352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35200" cy="571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BD86B88" w14:textId="682B2502" w:rsidR="00E83152" w:rsidRDefault="00E83152" w:rsidP="009A5E36">
                            <w:pPr>
                              <w:pStyle w:val="Caption"/>
                              <w:ind w:right="0"/>
                              <w:rPr>
                                <w:noProof/>
                              </w:rPr>
                            </w:pPr>
                            <w:r>
                              <w:t xml:space="preserve">Figure </w:t>
                            </w:r>
                            <w:fldSimple w:instr=" SEQ Figure \* ARABIC ">
                              <w:r>
                                <w:rPr>
                                  <w:noProof/>
                                </w:rPr>
                                <w:t>3</w:t>
                              </w:r>
                            </w:fldSimple>
                            <w:r>
                              <w:t>: Proposed Areas of Operation for SEEP EOCs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F3C87" id="Text Box 7" o:spid="_x0000_s1027" type="#_x0000_t202" style="position:absolute;left:0;text-align:left;margin-left:279pt;margin-top:51.3pt;width:176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" stroked="f">
                <v:textbox inset="0,0,0,0">
                  <w:txbxContent>
                    <w:p w14:paraId="6BD86B88" w14:textId="682B2502" w:rsidR="00E83152" w:rsidRDefault="00E83152" w:rsidP="009A5E36">
                      <w:pPr>
                        <w:pStyle w:val="Caption"/>
                        <w:ind w:right="0"/>
                        <w:rPr>
                          <w:noProof/>
                        </w:rPr>
                      </w:pPr>
                      <w:r>
                        <w:t xml:space="preserve">Figure </w:t>
                      </w:r>
                      <w:fldSimple w:instr=" SEQ Figure \* ARABIC ">
                        <w:r>
                          <w:rPr>
                            <w:noProof/>
                          </w:rPr>
                          <w:t>3</w:t>
                        </w:r>
                      </w:fldSimple>
                      <w:r>
                        <w:t>: Proposed Areas of Operation for SEEP EOCs</w:t>
                      </w:r>
                    </w:p>
                  </w:txbxContent>
                </v:textbox>
                <w10:wrap type="square"/>
              </v:shape>
            </w:pict>
          </mc:Fallback>
        </mc:AlternateContent>
      </w:r>
      <w:r w:rsidR="00143C76" w:rsidRPr="00143C76">
        <w:t xml:space="preserve">EOCs provide a means for </w:t>
      </w:r>
      <w:r w:rsidR="00F31A39">
        <w:t>emergency services</w:t>
      </w:r>
      <w:r w:rsidR="00143C76" w:rsidRPr="00143C76">
        <w:t xml:space="preserve"> to be </w:t>
      </w:r>
      <w:r w:rsidR="00F31A39">
        <w:t xml:space="preserve">available </w:t>
      </w:r>
      <w:r w:rsidR="00143C76" w:rsidRPr="00143C76">
        <w:t>within fifteen minutes</w:t>
      </w:r>
      <w:r w:rsidR="00F31A39">
        <w:t>.</w:t>
      </w:r>
      <w:r w:rsidR="00143C76" w:rsidRPr="00143C76">
        <w:t xml:space="preserve"> These areas are not strict guidelines </w:t>
      </w:r>
      <w:r w:rsidR="004D6739">
        <w:t>and</w:t>
      </w:r>
      <w:r w:rsidR="00143C76" w:rsidRPr="00143C76">
        <w:t xml:space="preserve"> allow overlap for distant settlements. </w:t>
      </w:r>
    </w:p>
    <w:p w14:paraId="4210BEA1" w14:textId="2E17F2A7" w:rsidR="00143C76" w:rsidRPr="00143C76" w:rsidRDefault="009A5E36" w:rsidP="005E2B3C">
      <w:pPr>
        <w:ind w:left="720"/>
      </w:pPr>
      <w:r>
        <w:rPr>
          <w:noProof/>
        </w:rPr>
        <w:drawing>
          <wp:anchor distT="0" distB="0" distL="114300" distR="114300" simplePos="0" relativeHeight="251660288" behindDoc="0" locked="0" layoutInCell="1" allowOverlap="1" wp14:anchorId="19274DBE" wp14:editId="7EA8E7CC">
            <wp:simplePos x="0" y="0"/>
            <wp:positionH relativeFrom="column">
              <wp:posOffset>3543300</wp:posOffset>
            </wp:positionH>
            <wp:positionV relativeFrom="paragraph">
              <wp:posOffset>344170</wp:posOffset>
            </wp:positionV>
            <wp:extent cx="2235200" cy="3721100"/>
            <wp:effectExtent l="0" t="0" r="0" b="12700"/>
            <wp:wrapSquare wrapText="bothSides"/>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0" cy="3721100"/>
                    </a:xfrm>
                    <a:prstGeom prst="rect">
                      <a:avLst/>
                    </a:prstGeom>
                    <a:noFill/>
                    <a:ln>
                      <a:noFill/>
                    </a:ln>
                  </pic:spPr>
                </pic:pic>
              </a:graphicData>
            </a:graphic>
          </wp:anchor>
        </w:drawing>
      </w:r>
      <w:r w:rsidR="004D6739">
        <w:t>T</w:t>
      </w:r>
      <w:r w:rsidR="00143C76" w:rsidRPr="00143C76">
        <w:t xml:space="preserve">he </w:t>
      </w:r>
      <w:r w:rsidR="004D6739">
        <w:t xml:space="preserve">following </w:t>
      </w:r>
      <w:r w:rsidR="00143C76" w:rsidRPr="00143C76">
        <w:t xml:space="preserve">settlements and areas </w:t>
      </w:r>
      <w:r w:rsidR="004D6739">
        <w:t>are covered by each EOC:</w:t>
      </w:r>
    </w:p>
    <w:p w14:paraId="176E01D4" w14:textId="14FA6F96" w:rsidR="00143C76" w:rsidRPr="00143C76" w:rsidRDefault="00143C76" w:rsidP="005E2B3C">
      <w:pPr>
        <w:ind w:left="720"/>
        <w:rPr>
          <w:position w:val="-2"/>
        </w:rPr>
      </w:pPr>
      <w:r w:rsidRPr="00143C76">
        <w:rPr>
          <w:u w:val="single"/>
        </w:rPr>
        <w:t>Governor’s Harbor</w:t>
      </w:r>
      <w:r w:rsidRPr="00143C76">
        <w:t>: James Cistern, Governor’s Harbor Airport, Palmetto Point, and Savannah Sound</w:t>
      </w:r>
      <w:r w:rsidR="00F31A39">
        <w:t>.</w:t>
      </w:r>
    </w:p>
    <w:p w14:paraId="7248E599" w14:textId="77777777" w:rsidR="00143C76" w:rsidRPr="00143C76" w:rsidRDefault="00143C76" w:rsidP="005E2B3C">
      <w:pPr>
        <w:ind w:left="720"/>
        <w:rPr>
          <w:position w:val="-2"/>
        </w:rPr>
      </w:pPr>
      <w:r w:rsidRPr="00143C76">
        <w:rPr>
          <w:u w:val="single"/>
        </w:rPr>
        <w:t>Tarpum Bay</w:t>
      </w:r>
      <w:r w:rsidRPr="00143C76">
        <w:t>: Savannah Sound, Windermere Island, Tarpum Bay, and Rock Sound;</w:t>
      </w:r>
    </w:p>
    <w:p w14:paraId="719D18A3" w14:textId="316D1BF0" w:rsidR="00143C76" w:rsidRPr="00143C76" w:rsidRDefault="008B002F" w:rsidP="005E2B3C">
      <w:pPr>
        <w:ind w:left="720"/>
        <w:rPr>
          <w:position w:val="-2"/>
        </w:rPr>
      </w:pPr>
      <w:r>
        <w:rPr>
          <w:u w:val="single"/>
        </w:rPr>
        <w:t>We</w:t>
      </w:r>
      <w:r w:rsidR="009811B3">
        <w:rPr>
          <w:u w:val="single"/>
        </w:rPr>
        <w:t>m</w:t>
      </w:r>
      <w:r>
        <w:rPr>
          <w:u w:val="single"/>
        </w:rPr>
        <w:t>y</w:t>
      </w:r>
      <w:r w:rsidR="00143C76" w:rsidRPr="00143C76">
        <w:rPr>
          <w:u w:val="single"/>
        </w:rPr>
        <w:t>ss Bight</w:t>
      </w:r>
      <w:r w:rsidR="00143C76" w:rsidRPr="00143C76">
        <w:t>: Cape Eleuthera, Deep Creek,</w:t>
      </w:r>
      <w:r>
        <w:t xml:space="preserve"> Green Castle, Cotton Bay, Wemys</w:t>
      </w:r>
      <w:r w:rsidR="00143C76" w:rsidRPr="00143C76">
        <w:t>s Bight, Waterford and Bannerman Town &amp; Princess Cays.</w:t>
      </w:r>
    </w:p>
    <w:p w14:paraId="66977E45" w14:textId="77777777" w:rsidR="00F31A39" w:rsidRDefault="00F31A39" w:rsidP="005E2B3C">
      <w:pPr>
        <w:ind w:left="720"/>
      </w:pPr>
    </w:p>
    <w:p w14:paraId="10E3DD6A" w14:textId="54A81422" w:rsidR="00F31A39" w:rsidRDefault="00143C76" w:rsidP="005E2B3C">
      <w:pPr>
        <w:ind w:left="720"/>
      </w:pPr>
      <w:r w:rsidRPr="00143C76">
        <w:t xml:space="preserve">SEEP has </w:t>
      </w:r>
      <w:r w:rsidR="00F31A39">
        <w:t xml:space="preserve">also </w:t>
      </w:r>
      <w:r w:rsidRPr="00143C76">
        <w:t>created an ambulance shelter next to the Rock Sound Clinic to decrease the time needed for the nurses to access an ambulance. This structure requires no additional staff.</w:t>
      </w:r>
    </w:p>
    <w:p w14:paraId="168CEFA4" w14:textId="77777777" w:rsidR="00F31A39" w:rsidRDefault="00F31A39" w:rsidP="00143C76">
      <w:pPr>
        <w:ind w:left="360"/>
      </w:pPr>
    </w:p>
    <w:p w14:paraId="2CABB157" w14:textId="579A1831" w:rsidR="007C75AA" w:rsidRPr="00CD58FD" w:rsidRDefault="00143C76" w:rsidP="00CD58FD">
      <w:pPr>
        <w:ind w:left="360"/>
      </w:pPr>
      <w:r>
        <w:t xml:space="preserve">  </w:t>
      </w:r>
      <w:r>
        <w:br w:type="page"/>
      </w:r>
    </w:p>
    <w:p w14:paraId="4E325530" w14:textId="27EBC1CE" w:rsidR="004466DB" w:rsidRPr="005D24FD" w:rsidRDefault="00750E9B" w:rsidP="005E2B3C">
      <w:pPr>
        <w:pStyle w:val="Heading3"/>
      </w:pPr>
      <w:bookmarkStart w:id="10" w:name="_Toc273650333"/>
      <w:r w:rsidRPr="005D24FD">
        <w:lastRenderedPageBreak/>
        <w:t>Specific Action Required By Upper Management</w:t>
      </w:r>
      <w:bookmarkEnd w:id="8"/>
      <w:bookmarkEnd w:id="9"/>
      <w:bookmarkEnd w:id="10"/>
    </w:p>
    <w:p w14:paraId="2CE0FC0D" w14:textId="154C7B37" w:rsidR="004466DB" w:rsidRPr="00814E91" w:rsidRDefault="007D2C84" w:rsidP="0035361D">
      <w:r w:rsidRPr="00814E91">
        <w:t>To ensure that the information provided in this strategic plan is implemented, it will be the responsibility of upper management to take specific action in the following areas:</w:t>
      </w:r>
    </w:p>
    <w:p w14:paraId="6E54BC07" w14:textId="5EFB07CA" w:rsidR="001A1D26" w:rsidRPr="00814E91" w:rsidRDefault="001A1D26" w:rsidP="000D00C8">
      <w:pPr>
        <w:pStyle w:val="ListParagraph"/>
        <w:numPr>
          <w:ilvl w:val="0"/>
          <w:numId w:val="2"/>
        </w:numPr>
      </w:pPr>
      <w:r w:rsidRPr="00814E91">
        <w:rPr>
          <w:b/>
          <w:i/>
        </w:rPr>
        <w:t>Approve Final Strategic Plan</w:t>
      </w:r>
      <w:r w:rsidR="007D2C84" w:rsidRPr="00814E91">
        <w:t xml:space="preserve">. </w:t>
      </w:r>
      <w:r w:rsidR="004D6739">
        <w:t>The Board of Directors will</w:t>
      </w:r>
      <w:r w:rsidR="007D2C84" w:rsidRPr="00814E91">
        <w:t xml:space="preserve"> mee</w:t>
      </w:r>
      <w:r w:rsidR="003E1595" w:rsidRPr="00814E91">
        <w:t xml:space="preserve">t </w:t>
      </w:r>
      <w:r w:rsidR="0035361D" w:rsidRPr="00814E91">
        <w:t>to become familiar with the plan</w:t>
      </w:r>
      <w:r w:rsidR="002C0AC4" w:rsidRPr="00814E91">
        <w:t xml:space="preserve"> and development process</w:t>
      </w:r>
      <w:r w:rsidR="0035361D" w:rsidRPr="00814E91">
        <w:t xml:space="preserve">. </w:t>
      </w:r>
      <w:r w:rsidR="002C0AC4" w:rsidRPr="00814E91">
        <w:t xml:space="preserve">The group </w:t>
      </w:r>
      <w:r w:rsidR="004D6739">
        <w:t>will</w:t>
      </w:r>
      <w:r w:rsidR="002C0AC4" w:rsidRPr="00814E91">
        <w:t xml:space="preserve"> have consensus on its purpose</w:t>
      </w:r>
      <w:r w:rsidR="0035361D" w:rsidRPr="00814E91">
        <w:t xml:space="preserve"> </w:t>
      </w:r>
      <w:r w:rsidR="002C0AC4" w:rsidRPr="00814E91">
        <w:t xml:space="preserve">and </w:t>
      </w:r>
      <w:r w:rsidR="0035361D" w:rsidRPr="00814E91">
        <w:t>make necessary amendments.</w:t>
      </w:r>
      <w:r w:rsidR="003E1595" w:rsidRPr="00814E91">
        <w:t xml:space="preserve"> </w:t>
      </w:r>
      <w:r w:rsidR="0035361D" w:rsidRPr="00814E91">
        <w:t xml:space="preserve">The </w:t>
      </w:r>
      <w:r w:rsidR="004D6739">
        <w:t>Board</w:t>
      </w:r>
      <w:r w:rsidR="0035361D" w:rsidRPr="00814E91">
        <w:t xml:space="preserve"> </w:t>
      </w:r>
      <w:r w:rsidR="00037AF4" w:rsidRPr="00814E91">
        <w:t>will</w:t>
      </w:r>
      <w:r w:rsidR="0035361D" w:rsidRPr="00814E91">
        <w:t xml:space="preserve"> give final approval of the strategic plan with the understanding of roles and responsibilities associated with </w:t>
      </w:r>
      <w:r w:rsidR="002C0AC4" w:rsidRPr="00814E91">
        <w:t xml:space="preserve">its </w:t>
      </w:r>
      <w:r w:rsidR="0035361D" w:rsidRPr="00814E91">
        <w:t>implementation.</w:t>
      </w:r>
      <w:r w:rsidR="00350D4D" w:rsidRPr="00814E91">
        <w:t xml:space="preserve"> Once the strategic plan is approved it is essential that all management is able to relate the strategic plan with activities and programs of the organization.</w:t>
      </w:r>
      <w:r w:rsidR="0098010F" w:rsidRPr="00814E91">
        <w:t xml:space="preserve"> The </w:t>
      </w:r>
      <w:r w:rsidR="004D6739">
        <w:t>Board</w:t>
      </w:r>
      <w:r w:rsidR="0098010F" w:rsidRPr="00814E91">
        <w:t xml:space="preserve"> will be fully committed to the strategic planning process.</w:t>
      </w:r>
    </w:p>
    <w:p w14:paraId="2ED63985" w14:textId="1A69F18B" w:rsidR="00142EB1" w:rsidRPr="00814E91" w:rsidRDefault="004466DB" w:rsidP="000D00C8">
      <w:pPr>
        <w:pStyle w:val="ListParagraph"/>
        <w:numPr>
          <w:ilvl w:val="0"/>
          <w:numId w:val="2"/>
        </w:numPr>
        <w:rPr>
          <w:b/>
          <w:i/>
        </w:rPr>
      </w:pPr>
      <w:r w:rsidRPr="00814E91">
        <w:rPr>
          <w:b/>
          <w:i/>
        </w:rPr>
        <w:t>Identify Individuals for Specific Tasks</w:t>
      </w:r>
      <w:r w:rsidR="002C0AC4" w:rsidRPr="00814E91">
        <w:rPr>
          <w:b/>
          <w:i/>
        </w:rPr>
        <w:t xml:space="preserve">. </w:t>
      </w:r>
      <w:r w:rsidR="006E506D" w:rsidRPr="00814E91">
        <w:t xml:space="preserve">Once the strategic plan is approved the </w:t>
      </w:r>
      <w:r w:rsidR="004D6739">
        <w:t xml:space="preserve">Chief Executive Officer will </w:t>
      </w:r>
      <w:r w:rsidR="00F60EEC" w:rsidRPr="00814E91">
        <w:t xml:space="preserve">develop measurable action items of which persons should be identified to implement. </w:t>
      </w:r>
      <w:r w:rsidR="00037AF4" w:rsidRPr="00814E91">
        <w:t xml:space="preserve">Job descriptions will be developed and skilled personnel will be identified. </w:t>
      </w:r>
    </w:p>
    <w:p w14:paraId="1B4FC140" w14:textId="37500146" w:rsidR="004466DB" w:rsidRPr="00814E91" w:rsidRDefault="004466DB" w:rsidP="000D00C8">
      <w:pPr>
        <w:pStyle w:val="ListParagraph"/>
        <w:numPr>
          <w:ilvl w:val="0"/>
          <w:numId w:val="2"/>
        </w:numPr>
        <w:rPr>
          <w:b/>
          <w:i/>
        </w:rPr>
      </w:pPr>
      <w:r w:rsidRPr="00814E91">
        <w:rPr>
          <w:b/>
          <w:i/>
        </w:rPr>
        <w:t>Fundraising</w:t>
      </w:r>
      <w:r w:rsidR="00F60EEC" w:rsidRPr="00814E91">
        <w:rPr>
          <w:b/>
          <w:i/>
        </w:rPr>
        <w:t xml:space="preserve">. </w:t>
      </w:r>
      <w:r w:rsidR="00F60EEC" w:rsidRPr="00814E91">
        <w:t xml:space="preserve">Upper management </w:t>
      </w:r>
      <w:r w:rsidR="00037AF4" w:rsidRPr="00814E91">
        <w:t>will</w:t>
      </w:r>
      <w:r w:rsidR="00F60EEC" w:rsidRPr="00814E91">
        <w:t xml:space="preserve"> decide how fundraising will occur and the kind of resources </w:t>
      </w:r>
      <w:r w:rsidR="002636B9" w:rsidRPr="00814E91">
        <w:t xml:space="preserve">(financial, material, human) </w:t>
      </w:r>
      <w:r w:rsidR="00F60EEC" w:rsidRPr="00814E91">
        <w:t>that will be required to implement programs.</w:t>
      </w:r>
    </w:p>
    <w:p w14:paraId="5DB5792F" w14:textId="60E50539" w:rsidR="004466DB" w:rsidRPr="00814E91" w:rsidRDefault="004466DB" w:rsidP="000D00C8">
      <w:pPr>
        <w:pStyle w:val="ListParagraph"/>
        <w:numPr>
          <w:ilvl w:val="0"/>
          <w:numId w:val="2"/>
        </w:numPr>
        <w:rPr>
          <w:b/>
          <w:i/>
        </w:rPr>
      </w:pPr>
      <w:r w:rsidRPr="00814E91">
        <w:rPr>
          <w:b/>
          <w:i/>
        </w:rPr>
        <w:t>Develop Program &amp; Project Plans</w:t>
      </w:r>
      <w:r w:rsidR="00F60EEC" w:rsidRPr="00814E91">
        <w:rPr>
          <w:b/>
          <w:i/>
        </w:rPr>
        <w:t xml:space="preserve">. </w:t>
      </w:r>
      <w:r w:rsidR="00F60EEC" w:rsidRPr="00814E91">
        <w:t xml:space="preserve">The process of program development </w:t>
      </w:r>
      <w:r w:rsidR="002636B9" w:rsidRPr="00814E91">
        <w:t>will</w:t>
      </w:r>
      <w:r w:rsidR="00F60EEC" w:rsidRPr="00814E91">
        <w:t xml:space="preserve"> be </w:t>
      </w:r>
      <w:r w:rsidR="003D4C63" w:rsidRPr="00814E91">
        <w:t>clearly outlined. The terms for new programs and projects will be developed</w:t>
      </w:r>
      <w:r w:rsidR="00650294">
        <w:t xml:space="preserve"> with clear understanding of SEEP’s</w:t>
      </w:r>
      <w:r w:rsidR="003D4C63" w:rsidRPr="00814E91">
        <w:t xml:space="preserve"> vision </w:t>
      </w:r>
      <w:r w:rsidR="002636B9" w:rsidRPr="00814E91">
        <w:t xml:space="preserve">and </w:t>
      </w:r>
      <w:r w:rsidR="00650294">
        <w:t xml:space="preserve">the </w:t>
      </w:r>
      <w:r w:rsidR="002636B9" w:rsidRPr="00814E91">
        <w:t>needs of the community</w:t>
      </w:r>
      <w:r w:rsidR="003D4C63" w:rsidRPr="00814E91">
        <w:t xml:space="preserve">. A </w:t>
      </w:r>
      <w:r w:rsidR="00F60EEC" w:rsidRPr="00814E91">
        <w:t xml:space="preserve">consensus </w:t>
      </w:r>
      <w:r w:rsidR="003D4C63" w:rsidRPr="00814E91">
        <w:t>for</w:t>
      </w:r>
      <w:r w:rsidR="00F60EEC" w:rsidRPr="00814E91">
        <w:t xml:space="preserve"> the</w:t>
      </w:r>
      <w:r w:rsidR="007B303A" w:rsidRPr="00814E91">
        <w:t xml:space="preserve"> outline and structure o</w:t>
      </w:r>
      <w:r w:rsidR="003D4C63" w:rsidRPr="00814E91">
        <w:t>f program planning and approval will be established.</w:t>
      </w:r>
      <w:r w:rsidR="007B303A" w:rsidRPr="00814E91">
        <w:t xml:space="preserve"> Programs that are currently in place should have structured plans that are approved by the </w:t>
      </w:r>
      <w:r w:rsidR="00650294">
        <w:t>Board</w:t>
      </w:r>
      <w:r w:rsidR="003D4C63" w:rsidRPr="00814E91">
        <w:t>.</w:t>
      </w:r>
    </w:p>
    <w:p w14:paraId="3AB3B070" w14:textId="271419D0" w:rsidR="004466DB" w:rsidRPr="00650294" w:rsidRDefault="004466DB" w:rsidP="000D00C8">
      <w:pPr>
        <w:pStyle w:val="ListParagraph"/>
        <w:numPr>
          <w:ilvl w:val="0"/>
          <w:numId w:val="2"/>
        </w:numPr>
        <w:rPr>
          <w:b/>
          <w:i/>
        </w:rPr>
      </w:pPr>
      <w:r w:rsidRPr="00814E91">
        <w:rPr>
          <w:b/>
          <w:i/>
        </w:rPr>
        <w:t>Networking with Key Individuals and Organizations</w:t>
      </w:r>
      <w:r w:rsidR="007B303A" w:rsidRPr="00814E91">
        <w:rPr>
          <w:b/>
          <w:i/>
        </w:rPr>
        <w:t xml:space="preserve">. </w:t>
      </w:r>
      <w:r w:rsidR="00650294">
        <w:t xml:space="preserve">SEEP will work </w:t>
      </w:r>
      <w:r w:rsidR="007B303A" w:rsidRPr="00814E91">
        <w:t xml:space="preserve">with other </w:t>
      </w:r>
      <w:r w:rsidR="00650294">
        <w:t xml:space="preserve">agencies, </w:t>
      </w:r>
      <w:r w:rsidR="007B303A" w:rsidRPr="00814E91">
        <w:t>organizations</w:t>
      </w:r>
      <w:r w:rsidR="00650294">
        <w:t>,</w:t>
      </w:r>
      <w:r w:rsidR="007B303A" w:rsidRPr="00814E91">
        <w:t xml:space="preserve"> and individuals within the community</w:t>
      </w:r>
      <w:r w:rsidR="00037AF4" w:rsidRPr="00814E91">
        <w:t>, nationally</w:t>
      </w:r>
      <w:r w:rsidR="007B303A" w:rsidRPr="00814E91">
        <w:t xml:space="preserve"> and int</w:t>
      </w:r>
      <w:r w:rsidR="00650294">
        <w:t xml:space="preserve">ernationally to ensure that </w:t>
      </w:r>
      <w:r w:rsidR="007B303A" w:rsidRPr="00814E91">
        <w:t xml:space="preserve">technical, economic, and material resources are attained to make programs successful. </w:t>
      </w:r>
      <w:r w:rsidR="00037AF4" w:rsidRPr="00814E91">
        <w:t xml:space="preserve">The </w:t>
      </w:r>
      <w:r w:rsidR="00650294">
        <w:t>Board will constantly network</w:t>
      </w:r>
      <w:r w:rsidR="00037AF4" w:rsidRPr="00814E91">
        <w:t xml:space="preserve"> within their circles to assure that the needs of </w:t>
      </w:r>
      <w:r w:rsidR="00650294">
        <w:t>SEEP</w:t>
      </w:r>
      <w:r w:rsidR="00037AF4" w:rsidRPr="00814E91">
        <w:t xml:space="preserve"> are attained.</w:t>
      </w:r>
      <w:r w:rsidR="00C15786" w:rsidRPr="00814E91">
        <w:t xml:space="preserve"> The terms for working with other </w:t>
      </w:r>
      <w:r w:rsidR="00650294">
        <w:t>agencies and organizations</w:t>
      </w:r>
      <w:r w:rsidR="00C15786" w:rsidRPr="00814E91">
        <w:t xml:space="preserve"> will be developed by the </w:t>
      </w:r>
      <w:r w:rsidR="00650294">
        <w:t xml:space="preserve">Chief Executive Officer </w:t>
      </w:r>
      <w:r w:rsidR="00C15786" w:rsidRPr="00814E91">
        <w:t>with approval by the Board of Directors.</w:t>
      </w:r>
    </w:p>
    <w:p w14:paraId="0D821AFC" w14:textId="61FB0269" w:rsidR="00650294" w:rsidRPr="00814E91" w:rsidRDefault="00650294" w:rsidP="000D00C8">
      <w:pPr>
        <w:pStyle w:val="ListParagraph"/>
        <w:numPr>
          <w:ilvl w:val="0"/>
          <w:numId w:val="2"/>
        </w:numPr>
        <w:rPr>
          <w:b/>
          <w:i/>
        </w:rPr>
      </w:pPr>
      <w:r>
        <w:rPr>
          <w:b/>
          <w:i/>
        </w:rPr>
        <w:lastRenderedPageBreak/>
        <w:t xml:space="preserve">Service with Excellence. </w:t>
      </w:r>
      <w:r>
        <w:t>SEEP will have staff and volunteers that serve their community with a positive attitude, provide excellent service at the highest level, and motivate the community to support its cause.</w:t>
      </w:r>
    </w:p>
    <w:p w14:paraId="163C1DCB" w14:textId="0BC45CD2" w:rsidR="004466DB" w:rsidRPr="00483E32" w:rsidRDefault="001A1D26" w:rsidP="000D00C8">
      <w:pPr>
        <w:pStyle w:val="ListParagraph"/>
        <w:numPr>
          <w:ilvl w:val="0"/>
          <w:numId w:val="2"/>
        </w:numPr>
        <w:rPr>
          <w:b/>
          <w:i/>
        </w:rPr>
      </w:pPr>
      <w:r w:rsidRPr="00814E91">
        <w:rPr>
          <w:b/>
          <w:i/>
        </w:rPr>
        <w:t>Advocates</w:t>
      </w:r>
      <w:r w:rsidR="007B303A" w:rsidRPr="00814E91">
        <w:rPr>
          <w:b/>
          <w:i/>
        </w:rPr>
        <w:t xml:space="preserve">. </w:t>
      </w:r>
      <w:r w:rsidR="00650294">
        <w:t>SEEP</w:t>
      </w:r>
      <w:r w:rsidR="007B303A" w:rsidRPr="00814E91">
        <w:t xml:space="preserve"> </w:t>
      </w:r>
      <w:r w:rsidR="00650294">
        <w:t>will</w:t>
      </w:r>
      <w:r w:rsidR="007B303A" w:rsidRPr="00814E91">
        <w:t xml:space="preserve"> have </w:t>
      </w:r>
      <w:r w:rsidR="00650294">
        <w:t>volunteers and staff</w:t>
      </w:r>
      <w:r w:rsidR="007B303A" w:rsidRPr="00814E91">
        <w:t xml:space="preserve"> that are willing to consistently</w:t>
      </w:r>
      <w:r w:rsidR="00037AF4" w:rsidRPr="00814E91">
        <w:t xml:space="preserve"> </w:t>
      </w:r>
      <w:r w:rsidR="00650294">
        <w:t xml:space="preserve">act as </w:t>
      </w:r>
      <w:r w:rsidR="00037AF4" w:rsidRPr="00814E91">
        <w:t>advocate</w:t>
      </w:r>
      <w:r w:rsidR="00650294">
        <w:t>s</w:t>
      </w:r>
      <w:r w:rsidR="00037AF4" w:rsidRPr="00814E91">
        <w:t xml:space="preserve"> </w:t>
      </w:r>
      <w:r w:rsidR="00650294">
        <w:t>and are</w:t>
      </w:r>
      <w:r w:rsidR="00037AF4" w:rsidRPr="00814E91">
        <w:t xml:space="preserve"> able to successfully com</w:t>
      </w:r>
      <w:r w:rsidR="00031B35" w:rsidRPr="00814E91">
        <w:t>municate its mission and goals.</w:t>
      </w:r>
    </w:p>
    <w:p w14:paraId="2B16DCC5" w14:textId="77777777" w:rsidR="00483E32" w:rsidRPr="00601E2A" w:rsidRDefault="00483E32" w:rsidP="00601E2A"/>
    <w:p w14:paraId="6B69749C" w14:textId="7707B051" w:rsidR="00142EB1" w:rsidRPr="005708AF" w:rsidRDefault="00FA6415" w:rsidP="00D7011F">
      <w:pPr>
        <w:pStyle w:val="Heading2"/>
      </w:pPr>
      <w:bookmarkStart w:id="11" w:name="_Toc273650334"/>
      <w:r w:rsidRPr="005708AF">
        <w:t>Organization Description</w:t>
      </w:r>
      <w:bookmarkEnd w:id="11"/>
    </w:p>
    <w:p w14:paraId="30F02246" w14:textId="4BD5AA97" w:rsidR="00301A44" w:rsidRPr="00301A44" w:rsidRDefault="00301A44" w:rsidP="00301A44">
      <w:r w:rsidRPr="00301A44">
        <w:t xml:space="preserve">South Eleuthera Emergency Partners (SEEP) began its mission to protect and serve South Eleuthera by raising funds to retrofit the volunteer ambulance used for medical transportation in the area. After focusing on the ambulance, SEEP was presented with an opportunity to expand to include fire protection services through the provision of a fire engine. The goal of purchasing and delivering the fire truck to South Eleuthera was achieved within one year. With the addition of these expensive pieces of emergency equipment, a facility was needed to adequately store and maintain both the ambulance and fire truck. Construction on the Tarpum Bay Emergency Operations Center (EOC) started in 2008 and currently houses </w:t>
      </w:r>
      <w:r w:rsidR="005F725F">
        <w:t>an</w:t>
      </w:r>
      <w:r w:rsidRPr="00301A44">
        <w:t xml:space="preserve"> ambulance, </w:t>
      </w:r>
      <w:r w:rsidR="005F725F">
        <w:t xml:space="preserve">a </w:t>
      </w:r>
      <w:r w:rsidRPr="00301A44">
        <w:t xml:space="preserve">fire engine, personnel equipment, and SEEP’s office space.  The need for an additional EOC south of Rock Sound was recognized.  With a generous grant from the Cook Charitable </w:t>
      </w:r>
      <w:r w:rsidR="005F725F">
        <w:t>Trust, Michael Singer Studios was</w:t>
      </w:r>
      <w:r w:rsidRPr="00301A44">
        <w:t xml:space="preserve"> commissioned to review SEEPs existing facility and design a new facility that was more environmentally sustainable. Extensive consultation took place in local communities. Construction of the Wemyss Bight Emergency Operations Center started in 2011 and began operation</w:t>
      </w:r>
      <w:r w:rsidR="005F725F">
        <w:t>s</w:t>
      </w:r>
      <w:r w:rsidRPr="00301A44">
        <w:t xml:space="preserve"> two years later.  The center is similar to the Tarpum Bay EOC and also houses an ambulance, </w:t>
      </w:r>
      <w:r w:rsidR="005F725F">
        <w:t xml:space="preserve">a </w:t>
      </w:r>
      <w:r w:rsidRPr="00301A44">
        <w:t xml:space="preserve">fire engine, personnel equipment and an office space. </w:t>
      </w:r>
    </w:p>
    <w:p w14:paraId="6FB260E4" w14:textId="77777777" w:rsidR="0024451E" w:rsidRDefault="0024451E" w:rsidP="00624FF1">
      <w:pPr>
        <w:rPr>
          <w:color w:val="BFBFBF" w:themeColor="background1" w:themeShade="BF"/>
        </w:rPr>
      </w:pPr>
    </w:p>
    <w:p w14:paraId="27203813" w14:textId="56514EDD" w:rsidR="00483E32" w:rsidRDefault="00601E2A" w:rsidP="00483E32">
      <w:bookmarkStart w:id="12" w:name="_Toc269543705"/>
      <w:bookmarkStart w:id="13" w:name="_Toc269544893"/>
      <w:bookmarkStart w:id="14" w:name="_Toc273650335"/>
      <w:r>
        <w:t>South Eleuthera Emergency Partners is a community-led organization that serves the communities of South Eleuthera by providing emergency and disaster management services and enriches the community through outreach programs.</w:t>
      </w:r>
      <w:r>
        <w:rPr>
          <w:b/>
          <w:i/>
          <w:color w:val="C2D69B" w:themeColor="accent3" w:themeTint="99"/>
        </w:rPr>
        <w:t xml:space="preserve"> </w:t>
      </w:r>
      <w:r>
        <w:t>SEEP</w:t>
      </w:r>
      <w:r w:rsidR="00F91729">
        <w:t xml:space="preserve"> </w:t>
      </w:r>
      <w:r w:rsidR="00483E32">
        <w:t>provide</w:t>
      </w:r>
      <w:r w:rsidR="00F91729">
        <w:t>s</w:t>
      </w:r>
      <w:r w:rsidR="00483E32">
        <w:t xml:space="preserve"> assistance in managing </w:t>
      </w:r>
      <w:r w:rsidR="00F91729">
        <w:t xml:space="preserve">emergencies such as </w:t>
      </w:r>
      <w:r w:rsidR="00483E32">
        <w:t>fires, trauma and illness cases, and provision of medical transportation.</w:t>
      </w:r>
      <w:r w:rsidR="00F91729">
        <w:t xml:space="preserve"> SEEP </w:t>
      </w:r>
      <w:r>
        <w:t xml:space="preserve">also </w:t>
      </w:r>
      <w:r w:rsidR="00F91729">
        <w:t xml:space="preserve">assists volunteers in the community to become trained in the different levels of emergency response management by making the courses </w:t>
      </w:r>
      <w:r w:rsidR="00F91729">
        <w:lastRenderedPageBreak/>
        <w:t xml:space="preserve">available in Eleuthera at reasonable rates. </w:t>
      </w:r>
      <w:r>
        <w:t>It is also important that the emergency team has functional, updated and appropriate equipment and supplies for the emergency team to perform. Therefore SEEP provides the funding to purchase equipment and a place to store and maintain the equipment.</w:t>
      </w:r>
    </w:p>
    <w:p w14:paraId="1AA56646" w14:textId="77777777" w:rsidR="00601E2A" w:rsidRDefault="00601E2A" w:rsidP="00483E32"/>
    <w:p w14:paraId="3B4E75ED" w14:textId="4C0EE395" w:rsidR="003A4FAA" w:rsidRDefault="00601E2A" w:rsidP="003A4FAA">
      <w:r>
        <w:t>SEEP provides programming within the community to encourage volunteers to participate, to educate the community about safety measures</w:t>
      </w:r>
      <w:r w:rsidR="000A2750">
        <w:t xml:space="preserve">, and to build awareness of the need for improved emergency and disaster management. Through increased community programs SEEP envisions that people will become more empowered to assist themselves and one-another during an emergency. They will also be encouraged to take steps such as installation of fire alarms and fire extinguishers, adherence to speed limits (especially in high pedestrian areas), and other preventive measures. A teen mentor project will match volunteers with teens to teach them survival skills, </w:t>
      </w:r>
      <w:r w:rsidR="003A4FAA">
        <w:t>assist with</w:t>
      </w:r>
      <w:r w:rsidR="000A2750">
        <w:t xml:space="preserve"> professional and personal choices,</w:t>
      </w:r>
      <w:r w:rsidR="003A4FAA">
        <w:t xml:space="preserve"> and to be better participants in their community affairs.</w:t>
      </w:r>
    </w:p>
    <w:p w14:paraId="1D219BAD" w14:textId="0729AE06" w:rsidR="003A698D" w:rsidRDefault="00750E9B" w:rsidP="007412A3">
      <w:pPr>
        <w:pStyle w:val="Heading3"/>
      </w:pPr>
      <w:r w:rsidRPr="005D24FD">
        <w:t>Major Accomplishments</w:t>
      </w:r>
      <w:bookmarkEnd w:id="12"/>
      <w:bookmarkEnd w:id="13"/>
      <w:bookmarkEnd w:id="14"/>
      <w:r w:rsidR="001B00D7">
        <w:t xml:space="preserve"> </w:t>
      </w:r>
    </w:p>
    <w:p w14:paraId="79181777" w14:textId="39B13201" w:rsidR="00777101" w:rsidRDefault="00777101" w:rsidP="000D00C8">
      <w:pPr>
        <w:pStyle w:val="ListParagraph"/>
        <w:numPr>
          <w:ilvl w:val="0"/>
          <w:numId w:val="14"/>
        </w:numPr>
      </w:pPr>
      <w:r>
        <w:t>Emergency Operating Centres (EOCs) in Tarpum Bay and Wem</w:t>
      </w:r>
      <w:r w:rsidR="008B002F">
        <w:t>y</w:t>
      </w:r>
      <w:r>
        <w:t>ss Bight completed and operating</w:t>
      </w:r>
    </w:p>
    <w:p w14:paraId="5DCBB7DC" w14:textId="6F7D94A3" w:rsidR="00777101" w:rsidRDefault="00777101" w:rsidP="000D00C8">
      <w:pPr>
        <w:pStyle w:val="ListParagraph"/>
        <w:numPr>
          <w:ilvl w:val="0"/>
          <w:numId w:val="14"/>
        </w:numPr>
      </w:pPr>
      <w:r>
        <w:t>Fleet of 2 fire trucks and 2 ambulances</w:t>
      </w:r>
    </w:p>
    <w:p w14:paraId="5E2FEC00" w14:textId="3FBC2CD9" w:rsidR="00777101" w:rsidRDefault="00777101" w:rsidP="000D00C8">
      <w:pPr>
        <w:pStyle w:val="ListParagraph"/>
        <w:numPr>
          <w:ilvl w:val="0"/>
          <w:numId w:val="14"/>
        </w:numPr>
      </w:pPr>
      <w:r>
        <w:t>Recycling centre at Tarpum Bay EOC</w:t>
      </w:r>
    </w:p>
    <w:p w14:paraId="2B31773D" w14:textId="66AED8C9" w:rsidR="00777101" w:rsidRDefault="00FA3E41" w:rsidP="000D00C8">
      <w:pPr>
        <w:pStyle w:val="ListParagraph"/>
        <w:numPr>
          <w:ilvl w:val="0"/>
          <w:numId w:val="14"/>
        </w:numPr>
      </w:pPr>
      <w:r>
        <w:t>10</w:t>
      </w:r>
      <w:r w:rsidR="00777101">
        <w:t xml:space="preserve"> Volunteers</w:t>
      </w:r>
    </w:p>
    <w:p w14:paraId="691FB855" w14:textId="42366C88" w:rsidR="00777101" w:rsidRPr="00380889" w:rsidRDefault="003A4FAA" w:rsidP="000D00C8">
      <w:pPr>
        <w:pStyle w:val="ListParagraph"/>
        <w:numPr>
          <w:ilvl w:val="0"/>
          <w:numId w:val="14"/>
        </w:numPr>
      </w:pPr>
      <w:r>
        <w:t>Mulching Program at Tarpum Bay</w:t>
      </w:r>
    </w:p>
    <w:p w14:paraId="482EAC4A" w14:textId="77777777" w:rsidR="00142EB1" w:rsidRDefault="00142EB1" w:rsidP="00777101"/>
    <w:p w14:paraId="2A8117AD" w14:textId="77777777" w:rsidR="004772A1" w:rsidRDefault="004772A1">
      <w:pPr>
        <w:rPr>
          <w:rFonts w:ascii="Cambria" w:eastAsia="Times New Roman" w:hAnsi="Cambria" w:cs="Times New Roman"/>
          <w:b/>
          <w:bCs/>
          <w:color w:val="365F91"/>
          <w:lang w:val="en-CA"/>
        </w:rPr>
      </w:pPr>
      <w:r>
        <w:br w:type="page"/>
      </w:r>
    </w:p>
    <w:p w14:paraId="419467B4" w14:textId="1CB7E7D0" w:rsidR="0035523B" w:rsidRPr="005708AF" w:rsidRDefault="0035523B" w:rsidP="00AE306A">
      <w:pPr>
        <w:pStyle w:val="Heading1"/>
      </w:pPr>
      <w:bookmarkStart w:id="15" w:name="_Toc269544894"/>
      <w:bookmarkStart w:id="16" w:name="_Toc273650336"/>
      <w:r w:rsidRPr="005708AF">
        <w:lastRenderedPageBreak/>
        <w:t>Mission</w:t>
      </w:r>
      <w:r w:rsidR="004D6F03" w:rsidRPr="005708AF">
        <w:t xml:space="preserve"> Statement</w:t>
      </w:r>
      <w:bookmarkEnd w:id="15"/>
      <w:bookmarkEnd w:id="16"/>
      <w:r w:rsidR="004D6F03" w:rsidRPr="005708AF">
        <w:t xml:space="preserve"> </w:t>
      </w:r>
    </w:p>
    <w:p w14:paraId="3B34C184" w14:textId="2D0D6EAC" w:rsidR="00F91729" w:rsidRPr="00657337" w:rsidRDefault="00F91729" w:rsidP="00AA5874">
      <w:r>
        <w:t xml:space="preserve">SEEP aims to maintain a </w:t>
      </w:r>
      <w:r w:rsidR="00A45234">
        <w:t xml:space="preserve">skilled and professional </w:t>
      </w:r>
      <w:r>
        <w:t>team that provide</w:t>
      </w:r>
      <w:r w:rsidR="00A45234">
        <w:t>s</w:t>
      </w:r>
      <w:r>
        <w:t xml:space="preserve"> a quick and efficient response to emergencies </w:t>
      </w:r>
      <w:r w:rsidR="00A45234">
        <w:t xml:space="preserve">and interactive outreach programs </w:t>
      </w:r>
      <w:r w:rsidR="000A2750">
        <w:t xml:space="preserve">to inspire confidence and trust </w:t>
      </w:r>
      <w:r>
        <w:t>f</w:t>
      </w:r>
      <w:r w:rsidR="000A2750">
        <w:t>rom</w:t>
      </w:r>
      <w:r>
        <w:t xml:space="preserve"> the communities it serves.</w:t>
      </w:r>
    </w:p>
    <w:p w14:paraId="0067215F" w14:textId="77777777" w:rsidR="009310F4" w:rsidRDefault="009310F4"/>
    <w:p w14:paraId="21D0ECEE" w14:textId="0E001C5B" w:rsidR="005D7849" w:rsidRDefault="00EE2521" w:rsidP="00750E9B">
      <w:r>
        <w:t>E</w:t>
      </w:r>
      <w:r w:rsidR="00A30CDA">
        <w:t>leuthera faces similar e</w:t>
      </w:r>
      <w:r>
        <w:t>mergency management needs</w:t>
      </w:r>
      <w:r w:rsidR="00A30CDA">
        <w:t xml:space="preserve"> to other</w:t>
      </w:r>
      <w:r>
        <w:t xml:space="preserve"> rural settings</w:t>
      </w:r>
      <w:r w:rsidR="005D7849">
        <w:t>:</w:t>
      </w:r>
    </w:p>
    <w:p w14:paraId="72BB33A0" w14:textId="77777777" w:rsidR="005D7849" w:rsidRDefault="00A30CDA" w:rsidP="000D00C8">
      <w:pPr>
        <w:pStyle w:val="ListParagraph"/>
      </w:pPr>
      <w:r>
        <w:t xml:space="preserve">The population is small therefore access to health services and professionals are few and limited.  Tertiary health is even scarcer. </w:t>
      </w:r>
    </w:p>
    <w:p w14:paraId="4DC3036A" w14:textId="6E85FD90" w:rsidR="003B417D" w:rsidRDefault="00A30CDA" w:rsidP="000D00C8">
      <w:pPr>
        <w:pStyle w:val="ListParagraph"/>
      </w:pPr>
      <w:r>
        <w:t xml:space="preserve">Most emergency medical personnel are volunteers and there is the challenge of </w:t>
      </w:r>
      <w:r w:rsidR="000D00C8">
        <w:t>recruiting</w:t>
      </w:r>
      <w:r>
        <w:t xml:space="preserve"> enough and maintaining their skills</w:t>
      </w:r>
      <w:r w:rsidR="000D00C8">
        <w:t xml:space="preserve"> due to the small population and their other commitments</w:t>
      </w:r>
      <w:r>
        <w:t xml:space="preserve">. </w:t>
      </w:r>
      <w:r w:rsidR="00D83320">
        <w:t xml:space="preserve">The number of calls in rural areas </w:t>
      </w:r>
      <w:r w:rsidR="00042AA0">
        <w:t>is</w:t>
      </w:r>
      <w:r w:rsidR="00D83320">
        <w:t xml:space="preserve"> lower therefore the opportunity for volunteers to use their different skills </w:t>
      </w:r>
      <w:r w:rsidR="00042AA0">
        <w:t>is</w:t>
      </w:r>
      <w:r w:rsidR="00D83320">
        <w:t xml:space="preserve"> limiting. </w:t>
      </w:r>
    </w:p>
    <w:p w14:paraId="7C4854B1" w14:textId="77777777" w:rsidR="003B417D" w:rsidRDefault="00D83320" w:rsidP="000D00C8">
      <w:pPr>
        <w:pStyle w:val="ListParagraph"/>
      </w:pPr>
      <w:r>
        <w:t xml:space="preserve">It is also </w:t>
      </w:r>
      <w:r w:rsidR="005D7849">
        <w:t>more difficult, in rural settings, to provide local access to train volunteers and many have to leave their home and work to obtain further training.</w:t>
      </w:r>
    </w:p>
    <w:p w14:paraId="28BEC768" w14:textId="41D263B0" w:rsidR="00D83320" w:rsidRDefault="003B417D" w:rsidP="000D00C8">
      <w:pPr>
        <w:pStyle w:val="ListParagraph"/>
      </w:pPr>
      <w:r>
        <w:t>The response time is critical f</w:t>
      </w:r>
      <w:r w:rsidR="00042AA0">
        <w:t xml:space="preserve">or emergency cases, however </w:t>
      </w:r>
      <w:r>
        <w:t>poor communications systems between EMS entities can prolong response time. Volunteers may have to report t</w:t>
      </w:r>
      <w:r w:rsidR="00042AA0">
        <w:t>o</w:t>
      </w:r>
      <w:r>
        <w:t xml:space="preserve"> the station before travelling to the scene for equipment</w:t>
      </w:r>
      <w:r w:rsidR="00042AA0">
        <w:t xml:space="preserve"> also resulting in further delay. It has been found that response times in urban areas is less than in rural areas. Also the majority of deaths from incidents in rural areas occur at the scene instead of the hospital</w:t>
      </w:r>
      <w:r w:rsidR="00042AA0">
        <w:rPr>
          <w:rStyle w:val="FootnoteReference"/>
        </w:rPr>
        <w:footnoteReference w:id="2"/>
      </w:r>
      <w:r w:rsidR="00042AA0">
        <w:t>.</w:t>
      </w:r>
    </w:p>
    <w:p w14:paraId="394DD3D0" w14:textId="51E07B43" w:rsidR="00750E9B" w:rsidRDefault="005D7849" w:rsidP="000D00C8">
      <w:pPr>
        <w:pStyle w:val="ListParagraph"/>
      </w:pPr>
      <w:r>
        <w:t xml:space="preserve">EMS equipment can be costly and the funds to get and keep </w:t>
      </w:r>
      <w:r w:rsidR="003B417D">
        <w:t>state-of-the-art</w:t>
      </w:r>
      <w:r>
        <w:t xml:space="preserve"> equipment are another challenge in rural areas. </w:t>
      </w:r>
    </w:p>
    <w:p w14:paraId="342A5A07" w14:textId="191F7822" w:rsidR="00EE2521" w:rsidRDefault="005D7849" w:rsidP="000D00C8">
      <w:pPr>
        <w:pStyle w:val="ListParagraph"/>
      </w:pPr>
      <w:r>
        <w:t xml:space="preserve">Although injuries occur less or equally as frequently as in urban areas, the severity of injury tends to be more serious. </w:t>
      </w:r>
      <w:r w:rsidR="003B417D">
        <w:t>There is a higher chance of fatality i</w:t>
      </w:r>
      <w:r>
        <w:t>f advanced life support is needed</w:t>
      </w:r>
      <w:r w:rsidR="003B417D">
        <w:t xml:space="preserve"> in areas where the volunteers are not trained at that level or the </w:t>
      </w:r>
      <w:r w:rsidR="003B417D">
        <w:lastRenderedPageBreak/>
        <w:t>equipment is not available. The risk is higher for pediatric cases where volunteers are often not skilled or do not have the specialized equipment for young children.</w:t>
      </w:r>
      <w:r w:rsidR="00DA2233">
        <w:rPr>
          <w:rStyle w:val="FootnoteReference"/>
        </w:rPr>
        <w:footnoteReference w:id="3"/>
      </w:r>
    </w:p>
    <w:p w14:paraId="77F5CACB" w14:textId="77777777" w:rsidR="00EE09A4" w:rsidRDefault="00EE09A4" w:rsidP="000D00C8"/>
    <w:p w14:paraId="6B12DD5C" w14:textId="27171212" w:rsidR="003B417D" w:rsidRDefault="000D00C8" w:rsidP="000D00C8">
      <w:r>
        <w:t>Suggested ways to improve these challenges are:</w:t>
      </w:r>
    </w:p>
    <w:p w14:paraId="47CD392B" w14:textId="42C2BA96" w:rsidR="000D00C8" w:rsidRDefault="000D00C8" w:rsidP="000D00C8">
      <w:pPr>
        <w:pStyle w:val="ListParagraph"/>
      </w:pPr>
      <w:r>
        <w:t>Improved access to training for volunteers and provision of incentives and/or pay for volunteers.</w:t>
      </w:r>
    </w:p>
    <w:p w14:paraId="437CEDE6" w14:textId="02FBF033" w:rsidR="000D00C8" w:rsidRDefault="000D00C8" w:rsidP="000D00C8">
      <w:pPr>
        <w:pStyle w:val="ListParagraph"/>
      </w:pPr>
      <w:r>
        <w:t xml:space="preserve">Using multiple sources </w:t>
      </w:r>
      <w:r w:rsidR="00BA048D">
        <w:t xml:space="preserve">and creativity </w:t>
      </w:r>
      <w:r>
        <w:t>for funding and billing for EMS services</w:t>
      </w:r>
    </w:p>
    <w:p w14:paraId="4442033F" w14:textId="33836626" w:rsidR="00BA048D" w:rsidRDefault="00BA048D" w:rsidP="000D00C8">
      <w:pPr>
        <w:pStyle w:val="ListParagraph"/>
      </w:pPr>
      <w:r>
        <w:t>Improved communication and skills sharing between EMS entities.</w:t>
      </w:r>
    </w:p>
    <w:p w14:paraId="52F2869C" w14:textId="3D230176" w:rsidR="00BA048D" w:rsidRDefault="00BA048D" w:rsidP="000D00C8">
      <w:pPr>
        <w:pStyle w:val="ListParagraph"/>
      </w:pPr>
      <w:r>
        <w:t>Greater visibility of EMS in the community</w:t>
      </w:r>
    </w:p>
    <w:p w14:paraId="163A9053" w14:textId="4E791386" w:rsidR="00BA048D" w:rsidRDefault="00BA048D" w:rsidP="000D00C8">
      <w:pPr>
        <w:pStyle w:val="ListParagraph"/>
      </w:pPr>
      <w:r>
        <w:t>Maintaining full-time staff for periods where it is difficult to schedule volunteers</w:t>
      </w:r>
    </w:p>
    <w:p w14:paraId="5FBF71AE" w14:textId="77777777" w:rsidR="00BA048D" w:rsidRDefault="00BA048D" w:rsidP="00EE09A4"/>
    <w:p w14:paraId="5B7821E1" w14:textId="77777777" w:rsidR="00EE2521" w:rsidRPr="008129FD" w:rsidRDefault="00EE2521" w:rsidP="00750E9B"/>
    <w:p w14:paraId="57500584" w14:textId="008153B2" w:rsidR="0061004C" w:rsidRPr="005708AF" w:rsidRDefault="00750E9B" w:rsidP="00D7011F">
      <w:pPr>
        <w:pStyle w:val="Heading2"/>
      </w:pPr>
      <w:bookmarkStart w:id="17" w:name="_Toc269544895"/>
      <w:bookmarkStart w:id="18" w:name="_Toc273650337"/>
      <w:r w:rsidRPr="005708AF">
        <w:t>Eleuthera Health and Social Situation</w:t>
      </w:r>
      <w:bookmarkEnd w:id="17"/>
      <w:bookmarkEnd w:id="18"/>
    </w:p>
    <w:p w14:paraId="33F0792A" w14:textId="7C749573" w:rsidR="0061004C" w:rsidRPr="005D24FD" w:rsidRDefault="0061004C" w:rsidP="00AE306A">
      <w:pPr>
        <w:pStyle w:val="Heading3"/>
      </w:pPr>
      <w:bookmarkStart w:id="19" w:name="_Toc353106261"/>
      <w:bookmarkStart w:id="20" w:name="_Toc373138809"/>
      <w:bookmarkStart w:id="21" w:name="_Toc373140099"/>
      <w:bookmarkStart w:id="22" w:name="_Toc269543707"/>
      <w:bookmarkStart w:id="23" w:name="_Toc269544896"/>
      <w:bookmarkStart w:id="24" w:name="_Toc273650338"/>
      <w:r w:rsidRPr="005D24FD">
        <w:t>B</w:t>
      </w:r>
      <w:bookmarkEnd w:id="19"/>
      <w:bookmarkEnd w:id="20"/>
      <w:bookmarkEnd w:id="21"/>
      <w:bookmarkEnd w:id="22"/>
      <w:r w:rsidR="00750E9B" w:rsidRPr="005D24FD">
        <w:t>ackground</w:t>
      </w:r>
      <w:bookmarkEnd w:id="23"/>
      <w:bookmarkEnd w:id="24"/>
    </w:p>
    <w:p w14:paraId="7E190842" w14:textId="77777777" w:rsidR="007412A3" w:rsidRDefault="0061004C" w:rsidP="007412A3">
      <w:r w:rsidRPr="00657337">
        <w:t>The Commonwealth of The Bahamas, an archipelagic nation composed of some 700 islands and 2000 cays and rocks covering approximately 5,</w:t>
      </w:r>
      <w:r w:rsidR="0048625D">
        <w:rPr>
          <w:rFonts w:cs="Arial"/>
        </w:rPr>
        <w:t>3</w:t>
      </w:r>
      <w:r w:rsidR="00A275DE">
        <w:rPr>
          <w:rFonts w:cs="Arial"/>
        </w:rPr>
        <w:t>7</w:t>
      </w:r>
      <w:r w:rsidR="0048625D">
        <w:rPr>
          <w:rFonts w:cs="Arial"/>
        </w:rPr>
        <w:t>2</w:t>
      </w:r>
      <w:r w:rsidRPr="00657337">
        <w:t xml:space="preserve"> square miles, is situated east of the coast of Florida in the United States of America and northwest of the island of Hispaniola. In 1647, the Company of Eleutheran Adventurers colonized the first permanent settlement on the island that is now Eleuthera. </w:t>
      </w:r>
    </w:p>
    <w:p w14:paraId="4A30F076" w14:textId="77777777" w:rsidR="007412A3" w:rsidRDefault="007412A3" w:rsidP="007412A3"/>
    <w:p w14:paraId="223185FD" w14:textId="4D675DBA" w:rsidR="0061004C" w:rsidRPr="007412A3" w:rsidRDefault="0061004C" w:rsidP="007412A3">
      <w:r w:rsidRPr="00D660FB">
        <w:t xml:space="preserve">The Bahamas achieved independence from Great Britain in 1973 and is now a fully self-governing parliamentary democracy that follows the Westminster Model of governance with a bicameral parliament.  The House of Assembly (lower House) is composed of </w:t>
      </w:r>
      <w:r w:rsidR="009368EB">
        <w:t xml:space="preserve">38 </w:t>
      </w:r>
      <w:r w:rsidRPr="00D660FB">
        <w:t xml:space="preserve">members elected from single member districts, and the Governor General appoints the Senate </w:t>
      </w:r>
      <w:r w:rsidR="005F725F">
        <w:t>of sixteen</w:t>
      </w:r>
      <w:r w:rsidR="009368EB">
        <w:t xml:space="preserve"> </w:t>
      </w:r>
      <w:r w:rsidRPr="00D660FB">
        <w:t xml:space="preserve">with </w:t>
      </w:r>
      <w:r w:rsidR="005F725F">
        <w:t xml:space="preserve">twelve on </w:t>
      </w:r>
      <w:r w:rsidRPr="00D660FB">
        <w:t xml:space="preserve">advice from the Prime Minister and </w:t>
      </w:r>
      <w:r w:rsidR="005F725F">
        <w:t xml:space="preserve">four on </w:t>
      </w:r>
      <w:r w:rsidR="005F725F" w:rsidRPr="00D660FB">
        <w:t xml:space="preserve">advice from </w:t>
      </w:r>
      <w:r w:rsidRPr="00D660FB">
        <w:lastRenderedPageBreak/>
        <w:t>the Leader of the Opposition.  The Commonwealth of The Bahamas is a member of the Commonwealth of Nations, the United Nations</w:t>
      </w:r>
      <w:r w:rsidR="005F725F">
        <w:t xml:space="preserve"> and its agencies</w:t>
      </w:r>
      <w:r w:rsidRPr="00D660FB">
        <w:t>, the Caribbean Community</w:t>
      </w:r>
      <w:r w:rsidR="005F725F">
        <w:t xml:space="preserve"> (CARICOM)</w:t>
      </w:r>
      <w:r w:rsidRPr="00D660FB">
        <w:t xml:space="preserve"> and the Organization of American States</w:t>
      </w:r>
      <w:r w:rsidR="005F725F">
        <w:t xml:space="preserve"> (OAS)</w:t>
      </w:r>
      <w:r w:rsidRPr="00D660FB">
        <w:t>.</w:t>
      </w:r>
    </w:p>
    <w:p w14:paraId="60EDFB32" w14:textId="77777777" w:rsidR="0061004C" w:rsidRPr="00657337" w:rsidRDefault="0061004C" w:rsidP="0061004C"/>
    <w:p w14:paraId="414DAFF0" w14:textId="7909A3BD" w:rsidR="00750E9B" w:rsidRPr="00380889" w:rsidRDefault="0061004C" w:rsidP="00380889">
      <w:r w:rsidRPr="00657337">
        <w:t>Locally, the populated islands of The Bahamas, often referred to as Family Islands, are divided into Administrative divisions through a system of local government that was established in 1996.  This system of local government established a Family Island Administrator, local government districts, local district councilors, and local town committees. These entities are responsible for the proper use of public funds for the maintenance and development of their constituencies.</w:t>
      </w:r>
      <w:r w:rsidR="007F36B8" w:rsidRPr="00657337">
        <w:t xml:space="preserve"> Most government ministries are centralized in Nassau, the capital, located on the island of New Providence.</w:t>
      </w:r>
      <w:bookmarkStart w:id="25" w:name="_Toc269543709"/>
    </w:p>
    <w:p w14:paraId="0D898AE9" w14:textId="79C93ED9" w:rsidR="0061004C" w:rsidRPr="005D24FD" w:rsidRDefault="00750E9B" w:rsidP="00AE306A">
      <w:pPr>
        <w:pStyle w:val="Heading3"/>
      </w:pPr>
      <w:bookmarkStart w:id="26" w:name="_Toc269544898"/>
      <w:bookmarkStart w:id="27" w:name="_Toc273650339"/>
      <w:bookmarkEnd w:id="25"/>
      <w:r w:rsidRPr="005D24FD">
        <w:t>Demographic Trends</w:t>
      </w:r>
      <w:bookmarkEnd w:id="26"/>
      <w:bookmarkEnd w:id="27"/>
    </w:p>
    <w:p w14:paraId="6ED7E2FE" w14:textId="1BF74713" w:rsidR="007F36B8" w:rsidRPr="00657337" w:rsidRDefault="003000E5" w:rsidP="0061004C">
      <w:r w:rsidRPr="00657337">
        <w:t>The following data</w:t>
      </w:r>
      <w:r w:rsidR="001B584F" w:rsidRPr="00657337">
        <w:t xml:space="preserve"> provides demographic information on The Bahamas with emphasis on the island</w:t>
      </w:r>
      <w:r w:rsidR="00EE360B">
        <w:t>s</w:t>
      </w:r>
      <w:r w:rsidR="001B584F" w:rsidRPr="00657337">
        <w:t xml:space="preserve"> of Eleuthera, the target population of </w:t>
      </w:r>
      <w:r w:rsidR="005F725F">
        <w:t>South Eleuthera Emergency Partners (SEEP)</w:t>
      </w:r>
      <w:r w:rsidR="001B584F" w:rsidRPr="00657337">
        <w:t xml:space="preserve"> </w:t>
      </w:r>
    </w:p>
    <w:p w14:paraId="1BCDB4CE" w14:textId="77777777" w:rsidR="002D7EA4" w:rsidRDefault="002D7EA4" w:rsidP="0061004C">
      <w:pPr>
        <w:rPr>
          <w:rFonts w:cs="Arial"/>
        </w:rPr>
      </w:pPr>
    </w:p>
    <w:p w14:paraId="70A2CE34" w14:textId="06B7E74F" w:rsidR="0061004C" w:rsidRPr="00380889" w:rsidRDefault="00020515" w:rsidP="0061004C">
      <w:r w:rsidRPr="00657337">
        <w:t>In 201</w:t>
      </w:r>
      <w:r w:rsidR="00E80ECA" w:rsidRPr="00657337">
        <w:t>2</w:t>
      </w:r>
      <w:r w:rsidRPr="00657337">
        <w:t xml:space="preserve">, the population of The Bahamas was estimated to be </w:t>
      </w:r>
      <w:r w:rsidR="00A275DE" w:rsidRPr="005C5187">
        <w:rPr>
          <w:rStyle w:val="scp-content"/>
          <w:rFonts w:cs="Arial"/>
        </w:rPr>
        <w:t>35</w:t>
      </w:r>
      <w:r w:rsidR="00A275DE">
        <w:rPr>
          <w:rStyle w:val="scp-content"/>
          <w:rFonts w:cs="Arial"/>
        </w:rPr>
        <w:t>1</w:t>
      </w:r>
      <w:r w:rsidR="00E80ECA" w:rsidRPr="005C5187">
        <w:rPr>
          <w:rStyle w:val="scp-content"/>
          <w:rFonts w:cs="Arial"/>
        </w:rPr>
        <w:t>,</w:t>
      </w:r>
      <w:r w:rsidR="00A275DE">
        <w:rPr>
          <w:rStyle w:val="scp-content"/>
          <w:rFonts w:cs="Arial"/>
        </w:rPr>
        <w:t>461</w:t>
      </w:r>
      <w:r w:rsidR="005C5187" w:rsidRPr="00657337">
        <w:rPr>
          <w:rStyle w:val="scp-content"/>
        </w:rPr>
        <w:t xml:space="preserve"> with a population density of </w:t>
      </w:r>
      <w:r w:rsidR="0048625D">
        <w:rPr>
          <w:rStyle w:val="scp-content"/>
          <w:rFonts w:cs="Arial"/>
        </w:rPr>
        <w:t>6</w:t>
      </w:r>
      <w:r w:rsidR="00A275DE">
        <w:rPr>
          <w:rStyle w:val="scp-content"/>
          <w:rFonts w:cs="Arial"/>
        </w:rPr>
        <w:t>5</w:t>
      </w:r>
      <w:r w:rsidR="0048625D">
        <w:rPr>
          <w:rStyle w:val="scp-content"/>
          <w:rFonts w:cs="Arial"/>
        </w:rPr>
        <w:t>.</w:t>
      </w:r>
      <w:r w:rsidR="00A275DE">
        <w:rPr>
          <w:rStyle w:val="scp-content"/>
          <w:rFonts w:cs="Arial"/>
        </w:rPr>
        <w:t>42</w:t>
      </w:r>
      <w:r w:rsidR="005C5187" w:rsidRPr="005C5187">
        <w:rPr>
          <w:rStyle w:val="FootnoteReference"/>
          <w:rFonts w:cs="Arial"/>
        </w:rPr>
        <w:footnoteReference w:id="4"/>
      </w:r>
      <w:r w:rsidR="005C5187" w:rsidRPr="005C5187">
        <w:rPr>
          <w:rStyle w:val="scp-content"/>
          <w:rFonts w:cs="Arial"/>
        </w:rPr>
        <w:t>.</w:t>
      </w:r>
      <w:r w:rsidR="000C4B97">
        <w:rPr>
          <w:rStyle w:val="scp-content"/>
          <w:rFonts w:cs="Arial"/>
        </w:rPr>
        <w:t xml:space="preserve"> New Providence and Grand Bahama islands are considered urban areas while the </w:t>
      </w:r>
      <w:r w:rsidR="005F725F">
        <w:rPr>
          <w:rStyle w:val="scp-content"/>
          <w:rFonts w:cs="Arial"/>
        </w:rPr>
        <w:t xml:space="preserve">other </w:t>
      </w:r>
      <w:r w:rsidR="000C4B97">
        <w:rPr>
          <w:rStyle w:val="scp-content"/>
          <w:rFonts w:cs="Arial"/>
        </w:rPr>
        <w:t xml:space="preserve">Family Islands, with 15% of the population, are characterized as rural areas. </w:t>
      </w:r>
      <w:r w:rsidR="005C5187" w:rsidRPr="00657337">
        <w:rPr>
          <w:rStyle w:val="scp-content"/>
        </w:rPr>
        <w:t xml:space="preserve"> The </w:t>
      </w:r>
      <w:r w:rsidR="000C4B97">
        <w:rPr>
          <w:rStyle w:val="scp-content"/>
          <w:rFonts w:cs="Arial"/>
        </w:rPr>
        <w:t>gross domestic product (</w:t>
      </w:r>
      <w:r w:rsidR="005C5187" w:rsidRPr="00657337">
        <w:rPr>
          <w:rStyle w:val="scp-content"/>
        </w:rPr>
        <w:t>GDP</w:t>
      </w:r>
      <w:r w:rsidR="000C4B97">
        <w:rPr>
          <w:rStyle w:val="scp-content"/>
          <w:rFonts w:cs="Arial"/>
        </w:rPr>
        <w:t>)</w:t>
      </w:r>
      <w:r w:rsidR="005C5187" w:rsidRPr="005C5187">
        <w:rPr>
          <w:rStyle w:val="scp-content"/>
          <w:rFonts w:cs="Arial"/>
        </w:rPr>
        <w:t xml:space="preserve"> </w:t>
      </w:r>
      <w:r w:rsidR="00A00838">
        <w:rPr>
          <w:rStyle w:val="scp-content"/>
          <w:rFonts w:cs="Arial"/>
        </w:rPr>
        <w:t>at current prices</w:t>
      </w:r>
      <w:r w:rsidR="005C5187" w:rsidRPr="00657337">
        <w:rPr>
          <w:rStyle w:val="scp-content"/>
        </w:rPr>
        <w:t xml:space="preserve"> was $</w:t>
      </w:r>
      <w:r w:rsidR="002666E6">
        <w:rPr>
          <w:rStyle w:val="scp-content"/>
          <w:rFonts w:cs="Arial"/>
        </w:rPr>
        <w:t xml:space="preserve"> 8,149</w:t>
      </w:r>
      <w:r w:rsidR="005C5187" w:rsidRPr="00657337">
        <w:rPr>
          <w:rStyle w:val="scp-content"/>
        </w:rPr>
        <w:t xml:space="preserve"> million </w:t>
      </w:r>
      <w:r w:rsidR="00E80ECA" w:rsidRPr="00657337">
        <w:rPr>
          <w:rStyle w:val="scp-content"/>
        </w:rPr>
        <w:t xml:space="preserve">and the </w:t>
      </w:r>
      <w:r w:rsidR="000C4B97">
        <w:rPr>
          <w:rStyle w:val="scp-content"/>
          <w:rFonts w:cs="Arial"/>
        </w:rPr>
        <w:t>gross national product (</w:t>
      </w:r>
      <w:r w:rsidR="00E80ECA" w:rsidRPr="00657337">
        <w:rPr>
          <w:rStyle w:val="scp-content"/>
        </w:rPr>
        <w:t>GNP</w:t>
      </w:r>
      <w:r w:rsidR="000C4B97">
        <w:rPr>
          <w:rStyle w:val="scp-content"/>
          <w:rFonts w:cs="Arial"/>
        </w:rPr>
        <w:t>)</w:t>
      </w:r>
      <w:r w:rsidR="00E80ECA" w:rsidRPr="00657337">
        <w:rPr>
          <w:rStyle w:val="scp-content"/>
        </w:rPr>
        <w:t xml:space="preserve"> was $7,</w:t>
      </w:r>
      <w:r w:rsidR="00546B7D">
        <w:rPr>
          <w:rStyle w:val="scp-content"/>
          <w:rFonts w:cs="Arial"/>
        </w:rPr>
        <w:t>892</w:t>
      </w:r>
      <w:r w:rsidR="005C5187" w:rsidRPr="00657337">
        <w:rPr>
          <w:rStyle w:val="scp-content"/>
        </w:rPr>
        <w:t xml:space="preserve"> million</w:t>
      </w:r>
      <w:r w:rsidR="00E80ECA" w:rsidRPr="00657337">
        <w:rPr>
          <w:rStyle w:val="scp-content"/>
        </w:rPr>
        <w:t>. The GDP per capita was $22,</w:t>
      </w:r>
      <w:r w:rsidR="00546B7D">
        <w:rPr>
          <w:rStyle w:val="scp-content"/>
          <w:rFonts w:cs="Arial"/>
        </w:rPr>
        <w:t>912</w:t>
      </w:r>
      <w:r w:rsidR="00E80ECA" w:rsidRPr="00380889">
        <w:rPr>
          <w:rStyle w:val="scp-content"/>
        </w:rPr>
        <w:t xml:space="preserve"> and the GNP per capita was $</w:t>
      </w:r>
      <w:r w:rsidR="00546B7D" w:rsidRPr="005C5187">
        <w:rPr>
          <w:rStyle w:val="scp-content"/>
          <w:rFonts w:cs="Arial"/>
        </w:rPr>
        <w:t>2</w:t>
      </w:r>
      <w:r w:rsidR="00546B7D">
        <w:rPr>
          <w:rStyle w:val="scp-content"/>
          <w:rFonts w:cs="Arial"/>
        </w:rPr>
        <w:t>2</w:t>
      </w:r>
      <w:r w:rsidR="00E80ECA" w:rsidRPr="005C5187">
        <w:rPr>
          <w:rStyle w:val="scp-content"/>
          <w:rFonts w:cs="Arial"/>
        </w:rPr>
        <w:t>,</w:t>
      </w:r>
      <w:r w:rsidR="00546B7D">
        <w:rPr>
          <w:rStyle w:val="scp-content"/>
          <w:rFonts w:cs="Arial"/>
        </w:rPr>
        <w:t>190</w:t>
      </w:r>
      <w:r w:rsidR="00E80ECA" w:rsidRPr="00380889">
        <w:rPr>
          <w:rStyle w:val="scp-content"/>
        </w:rPr>
        <w:t>.00</w:t>
      </w:r>
      <w:r w:rsidR="00E80ECA" w:rsidRPr="00380889">
        <w:rPr>
          <w:rStyle w:val="FootnoteReference"/>
        </w:rPr>
        <w:footnoteReference w:id="5"/>
      </w:r>
      <w:r w:rsidR="00E80ECA" w:rsidRPr="00380889">
        <w:rPr>
          <w:rStyle w:val="scp-content"/>
        </w:rPr>
        <w:t xml:space="preserve">. The </w:t>
      </w:r>
      <w:r w:rsidR="000C4B97">
        <w:rPr>
          <w:rStyle w:val="scp-content"/>
          <w:rFonts w:cs="Arial"/>
        </w:rPr>
        <w:t>gross national income (</w:t>
      </w:r>
      <w:r w:rsidR="00E80ECA" w:rsidRPr="00380889">
        <w:rPr>
          <w:rStyle w:val="scp-content"/>
        </w:rPr>
        <w:t>GNI</w:t>
      </w:r>
      <w:r w:rsidR="000C4B97">
        <w:rPr>
          <w:rStyle w:val="scp-content"/>
          <w:rFonts w:cs="Arial"/>
        </w:rPr>
        <w:t>)</w:t>
      </w:r>
      <w:r w:rsidR="005C5187" w:rsidRPr="00380889">
        <w:rPr>
          <w:rStyle w:val="scp-content"/>
        </w:rPr>
        <w:t xml:space="preserve"> for 2011 was $21,889.00</w:t>
      </w:r>
      <w:r w:rsidR="005C5187" w:rsidRPr="00380889">
        <w:rPr>
          <w:rStyle w:val="FootnoteReference"/>
        </w:rPr>
        <w:footnoteReference w:id="6"/>
      </w:r>
      <w:r w:rsidR="00722F98">
        <w:rPr>
          <w:rStyle w:val="scp-content"/>
        </w:rPr>
        <w:t xml:space="preserve">. </w:t>
      </w:r>
      <w:r w:rsidR="00722F98">
        <w:t>Interestingly, according to the 2011 Labour Force and</w:t>
      </w:r>
      <w:r w:rsidR="000E49B3">
        <w:t xml:space="preserve"> Household Survey</w:t>
      </w:r>
      <w:r w:rsidR="00722F98">
        <w:t xml:space="preserve"> the </w:t>
      </w:r>
      <w:r w:rsidR="00722F98">
        <w:lastRenderedPageBreak/>
        <w:t xml:space="preserve">rural areas had a lower </w:t>
      </w:r>
      <w:r w:rsidR="000E49B3">
        <w:t xml:space="preserve">average </w:t>
      </w:r>
      <w:r w:rsidR="00722F98">
        <w:t>unemployment rate (9.0%) than the total Bahamas (14.2%).</w:t>
      </w:r>
    </w:p>
    <w:p w14:paraId="08B0B6F0" w14:textId="77777777" w:rsidR="00020515" w:rsidRPr="00380889" w:rsidRDefault="00020515" w:rsidP="0061004C">
      <w:pPr>
        <w:ind w:firstLine="426"/>
      </w:pPr>
    </w:p>
    <w:p w14:paraId="6555F93E" w14:textId="33886C34" w:rsidR="0091583A" w:rsidRDefault="0061004C" w:rsidP="000E49B3">
      <w:pPr>
        <w:rPr>
          <w:rFonts w:cs="Arial"/>
        </w:rPr>
      </w:pPr>
      <w:r w:rsidRPr="00380889">
        <w:t>Eleuthera is the third most populated Family Island, exceeded only by Grand</w:t>
      </w:r>
      <w:r w:rsidR="00152229" w:rsidRPr="00380889">
        <w:t xml:space="preserve"> Bahama and Abaco.  The </w:t>
      </w:r>
      <w:r w:rsidRPr="00380889">
        <w:t xml:space="preserve">population of mainland Eleuthera is </w:t>
      </w:r>
      <w:r w:rsidR="00152229" w:rsidRPr="00380889">
        <w:t>8,202</w:t>
      </w:r>
      <w:r w:rsidRPr="00380889">
        <w:t xml:space="preserve"> with 3,</w:t>
      </w:r>
      <w:r w:rsidR="00152229" w:rsidRPr="00380889">
        <w:t>247</w:t>
      </w:r>
      <w:r w:rsidRPr="00380889">
        <w:t xml:space="preserve"> people residing in North Eleuthera and </w:t>
      </w:r>
      <w:r w:rsidR="00152229" w:rsidRPr="00380889">
        <w:t>4,955 in South Eleuthera</w:t>
      </w:r>
      <w:r w:rsidR="005E213D" w:rsidRPr="00380889">
        <w:rPr>
          <w:rStyle w:val="FootnoteReference"/>
        </w:rPr>
        <w:footnoteReference w:id="7"/>
      </w:r>
      <w:r w:rsidR="00D660FB" w:rsidRPr="00380889">
        <w:t xml:space="preserve">.  </w:t>
      </w:r>
      <w:r w:rsidRPr="00380889">
        <w:t>Harbour Island</w:t>
      </w:r>
      <w:r w:rsidR="00D660FB" w:rsidRPr="00380889">
        <w:t xml:space="preserve"> and Spanish Wells, inhabited islands off the mainland of Eleuthera, respectively have populations of</w:t>
      </w:r>
      <w:r w:rsidR="00152229" w:rsidRPr="00380889">
        <w:t xml:space="preserve"> </w:t>
      </w:r>
      <w:r w:rsidRPr="00380889">
        <w:t>1,7</w:t>
      </w:r>
      <w:r w:rsidR="00152229" w:rsidRPr="00380889">
        <w:t>62</w:t>
      </w:r>
      <w:r w:rsidRPr="00380889">
        <w:t xml:space="preserve"> </w:t>
      </w:r>
      <w:r w:rsidR="00152229" w:rsidRPr="00380889">
        <w:t>and</w:t>
      </w:r>
      <w:r w:rsidRPr="00380889">
        <w:t xml:space="preserve"> 1,5</w:t>
      </w:r>
      <w:r w:rsidR="00152229" w:rsidRPr="00380889">
        <w:t>51</w:t>
      </w:r>
      <w:r w:rsidRPr="00380889">
        <w:t xml:space="preserve">.  </w:t>
      </w:r>
      <w:r w:rsidR="00020515" w:rsidRPr="00380889">
        <w:t xml:space="preserve">The total population of Eleuthera is 11,515 or 2.33% of the total population of The Bahamas. The island of Eleuthera is 110 miles long and when including the islands of Spanish Wells and Harbour Island it is </w:t>
      </w:r>
      <w:r w:rsidR="00CF1384">
        <w:rPr>
          <w:rFonts w:cs="Arial"/>
        </w:rPr>
        <w:t>200</w:t>
      </w:r>
      <w:r w:rsidR="00020515" w:rsidRPr="00380889">
        <w:t xml:space="preserve"> square miles. </w:t>
      </w:r>
      <w:r w:rsidRPr="00496889">
        <w:t>The resulting population density is approximately 5</w:t>
      </w:r>
      <w:r w:rsidR="00152229" w:rsidRPr="00496889">
        <w:t>7.6</w:t>
      </w:r>
      <w:r w:rsidRPr="00496889">
        <w:t xml:space="preserve"> persons per square mile.  </w:t>
      </w:r>
      <w:r w:rsidR="00D660FB" w:rsidRPr="00496889">
        <w:t xml:space="preserve">Eleuthera is therefore considered to be a rural area in The Bahamas and has the challenges </w:t>
      </w:r>
      <w:r w:rsidR="002D5BC8" w:rsidRPr="00496889">
        <w:t xml:space="preserve">typical </w:t>
      </w:r>
      <w:r w:rsidR="00D660FB" w:rsidRPr="00496889">
        <w:t>of many rural populations with consideration to healthcare, social and economic concerns.</w:t>
      </w:r>
      <w:r w:rsidR="00D660FB" w:rsidRPr="00380889">
        <w:t xml:space="preserve"> </w:t>
      </w:r>
      <w:r w:rsidR="000E49B3">
        <w:t>The island</w:t>
      </w:r>
      <w:r w:rsidR="00496889">
        <w:t xml:space="preserve"> </w:t>
      </w:r>
      <w:r w:rsidR="000E49B3">
        <w:t>has</w:t>
      </w:r>
      <w:r w:rsidR="00496889">
        <w:t xml:space="preserve"> an aging population with younger persons looking for work, a large immigrant population, less public and private sector services, and a poor distribution of health professionals.</w:t>
      </w:r>
    </w:p>
    <w:p w14:paraId="0D5D3035" w14:textId="77777777" w:rsidR="0091583A" w:rsidRDefault="0091583A" w:rsidP="0091583A">
      <w:pPr>
        <w:rPr>
          <w:rFonts w:cs="Arial"/>
        </w:rPr>
      </w:pPr>
    </w:p>
    <w:p w14:paraId="7F69AC67" w14:textId="48D88520" w:rsidR="007E5D88" w:rsidRPr="00380889" w:rsidRDefault="00A275DE" w:rsidP="007E5D88">
      <w:r>
        <w:rPr>
          <w:rFonts w:cs="Arial"/>
        </w:rPr>
        <w:t>The life expectancy at birth</w:t>
      </w:r>
      <w:r w:rsidR="0091583A">
        <w:rPr>
          <w:rFonts w:cs="Arial"/>
        </w:rPr>
        <w:t>,</w:t>
      </w:r>
      <w:r>
        <w:rPr>
          <w:rFonts w:cs="Arial"/>
        </w:rPr>
        <w:t xml:space="preserve"> </w:t>
      </w:r>
      <w:r w:rsidR="0091583A">
        <w:rPr>
          <w:rFonts w:cs="Arial"/>
        </w:rPr>
        <w:t xml:space="preserve">in The Bahamas, </w:t>
      </w:r>
      <w:r>
        <w:rPr>
          <w:rFonts w:cs="Arial"/>
        </w:rPr>
        <w:t>for both men and women from 1980 has continued to increase from 64.3 for males and 72.1 for females in 1980 to 70.6 and 76.8 respectively in 2011</w:t>
      </w:r>
      <w:r>
        <w:rPr>
          <w:rStyle w:val="FootnoteReference"/>
          <w:rFonts w:cs="Arial"/>
        </w:rPr>
        <w:footnoteReference w:id="8"/>
      </w:r>
      <w:r>
        <w:rPr>
          <w:rFonts w:cs="Arial"/>
        </w:rPr>
        <w:t xml:space="preserve">. </w:t>
      </w:r>
      <w:r w:rsidR="000E49B3" w:rsidRPr="00380889">
        <w:t>The median age of the population in Eleuthera was 33.0 years in 2010</w:t>
      </w:r>
      <w:r w:rsidR="000E49B3" w:rsidRPr="00380889">
        <w:rPr>
          <w:rStyle w:val="FootnoteReference"/>
        </w:rPr>
        <w:footnoteReference w:id="9"/>
      </w:r>
      <w:r w:rsidR="000E49B3" w:rsidRPr="00380889">
        <w:t>. According to the report of the 2010 Census of Population and Housing, the population of Eleuthera has been consistent since 1980. The total number of households reported in 2010 throughout The Bahamas was 102,8862 with the island of Eleuthera having 2,718 households. The number of households throughout the island was as follows; North Eleuthera 1071, South Eleuthera 1647, Harbour Island 597 and Spanish Wells 600.</w:t>
      </w:r>
    </w:p>
    <w:p w14:paraId="28AEBE81" w14:textId="756FA585" w:rsidR="008F6DF5" w:rsidRDefault="008F6DF5" w:rsidP="008F6DF5">
      <w:pPr>
        <w:pStyle w:val="Caption"/>
        <w:keepNext/>
      </w:pPr>
      <w:bookmarkStart w:id="28" w:name="_Toc273650602"/>
      <w:r>
        <w:lastRenderedPageBreak/>
        <w:t xml:space="preserve">Table </w:t>
      </w:r>
      <w:fldSimple w:instr=" SEQ Table \* ARABIC ">
        <w:r w:rsidR="005173D1">
          <w:rPr>
            <w:noProof/>
          </w:rPr>
          <w:t>1</w:t>
        </w:r>
      </w:fldSimple>
      <w:r w:rsidR="00B910A0">
        <w:t>:</w:t>
      </w:r>
      <w:r>
        <w:t xml:space="preserve"> Distribution of Age by Population, Eleuthera 2010</w:t>
      </w:r>
      <w:bookmarkEnd w:id="28"/>
    </w:p>
    <w:tbl>
      <w:tblPr>
        <w:tblStyle w:val="LightShading-Accent3"/>
        <w:tblW w:w="0" w:type="auto"/>
        <w:tblLook w:val="04A0" w:firstRow="1" w:lastRow="0" w:firstColumn="1" w:lastColumn="0" w:noHBand="0" w:noVBand="1"/>
      </w:tblPr>
      <w:tblGrid>
        <w:gridCol w:w="2133"/>
        <w:gridCol w:w="1461"/>
        <w:gridCol w:w="1735"/>
      </w:tblGrid>
      <w:tr w:rsidR="008F6DF5" w14:paraId="6514E275" w14:textId="77777777" w:rsidTr="00477249">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33" w:type="dxa"/>
          </w:tcPr>
          <w:p w14:paraId="3649749E" w14:textId="77777777" w:rsidR="008F6DF5" w:rsidRPr="00CD32AD" w:rsidRDefault="008F6DF5" w:rsidP="00477249">
            <w:pPr>
              <w:rPr>
                <w:color w:val="595959" w:themeColor="text1" w:themeTint="A6"/>
                <w:sz w:val="18"/>
                <w:szCs w:val="18"/>
              </w:rPr>
            </w:pPr>
            <w:r w:rsidRPr="00CD32AD">
              <w:rPr>
                <w:color w:val="595959" w:themeColor="text1" w:themeTint="A6"/>
                <w:sz w:val="18"/>
                <w:szCs w:val="18"/>
              </w:rPr>
              <w:t>Age</w:t>
            </w:r>
          </w:p>
        </w:tc>
        <w:tc>
          <w:tcPr>
            <w:tcW w:w="1461" w:type="dxa"/>
          </w:tcPr>
          <w:p w14:paraId="3B0B900A" w14:textId="77777777" w:rsidR="008F6DF5" w:rsidRPr="00CD32AD" w:rsidRDefault="008F6DF5" w:rsidP="00477249">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r w:rsidRPr="00CD32AD">
              <w:rPr>
                <w:color w:val="595959" w:themeColor="text1" w:themeTint="A6"/>
                <w:sz w:val="18"/>
                <w:szCs w:val="18"/>
              </w:rPr>
              <w:t>Population Size</w:t>
            </w:r>
          </w:p>
        </w:tc>
        <w:tc>
          <w:tcPr>
            <w:tcW w:w="1735" w:type="dxa"/>
          </w:tcPr>
          <w:p w14:paraId="45A1A3C7" w14:textId="77777777" w:rsidR="008F6DF5" w:rsidRPr="0099562C" w:rsidRDefault="008F6DF5" w:rsidP="00477249">
            <w:pPr>
              <w:jc w:val="center"/>
              <w:cnfStyle w:val="100000000000" w:firstRow="1" w:lastRow="0" w:firstColumn="0" w:lastColumn="0" w:oddVBand="0" w:evenVBand="0" w:oddHBand="0" w:evenHBand="0" w:firstRowFirstColumn="0" w:firstRowLastColumn="0" w:lastRowFirstColumn="0" w:lastRowLastColumn="0"/>
              <w:rPr>
                <w:color w:val="595959" w:themeColor="text1" w:themeTint="A6"/>
                <w:sz w:val="18"/>
                <w:szCs w:val="18"/>
              </w:rPr>
            </w:pPr>
            <w:r w:rsidRPr="0099562C">
              <w:rPr>
                <w:color w:val="595959" w:themeColor="text1" w:themeTint="A6"/>
                <w:sz w:val="18"/>
                <w:szCs w:val="18"/>
              </w:rPr>
              <w:t>Percent of Total Island Population</w:t>
            </w:r>
          </w:p>
        </w:tc>
      </w:tr>
      <w:tr w:rsidR="008F6DF5" w14:paraId="775CD922" w14:textId="77777777" w:rsidTr="0047724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133" w:type="dxa"/>
          </w:tcPr>
          <w:p w14:paraId="6D40822F" w14:textId="77777777" w:rsidR="008F6DF5" w:rsidRPr="008F6DF5" w:rsidRDefault="008F6DF5" w:rsidP="00477249">
            <w:pPr>
              <w:rPr>
                <w:color w:val="595959" w:themeColor="text1" w:themeTint="A6"/>
                <w:sz w:val="20"/>
                <w:szCs w:val="20"/>
              </w:rPr>
            </w:pPr>
            <w:r w:rsidRPr="008F6DF5">
              <w:rPr>
                <w:color w:val="595959" w:themeColor="text1" w:themeTint="A6"/>
                <w:sz w:val="20"/>
                <w:szCs w:val="20"/>
              </w:rPr>
              <w:t>&lt; 15 years</w:t>
            </w:r>
          </w:p>
        </w:tc>
        <w:tc>
          <w:tcPr>
            <w:tcW w:w="1461" w:type="dxa"/>
          </w:tcPr>
          <w:p w14:paraId="5ECF438D" w14:textId="77777777" w:rsidR="008F6DF5" w:rsidRPr="008F6DF5" w:rsidRDefault="008F6DF5" w:rsidP="00477249">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2039</w:t>
            </w:r>
          </w:p>
        </w:tc>
        <w:tc>
          <w:tcPr>
            <w:tcW w:w="1735" w:type="dxa"/>
          </w:tcPr>
          <w:p w14:paraId="505F6970" w14:textId="77777777" w:rsidR="008F6DF5" w:rsidRPr="008F6DF5" w:rsidRDefault="008F6DF5" w:rsidP="00477249">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24.9</w:t>
            </w:r>
          </w:p>
        </w:tc>
      </w:tr>
      <w:tr w:rsidR="008F6DF5" w14:paraId="47A6A284" w14:textId="77777777" w:rsidTr="00477249">
        <w:trPr>
          <w:trHeight w:val="304"/>
        </w:trPr>
        <w:tc>
          <w:tcPr>
            <w:cnfStyle w:val="001000000000" w:firstRow="0" w:lastRow="0" w:firstColumn="1" w:lastColumn="0" w:oddVBand="0" w:evenVBand="0" w:oddHBand="0" w:evenHBand="0" w:firstRowFirstColumn="0" w:firstRowLastColumn="0" w:lastRowFirstColumn="0" w:lastRowLastColumn="0"/>
            <w:tcW w:w="2133" w:type="dxa"/>
          </w:tcPr>
          <w:p w14:paraId="4002D953" w14:textId="77777777" w:rsidR="008F6DF5" w:rsidRPr="008F6DF5" w:rsidRDefault="008F6DF5" w:rsidP="00477249">
            <w:pPr>
              <w:rPr>
                <w:color w:val="595959" w:themeColor="text1" w:themeTint="A6"/>
                <w:sz w:val="20"/>
                <w:szCs w:val="20"/>
              </w:rPr>
            </w:pPr>
            <w:r w:rsidRPr="008F6DF5">
              <w:rPr>
                <w:color w:val="595959" w:themeColor="text1" w:themeTint="A6"/>
                <w:sz w:val="20"/>
                <w:szCs w:val="20"/>
              </w:rPr>
              <w:t>15 – 64 years</w:t>
            </w:r>
          </w:p>
        </w:tc>
        <w:tc>
          <w:tcPr>
            <w:tcW w:w="1461" w:type="dxa"/>
          </w:tcPr>
          <w:p w14:paraId="48581540" w14:textId="77777777" w:rsidR="008F6DF5" w:rsidRPr="008F6DF5" w:rsidRDefault="008F6DF5" w:rsidP="00477249">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5275</w:t>
            </w:r>
          </w:p>
        </w:tc>
        <w:tc>
          <w:tcPr>
            <w:tcW w:w="1735" w:type="dxa"/>
          </w:tcPr>
          <w:p w14:paraId="763418C1" w14:textId="77777777" w:rsidR="008F6DF5" w:rsidRPr="008F6DF5" w:rsidRDefault="008F6DF5" w:rsidP="00477249">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64.3</w:t>
            </w:r>
          </w:p>
        </w:tc>
      </w:tr>
      <w:tr w:rsidR="008F6DF5" w14:paraId="5A552B3F" w14:textId="77777777" w:rsidTr="0047724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33" w:type="dxa"/>
          </w:tcPr>
          <w:p w14:paraId="5EB58C46" w14:textId="77777777" w:rsidR="008F6DF5" w:rsidRPr="008F6DF5" w:rsidRDefault="008F6DF5" w:rsidP="00477249">
            <w:pPr>
              <w:rPr>
                <w:color w:val="595959" w:themeColor="text1" w:themeTint="A6"/>
                <w:sz w:val="20"/>
                <w:szCs w:val="20"/>
              </w:rPr>
            </w:pPr>
            <w:r w:rsidRPr="008F6DF5">
              <w:rPr>
                <w:color w:val="595959" w:themeColor="text1" w:themeTint="A6"/>
                <w:sz w:val="20"/>
                <w:szCs w:val="20"/>
              </w:rPr>
              <w:t>65+ years</w:t>
            </w:r>
          </w:p>
        </w:tc>
        <w:tc>
          <w:tcPr>
            <w:tcW w:w="1461" w:type="dxa"/>
          </w:tcPr>
          <w:p w14:paraId="75D34FF7" w14:textId="77777777" w:rsidR="008F6DF5" w:rsidRPr="008F6DF5" w:rsidRDefault="008F6DF5" w:rsidP="00477249">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840</w:t>
            </w:r>
          </w:p>
        </w:tc>
        <w:tc>
          <w:tcPr>
            <w:tcW w:w="1735" w:type="dxa"/>
          </w:tcPr>
          <w:p w14:paraId="46AF9E35" w14:textId="77777777" w:rsidR="008F6DF5" w:rsidRPr="008F6DF5" w:rsidRDefault="008F6DF5" w:rsidP="00477249">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0"/>
                <w:szCs w:val="20"/>
              </w:rPr>
            </w:pPr>
            <w:r w:rsidRPr="008F6DF5">
              <w:rPr>
                <w:color w:val="595959" w:themeColor="text1" w:themeTint="A6"/>
                <w:sz w:val="20"/>
                <w:szCs w:val="20"/>
              </w:rPr>
              <w:t>10.2</w:t>
            </w:r>
          </w:p>
        </w:tc>
      </w:tr>
    </w:tbl>
    <w:p w14:paraId="23A565FD" w14:textId="04A9A718" w:rsidR="00477249" w:rsidRPr="00380889" w:rsidRDefault="00477249" w:rsidP="00F3491D"/>
    <w:p w14:paraId="74012CCD" w14:textId="78B16765" w:rsidR="007878C0" w:rsidRPr="007412A3" w:rsidRDefault="00B910A0">
      <w:r w:rsidRPr="00380889">
        <w:t>With regard to household income in Eleuthera, the larg</w:t>
      </w:r>
      <w:r w:rsidR="00477249" w:rsidRPr="00380889">
        <w:t xml:space="preserve">est number of households, 696, </w:t>
      </w:r>
      <w:r w:rsidRPr="00380889">
        <w:t xml:space="preserve">reported </w:t>
      </w:r>
      <w:r w:rsidR="00FB13F4" w:rsidRPr="00380889">
        <w:t>having</w:t>
      </w:r>
      <w:r w:rsidR="002D0E90" w:rsidRPr="00380889">
        <w:t xml:space="preserve"> an income in the range</w:t>
      </w:r>
      <w:r w:rsidRPr="00380889">
        <w:t xml:space="preserve"> $20,001-$40,000. </w:t>
      </w:r>
      <w:r w:rsidR="00C33668" w:rsidRPr="00380889">
        <w:t xml:space="preserve">Table 2 </w:t>
      </w:r>
      <w:r w:rsidR="002D0E90" w:rsidRPr="00380889">
        <w:t>provides</w:t>
      </w:r>
      <w:r w:rsidR="00C33668" w:rsidRPr="00380889">
        <w:t xml:space="preserve"> the </w:t>
      </w:r>
      <w:r w:rsidR="002D0E90" w:rsidRPr="00380889">
        <w:t>household incomes for 2717 Eleuthera households in 2010.</w:t>
      </w:r>
      <w:r w:rsidR="00722F98">
        <w:t xml:space="preserve"> </w:t>
      </w:r>
    </w:p>
    <w:p w14:paraId="1C61E3DE" w14:textId="4B6378B6" w:rsidR="00DE5A0C" w:rsidRDefault="00DE5A0C" w:rsidP="00DE5A0C">
      <w:pPr>
        <w:pStyle w:val="Caption"/>
        <w:keepNext/>
      </w:pPr>
      <w:bookmarkStart w:id="29" w:name="_Toc273650603"/>
      <w:r>
        <w:t xml:space="preserve">Table </w:t>
      </w:r>
      <w:fldSimple w:instr=" SEQ Table \* ARABIC ">
        <w:r w:rsidR="005173D1">
          <w:rPr>
            <w:noProof/>
          </w:rPr>
          <w:t>2</w:t>
        </w:r>
      </w:fldSimple>
      <w:r>
        <w:t>: Eleuthera Household Annual Income, 2010</w:t>
      </w:r>
      <w:r w:rsidR="00944D4C">
        <w:t xml:space="preserve"> (source: Department of Statistics)</w:t>
      </w:r>
      <w:bookmarkEnd w:id="29"/>
    </w:p>
    <w:tbl>
      <w:tblPr>
        <w:tblStyle w:val="LightShading-Accent3"/>
        <w:tblW w:w="0" w:type="auto"/>
        <w:tblLook w:val="04A0" w:firstRow="1" w:lastRow="0" w:firstColumn="1" w:lastColumn="0" w:noHBand="0" w:noVBand="1"/>
      </w:tblPr>
      <w:tblGrid>
        <w:gridCol w:w="2394"/>
        <w:gridCol w:w="1494"/>
        <w:gridCol w:w="2574"/>
        <w:gridCol w:w="1566"/>
      </w:tblGrid>
      <w:tr w:rsidR="000E1921" w14:paraId="13A48A95" w14:textId="77777777" w:rsidTr="000E1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9818B9F" w14:textId="3B0AB44F" w:rsidR="00FB13F4" w:rsidRPr="000E1921" w:rsidRDefault="001E6DBA">
            <w:pPr>
              <w:rPr>
                <w:color w:val="595959" w:themeColor="text1" w:themeTint="A6"/>
                <w:sz w:val="20"/>
                <w:szCs w:val="20"/>
              </w:rPr>
            </w:pPr>
            <w:r w:rsidRPr="000E1921">
              <w:rPr>
                <w:color w:val="595959" w:themeColor="text1" w:themeTint="A6"/>
                <w:sz w:val="20"/>
                <w:szCs w:val="20"/>
              </w:rPr>
              <w:t>Annual Income in BSD</w:t>
            </w:r>
          </w:p>
        </w:tc>
        <w:tc>
          <w:tcPr>
            <w:tcW w:w="1494" w:type="dxa"/>
          </w:tcPr>
          <w:p w14:paraId="69D60A6F" w14:textId="753DCD11" w:rsidR="00FB13F4" w:rsidRPr="000E1921" w:rsidRDefault="001E6DBA">
            <w:pPr>
              <w:cnfStyle w:val="100000000000" w:firstRow="1" w:lastRow="0" w:firstColumn="0" w:lastColumn="0" w:oddVBand="0" w:evenVBand="0" w:oddHBand="0" w:evenHBand="0" w:firstRowFirstColumn="0" w:firstRowLastColumn="0" w:lastRowFirstColumn="0" w:lastRowLastColumn="0"/>
              <w:rPr>
                <w:color w:val="595959" w:themeColor="text1" w:themeTint="A6"/>
                <w:sz w:val="20"/>
                <w:szCs w:val="20"/>
              </w:rPr>
            </w:pPr>
            <w:r w:rsidRPr="000E1921">
              <w:rPr>
                <w:color w:val="595959" w:themeColor="text1" w:themeTint="A6"/>
                <w:sz w:val="20"/>
                <w:szCs w:val="20"/>
              </w:rPr>
              <w:t>Number of Households</w:t>
            </w:r>
          </w:p>
        </w:tc>
        <w:tc>
          <w:tcPr>
            <w:tcW w:w="2574" w:type="dxa"/>
          </w:tcPr>
          <w:p w14:paraId="535B3398" w14:textId="24B42061" w:rsidR="00FB13F4" w:rsidRPr="000E1921" w:rsidRDefault="001E6DBA">
            <w:pPr>
              <w:cnfStyle w:val="100000000000" w:firstRow="1" w:lastRow="0" w:firstColumn="0" w:lastColumn="0" w:oddVBand="0" w:evenVBand="0" w:oddHBand="0" w:evenHBand="0" w:firstRowFirstColumn="0" w:firstRowLastColumn="0" w:lastRowFirstColumn="0" w:lastRowLastColumn="0"/>
              <w:rPr>
                <w:color w:val="595959" w:themeColor="text1" w:themeTint="A6"/>
                <w:sz w:val="20"/>
                <w:szCs w:val="20"/>
              </w:rPr>
            </w:pPr>
            <w:r w:rsidRPr="000E1921">
              <w:rPr>
                <w:color w:val="595959" w:themeColor="text1" w:themeTint="A6"/>
                <w:sz w:val="20"/>
                <w:szCs w:val="20"/>
              </w:rPr>
              <w:t>Annual Income in BSD</w:t>
            </w:r>
          </w:p>
        </w:tc>
        <w:tc>
          <w:tcPr>
            <w:tcW w:w="1566" w:type="dxa"/>
          </w:tcPr>
          <w:p w14:paraId="6CD71DF1" w14:textId="5BC1F617" w:rsidR="00FB13F4" w:rsidRPr="000E1921" w:rsidRDefault="001E6DBA">
            <w:pPr>
              <w:cnfStyle w:val="100000000000" w:firstRow="1" w:lastRow="0" w:firstColumn="0" w:lastColumn="0" w:oddVBand="0" w:evenVBand="0" w:oddHBand="0" w:evenHBand="0" w:firstRowFirstColumn="0" w:firstRowLastColumn="0" w:lastRowFirstColumn="0" w:lastRowLastColumn="0"/>
              <w:rPr>
                <w:color w:val="595959" w:themeColor="text1" w:themeTint="A6"/>
                <w:sz w:val="20"/>
                <w:szCs w:val="20"/>
              </w:rPr>
            </w:pPr>
            <w:r w:rsidRPr="000E1921">
              <w:rPr>
                <w:color w:val="595959" w:themeColor="text1" w:themeTint="A6"/>
                <w:sz w:val="20"/>
                <w:szCs w:val="20"/>
              </w:rPr>
              <w:t>Number of Households</w:t>
            </w:r>
          </w:p>
        </w:tc>
      </w:tr>
      <w:tr w:rsidR="000E1921" w14:paraId="7FDCA439" w14:textId="77777777" w:rsidTr="000E1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A653C7D" w14:textId="2D4AEF5F" w:rsidR="00FB13F4" w:rsidRPr="000E1921" w:rsidRDefault="001E6DBA" w:rsidP="00DE5A0C">
            <w:pPr>
              <w:jc w:val="center"/>
              <w:rPr>
                <w:color w:val="595959" w:themeColor="text1" w:themeTint="A6"/>
                <w:sz w:val="22"/>
                <w:szCs w:val="22"/>
              </w:rPr>
            </w:pPr>
            <w:r w:rsidRPr="000E1921">
              <w:rPr>
                <w:color w:val="595959" w:themeColor="text1" w:themeTint="A6"/>
                <w:sz w:val="22"/>
                <w:szCs w:val="22"/>
              </w:rPr>
              <w:t>0 - 5000</w:t>
            </w:r>
          </w:p>
        </w:tc>
        <w:tc>
          <w:tcPr>
            <w:tcW w:w="1494" w:type="dxa"/>
          </w:tcPr>
          <w:p w14:paraId="08CE5065" w14:textId="78684A37"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311</w:t>
            </w:r>
          </w:p>
        </w:tc>
        <w:tc>
          <w:tcPr>
            <w:tcW w:w="2574" w:type="dxa"/>
          </w:tcPr>
          <w:p w14:paraId="6DEEE305" w14:textId="5D62C6A3" w:rsidR="00FB13F4" w:rsidRPr="000E1921" w:rsidRDefault="001E6DBA" w:rsidP="00DE5A0C">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40,001 – 60,000</w:t>
            </w:r>
          </w:p>
        </w:tc>
        <w:tc>
          <w:tcPr>
            <w:tcW w:w="1566" w:type="dxa"/>
          </w:tcPr>
          <w:p w14:paraId="008816BB" w14:textId="578B9077"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289</w:t>
            </w:r>
          </w:p>
        </w:tc>
      </w:tr>
      <w:tr w:rsidR="000E1921" w14:paraId="3B663464" w14:textId="77777777" w:rsidTr="000E1921">
        <w:tc>
          <w:tcPr>
            <w:cnfStyle w:val="001000000000" w:firstRow="0" w:lastRow="0" w:firstColumn="1" w:lastColumn="0" w:oddVBand="0" w:evenVBand="0" w:oddHBand="0" w:evenHBand="0" w:firstRowFirstColumn="0" w:firstRowLastColumn="0" w:lastRowFirstColumn="0" w:lastRowLastColumn="0"/>
            <w:tcW w:w="2394" w:type="dxa"/>
          </w:tcPr>
          <w:p w14:paraId="4E9529ED" w14:textId="46119BFB" w:rsidR="00FB13F4" w:rsidRPr="000E1921" w:rsidRDefault="001E6DBA" w:rsidP="00DE5A0C">
            <w:pPr>
              <w:jc w:val="center"/>
              <w:rPr>
                <w:color w:val="595959" w:themeColor="text1" w:themeTint="A6"/>
                <w:sz w:val="22"/>
                <w:szCs w:val="22"/>
              </w:rPr>
            </w:pPr>
            <w:r w:rsidRPr="000E1921">
              <w:rPr>
                <w:color w:val="595959" w:themeColor="text1" w:themeTint="A6"/>
                <w:sz w:val="22"/>
                <w:szCs w:val="22"/>
              </w:rPr>
              <w:t>5001 – 10,000</w:t>
            </w:r>
          </w:p>
        </w:tc>
        <w:tc>
          <w:tcPr>
            <w:tcW w:w="1494" w:type="dxa"/>
          </w:tcPr>
          <w:p w14:paraId="4B763AD8" w14:textId="53F422CE" w:rsidR="00FB13F4" w:rsidRPr="000E1921" w:rsidRDefault="000E1921" w:rsidP="001E6DBA">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369</w:t>
            </w:r>
          </w:p>
        </w:tc>
        <w:tc>
          <w:tcPr>
            <w:tcW w:w="2574" w:type="dxa"/>
          </w:tcPr>
          <w:p w14:paraId="11BC50D4" w14:textId="70A1FD1D" w:rsidR="00FB13F4" w:rsidRPr="000E1921" w:rsidRDefault="001E6DBA" w:rsidP="00DE5A0C">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60,001 – 80,000</w:t>
            </w:r>
          </w:p>
        </w:tc>
        <w:tc>
          <w:tcPr>
            <w:tcW w:w="1566" w:type="dxa"/>
          </w:tcPr>
          <w:p w14:paraId="00759F20" w14:textId="2031F8DA" w:rsidR="00FB13F4" w:rsidRPr="000E1921" w:rsidRDefault="000E1921" w:rsidP="001E6DBA">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107</w:t>
            </w:r>
          </w:p>
        </w:tc>
      </w:tr>
      <w:tr w:rsidR="000E1921" w14:paraId="32C619F6" w14:textId="77777777" w:rsidTr="000E1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AF4A8C9" w14:textId="2B547F2D" w:rsidR="00FB13F4" w:rsidRPr="000E1921" w:rsidRDefault="001E6DBA" w:rsidP="00DE5A0C">
            <w:pPr>
              <w:jc w:val="center"/>
              <w:rPr>
                <w:color w:val="595959" w:themeColor="text1" w:themeTint="A6"/>
                <w:sz w:val="22"/>
                <w:szCs w:val="22"/>
              </w:rPr>
            </w:pPr>
            <w:r w:rsidRPr="000E1921">
              <w:rPr>
                <w:color w:val="595959" w:themeColor="text1" w:themeTint="A6"/>
                <w:sz w:val="22"/>
                <w:szCs w:val="22"/>
              </w:rPr>
              <w:t>10,001 – 15,000</w:t>
            </w:r>
          </w:p>
        </w:tc>
        <w:tc>
          <w:tcPr>
            <w:tcW w:w="1494" w:type="dxa"/>
          </w:tcPr>
          <w:p w14:paraId="76FBFEC2" w14:textId="57E8185E"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305</w:t>
            </w:r>
          </w:p>
        </w:tc>
        <w:tc>
          <w:tcPr>
            <w:tcW w:w="2574" w:type="dxa"/>
          </w:tcPr>
          <w:p w14:paraId="3C694D37" w14:textId="1561A813" w:rsidR="00FB13F4" w:rsidRPr="000E1921" w:rsidRDefault="001E6DBA" w:rsidP="00DE5A0C">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 xml:space="preserve">80,001 </w:t>
            </w:r>
            <w:r w:rsidR="000E1921" w:rsidRPr="000E1921">
              <w:rPr>
                <w:color w:val="595959" w:themeColor="text1" w:themeTint="A6"/>
                <w:sz w:val="22"/>
                <w:szCs w:val="22"/>
              </w:rPr>
              <w:t>–</w:t>
            </w:r>
            <w:r w:rsidRPr="000E1921">
              <w:rPr>
                <w:color w:val="595959" w:themeColor="text1" w:themeTint="A6"/>
                <w:sz w:val="22"/>
                <w:szCs w:val="22"/>
              </w:rPr>
              <w:t xml:space="preserve"> </w:t>
            </w:r>
            <w:r w:rsidR="000E1921" w:rsidRPr="000E1921">
              <w:rPr>
                <w:color w:val="595959" w:themeColor="text1" w:themeTint="A6"/>
                <w:sz w:val="22"/>
                <w:szCs w:val="22"/>
              </w:rPr>
              <w:t>100,000</w:t>
            </w:r>
          </w:p>
        </w:tc>
        <w:tc>
          <w:tcPr>
            <w:tcW w:w="1566" w:type="dxa"/>
          </w:tcPr>
          <w:p w14:paraId="2EC410D2" w14:textId="382491F2"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62</w:t>
            </w:r>
          </w:p>
        </w:tc>
      </w:tr>
      <w:tr w:rsidR="000E1921" w14:paraId="1FBD4CC1" w14:textId="77777777" w:rsidTr="000E1921">
        <w:tc>
          <w:tcPr>
            <w:cnfStyle w:val="001000000000" w:firstRow="0" w:lastRow="0" w:firstColumn="1" w:lastColumn="0" w:oddVBand="0" w:evenVBand="0" w:oddHBand="0" w:evenHBand="0" w:firstRowFirstColumn="0" w:firstRowLastColumn="0" w:lastRowFirstColumn="0" w:lastRowLastColumn="0"/>
            <w:tcW w:w="2394" w:type="dxa"/>
          </w:tcPr>
          <w:p w14:paraId="74DECBC1" w14:textId="307A25F9" w:rsidR="00FB13F4" w:rsidRPr="000E1921" w:rsidRDefault="001E6DBA" w:rsidP="00DE5A0C">
            <w:pPr>
              <w:jc w:val="center"/>
              <w:rPr>
                <w:color w:val="595959" w:themeColor="text1" w:themeTint="A6"/>
                <w:sz w:val="22"/>
                <w:szCs w:val="22"/>
              </w:rPr>
            </w:pPr>
            <w:r w:rsidRPr="000E1921">
              <w:rPr>
                <w:color w:val="595959" w:themeColor="text1" w:themeTint="A6"/>
                <w:sz w:val="22"/>
                <w:szCs w:val="22"/>
              </w:rPr>
              <w:t>15,0001 – 20,000</w:t>
            </w:r>
          </w:p>
        </w:tc>
        <w:tc>
          <w:tcPr>
            <w:tcW w:w="1494" w:type="dxa"/>
          </w:tcPr>
          <w:p w14:paraId="223B9FB4" w14:textId="7DFBBEB0" w:rsidR="00FB13F4" w:rsidRPr="000E1921" w:rsidRDefault="000E1921" w:rsidP="001E6DBA">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261</w:t>
            </w:r>
          </w:p>
        </w:tc>
        <w:tc>
          <w:tcPr>
            <w:tcW w:w="2574" w:type="dxa"/>
          </w:tcPr>
          <w:p w14:paraId="646A8824" w14:textId="5E79B0C6" w:rsidR="00FB13F4" w:rsidRPr="000E1921" w:rsidRDefault="000E1921" w:rsidP="00DE5A0C">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100,000 +</w:t>
            </w:r>
          </w:p>
        </w:tc>
        <w:tc>
          <w:tcPr>
            <w:tcW w:w="1566" w:type="dxa"/>
          </w:tcPr>
          <w:p w14:paraId="65F5BF6B" w14:textId="6DFFC714" w:rsidR="00FB13F4" w:rsidRPr="000E1921" w:rsidRDefault="000E1921" w:rsidP="001E6DBA">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38</w:t>
            </w:r>
          </w:p>
        </w:tc>
      </w:tr>
      <w:tr w:rsidR="000E1921" w14:paraId="6C07B7B3" w14:textId="77777777" w:rsidTr="000E1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C365CA2" w14:textId="7CD1D716" w:rsidR="00FB13F4" w:rsidRPr="000E1921" w:rsidRDefault="001E6DBA" w:rsidP="00DE5A0C">
            <w:pPr>
              <w:jc w:val="center"/>
              <w:rPr>
                <w:color w:val="595959" w:themeColor="text1" w:themeTint="A6"/>
                <w:sz w:val="22"/>
                <w:szCs w:val="22"/>
              </w:rPr>
            </w:pPr>
            <w:r w:rsidRPr="000E1921">
              <w:rPr>
                <w:color w:val="595959" w:themeColor="text1" w:themeTint="A6"/>
                <w:sz w:val="22"/>
                <w:szCs w:val="22"/>
              </w:rPr>
              <w:t>20,001 – 40,000</w:t>
            </w:r>
          </w:p>
        </w:tc>
        <w:tc>
          <w:tcPr>
            <w:tcW w:w="1494" w:type="dxa"/>
          </w:tcPr>
          <w:p w14:paraId="0C8C8880" w14:textId="3DCF5F66"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696</w:t>
            </w:r>
          </w:p>
        </w:tc>
        <w:tc>
          <w:tcPr>
            <w:tcW w:w="2574" w:type="dxa"/>
          </w:tcPr>
          <w:p w14:paraId="065D3B38" w14:textId="7D7F8DE4" w:rsidR="00FB13F4" w:rsidRPr="000E1921" w:rsidRDefault="000E1921" w:rsidP="00DE5A0C">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Not stated</w:t>
            </w:r>
          </w:p>
        </w:tc>
        <w:tc>
          <w:tcPr>
            <w:tcW w:w="1566" w:type="dxa"/>
          </w:tcPr>
          <w:p w14:paraId="41B586F8" w14:textId="08854620" w:rsidR="00FB13F4" w:rsidRPr="000E1921" w:rsidRDefault="000E1921" w:rsidP="001E6DB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22"/>
                <w:szCs w:val="22"/>
              </w:rPr>
            </w:pPr>
            <w:r w:rsidRPr="000E1921">
              <w:rPr>
                <w:color w:val="595959" w:themeColor="text1" w:themeTint="A6"/>
                <w:sz w:val="22"/>
                <w:szCs w:val="22"/>
              </w:rPr>
              <w:t>279</w:t>
            </w:r>
          </w:p>
        </w:tc>
      </w:tr>
    </w:tbl>
    <w:p w14:paraId="6C20B665" w14:textId="77777777" w:rsidR="007878C0" w:rsidRPr="00380889" w:rsidRDefault="007878C0">
      <w:pPr>
        <w:rPr>
          <w:color w:val="BFBFBF" w:themeColor="background1" w:themeShade="BF"/>
        </w:rPr>
      </w:pPr>
    </w:p>
    <w:p w14:paraId="171C2ADE" w14:textId="5B0F6563" w:rsidR="00B40124" w:rsidRPr="00380889" w:rsidRDefault="00944D4C">
      <w:r w:rsidRPr="00380889">
        <w:t>The highest level of education attained by men and women in Eleuthera is presented in Table 3. The majority of the population interviewed, 63%</w:t>
      </w:r>
      <w:r w:rsidR="00C54F68" w:rsidRPr="00380889">
        <w:t>,</w:t>
      </w:r>
      <w:r w:rsidRPr="00380889">
        <w:t xml:space="preserve"> had completed secondary school</w:t>
      </w:r>
      <w:r w:rsidR="00C54F68" w:rsidRPr="00380889">
        <w:t xml:space="preserve"> and 11.96% had completed college</w:t>
      </w:r>
      <w:r w:rsidRPr="00380889">
        <w:t>.</w:t>
      </w:r>
      <w:r w:rsidR="00B40124" w:rsidRPr="00380889">
        <w:t xml:space="preserve"> As shown</w:t>
      </w:r>
      <w:r w:rsidR="00C54F68" w:rsidRPr="00380889">
        <w:t xml:space="preserve">, </w:t>
      </w:r>
      <w:r w:rsidR="00B40124" w:rsidRPr="00380889">
        <w:t xml:space="preserve">it was reported that </w:t>
      </w:r>
      <w:r w:rsidR="00C54F68" w:rsidRPr="00380889">
        <w:t xml:space="preserve">81.6% of the population in Eleuthera </w:t>
      </w:r>
      <w:r w:rsidR="00B40124" w:rsidRPr="00380889">
        <w:t>had</w:t>
      </w:r>
      <w:r w:rsidR="00C54F68" w:rsidRPr="00380889">
        <w:t xml:space="preserve"> attained </w:t>
      </w:r>
      <w:r w:rsidR="00B40124" w:rsidRPr="00380889">
        <w:t xml:space="preserve">a </w:t>
      </w:r>
      <w:r w:rsidR="00C54F68" w:rsidRPr="00380889">
        <w:t>secondary level education or above.</w:t>
      </w:r>
      <w:r w:rsidR="00B40124" w:rsidRPr="00380889">
        <w:t xml:space="preserve"> </w:t>
      </w:r>
    </w:p>
    <w:p w14:paraId="4E0ED016" w14:textId="77777777" w:rsidR="00CD58FD" w:rsidRDefault="00CD58FD">
      <w:pPr>
        <w:spacing w:line="240" w:lineRule="auto"/>
        <w:jc w:val="left"/>
        <w:rPr>
          <w:b/>
          <w:bCs/>
          <w:color w:val="4F81BD" w:themeColor="accent1"/>
          <w:sz w:val="22"/>
          <w:szCs w:val="18"/>
        </w:rPr>
      </w:pPr>
      <w:bookmarkStart w:id="30" w:name="_Toc273650604"/>
      <w:r>
        <w:br w:type="page"/>
      </w:r>
    </w:p>
    <w:p w14:paraId="39AFA76A" w14:textId="2186DE67" w:rsidR="00753525" w:rsidRDefault="00753525" w:rsidP="00753525">
      <w:pPr>
        <w:pStyle w:val="Caption"/>
        <w:keepNext/>
      </w:pPr>
      <w:r>
        <w:lastRenderedPageBreak/>
        <w:t xml:space="preserve">Table </w:t>
      </w:r>
      <w:fldSimple w:instr=" SEQ Table \* ARABIC ">
        <w:r w:rsidR="005173D1">
          <w:rPr>
            <w:noProof/>
          </w:rPr>
          <w:t>3</w:t>
        </w:r>
      </w:fldSimple>
      <w:r>
        <w:t>: Highest Level of Education Attained by Male and Female Population in Eleuthera 15 years and above, (Source: Department of Statistics, 2010)</w:t>
      </w:r>
      <w:bookmarkEnd w:id="30"/>
    </w:p>
    <w:tbl>
      <w:tblPr>
        <w:tblStyle w:val="LightShading-Accent3"/>
        <w:tblW w:w="6588" w:type="dxa"/>
        <w:tblLook w:val="04A0" w:firstRow="1" w:lastRow="0" w:firstColumn="1" w:lastColumn="0" w:noHBand="0" w:noVBand="1"/>
      </w:tblPr>
      <w:tblGrid>
        <w:gridCol w:w="2394"/>
        <w:gridCol w:w="1494"/>
        <w:gridCol w:w="1224"/>
        <w:gridCol w:w="1476"/>
      </w:tblGrid>
      <w:tr w:rsidR="00B40124" w14:paraId="3C533566" w14:textId="77777777" w:rsidTr="00B40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9169B60" w14:textId="78DBF450" w:rsidR="00B40124" w:rsidRPr="00B40124" w:rsidRDefault="00B40124">
            <w:pPr>
              <w:rPr>
                <w:sz w:val="20"/>
                <w:szCs w:val="20"/>
              </w:rPr>
            </w:pPr>
            <w:r w:rsidRPr="00B40124">
              <w:rPr>
                <w:sz w:val="20"/>
                <w:szCs w:val="20"/>
              </w:rPr>
              <w:t>Highest Education Level Attained</w:t>
            </w:r>
          </w:p>
        </w:tc>
        <w:tc>
          <w:tcPr>
            <w:tcW w:w="1494" w:type="dxa"/>
          </w:tcPr>
          <w:p w14:paraId="335376BC" w14:textId="75AF50AC" w:rsidR="00B40124" w:rsidRPr="00B40124" w:rsidRDefault="00B4012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All Gender</w:t>
            </w:r>
          </w:p>
        </w:tc>
        <w:tc>
          <w:tcPr>
            <w:tcW w:w="1224" w:type="dxa"/>
          </w:tcPr>
          <w:p w14:paraId="23FEE15E" w14:textId="67D69C5F" w:rsidR="00B40124" w:rsidRPr="00B40124" w:rsidRDefault="00B4012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Number of Males</w:t>
            </w:r>
          </w:p>
        </w:tc>
        <w:tc>
          <w:tcPr>
            <w:tcW w:w="1476" w:type="dxa"/>
          </w:tcPr>
          <w:p w14:paraId="0418892D" w14:textId="1A1A1423" w:rsidR="00B40124" w:rsidRPr="00B40124" w:rsidRDefault="00B4012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Number of Females</w:t>
            </w:r>
          </w:p>
        </w:tc>
      </w:tr>
      <w:tr w:rsidR="00B40124" w14:paraId="497E92FE" w14:textId="77777777" w:rsidTr="00B4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F3470C8" w14:textId="7583307E" w:rsidR="00B40124" w:rsidRPr="00CD58FD" w:rsidRDefault="00B40124" w:rsidP="00CD58FD">
            <w:pPr>
              <w:jc w:val="left"/>
              <w:rPr>
                <w:sz w:val="20"/>
                <w:szCs w:val="20"/>
              </w:rPr>
            </w:pPr>
            <w:r w:rsidRPr="00CD58FD">
              <w:rPr>
                <w:sz w:val="20"/>
                <w:szCs w:val="20"/>
              </w:rPr>
              <w:t>Preschool</w:t>
            </w:r>
          </w:p>
        </w:tc>
        <w:tc>
          <w:tcPr>
            <w:tcW w:w="1494" w:type="dxa"/>
          </w:tcPr>
          <w:p w14:paraId="79D7839E" w14:textId="61B6DF60"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166</w:t>
            </w:r>
          </w:p>
        </w:tc>
        <w:tc>
          <w:tcPr>
            <w:tcW w:w="1224" w:type="dxa"/>
          </w:tcPr>
          <w:p w14:paraId="5BE131DE" w14:textId="505F3514" w:rsidR="00B40124" w:rsidRPr="00CD58FD" w:rsidRDefault="00B40124" w:rsidP="00B40124">
            <w:pPr>
              <w:ind w:left="-468" w:firstLine="468"/>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96</w:t>
            </w:r>
          </w:p>
        </w:tc>
        <w:tc>
          <w:tcPr>
            <w:tcW w:w="1476" w:type="dxa"/>
          </w:tcPr>
          <w:p w14:paraId="6942FA05" w14:textId="66C814FD"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70</w:t>
            </w:r>
          </w:p>
        </w:tc>
      </w:tr>
      <w:tr w:rsidR="00B40124" w14:paraId="0C5C356C" w14:textId="77777777" w:rsidTr="00B40124">
        <w:tc>
          <w:tcPr>
            <w:cnfStyle w:val="001000000000" w:firstRow="0" w:lastRow="0" w:firstColumn="1" w:lastColumn="0" w:oddVBand="0" w:evenVBand="0" w:oddHBand="0" w:evenHBand="0" w:firstRowFirstColumn="0" w:firstRowLastColumn="0" w:lastRowFirstColumn="0" w:lastRowLastColumn="0"/>
            <w:tcW w:w="2394" w:type="dxa"/>
          </w:tcPr>
          <w:p w14:paraId="17D9F9CF" w14:textId="1FD482E4" w:rsidR="00B40124" w:rsidRPr="00CD58FD" w:rsidRDefault="00B40124" w:rsidP="00CD58FD">
            <w:pPr>
              <w:jc w:val="left"/>
              <w:rPr>
                <w:sz w:val="20"/>
                <w:szCs w:val="20"/>
              </w:rPr>
            </w:pPr>
            <w:r w:rsidRPr="00CD58FD">
              <w:rPr>
                <w:sz w:val="20"/>
                <w:szCs w:val="20"/>
              </w:rPr>
              <w:t>Primary</w:t>
            </w:r>
          </w:p>
        </w:tc>
        <w:tc>
          <w:tcPr>
            <w:tcW w:w="1494" w:type="dxa"/>
          </w:tcPr>
          <w:p w14:paraId="20514461" w14:textId="3FA460AF"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961</w:t>
            </w:r>
          </w:p>
        </w:tc>
        <w:tc>
          <w:tcPr>
            <w:tcW w:w="1224" w:type="dxa"/>
          </w:tcPr>
          <w:p w14:paraId="68B91055" w14:textId="6F841695"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471</w:t>
            </w:r>
          </w:p>
        </w:tc>
        <w:tc>
          <w:tcPr>
            <w:tcW w:w="1476" w:type="dxa"/>
          </w:tcPr>
          <w:p w14:paraId="1EB47794" w14:textId="24DA2A38"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490</w:t>
            </w:r>
          </w:p>
        </w:tc>
      </w:tr>
      <w:tr w:rsidR="00B40124" w14:paraId="69BB72F7" w14:textId="77777777" w:rsidTr="00B4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87A1CBE" w14:textId="36AE2771" w:rsidR="00B40124" w:rsidRPr="00CD58FD" w:rsidRDefault="00B40124" w:rsidP="00CD58FD">
            <w:pPr>
              <w:jc w:val="left"/>
              <w:rPr>
                <w:sz w:val="20"/>
                <w:szCs w:val="20"/>
              </w:rPr>
            </w:pPr>
            <w:r w:rsidRPr="00CD58FD">
              <w:rPr>
                <w:sz w:val="20"/>
                <w:szCs w:val="20"/>
              </w:rPr>
              <w:t>Secondary</w:t>
            </w:r>
          </w:p>
        </w:tc>
        <w:tc>
          <w:tcPr>
            <w:tcW w:w="1494" w:type="dxa"/>
          </w:tcPr>
          <w:p w14:paraId="0FAD7AD2" w14:textId="201DE840"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3894</w:t>
            </w:r>
          </w:p>
        </w:tc>
        <w:tc>
          <w:tcPr>
            <w:tcW w:w="1224" w:type="dxa"/>
          </w:tcPr>
          <w:p w14:paraId="0D4D7CF2" w14:textId="3963358F"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1989</w:t>
            </w:r>
          </w:p>
        </w:tc>
        <w:tc>
          <w:tcPr>
            <w:tcW w:w="1476" w:type="dxa"/>
          </w:tcPr>
          <w:p w14:paraId="70BEFB4B" w14:textId="609266EE"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1905</w:t>
            </w:r>
          </w:p>
        </w:tc>
      </w:tr>
      <w:tr w:rsidR="00B40124" w14:paraId="74B03B11" w14:textId="77777777" w:rsidTr="00B40124">
        <w:tc>
          <w:tcPr>
            <w:cnfStyle w:val="001000000000" w:firstRow="0" w:lastRow="0" w:firstColumn="1" w:lastColumn="0" w:oddVBand="0" w:evenVBand="0" w:oddHBand="0" w:evenHBand="0" w:firstRowFirstColumn="0" w:firstRowLastColumn="0" w:lastRowFirstColumn="0" w:lastRowLastColumn="0"/>
            <w:tcW w:w="2394" w:type="dxa"/>
          </w:tcPr>
          <w:p w14:paraId="57365E59" w14:textId="7838C607" w:rsidR="00B40124" w:rsidRPr="00CD58FD" w:rsidRDefault="00B40124" w:rsidP="00CD58FD">
            <w:pPr>
              <w:jc w:val="left"/>
              <w:rPr>
                <w:sz w:val="20"/>
                <w:szCs w:val="20"/>
              </w:rPr>
            </w:pPr>
            <w:r w:rsidRPr="00CD58FD">
              <w:rPr>
                <w:sz w:val="20"/>
                <w:szCs w:val="20"/>
              </w:rPr>
              <w:t>Post Secondary/ Technical Vocational</w:t>
            </w:r>
          </w:p>
        </w:tc>
        <w:tc>
          <w:tcPr>
            <w:tcW w:w="1494" w:type="dxa"/>
          </w:tcPr>
          <w:p w14:paraId="5BCE5665" w14:textId="3663AE73"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356</w:t>
            </w:r>
          </w:p>
        </w:tc>
        <w:tc>
          <w:tcPr>
            <w:tcW w:w="1224" w:type="dxa"/>
          </w:tcPr>
          <w:p w14:paraId="15D54745" w14:textId="2E0A8A4A"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195</w:t>
            </w:r>
          </w:p>
        </w:tc>
        <w:tc>
          <w:tcPr>
            <w:tcW w:w="1476" w:type="dxa"/>
          </w:tcPr>
          <w:p w14:paraId="321BEF18" w14:textId="6B83A854"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161</w:t>
            </w:r>
          </w:p>
        </w:tc>
      </w:tr>
      <w:tr w:rsidR="00B40124" w14:paraId="5C8527A3" w14:textId="77777777" w:rsidTr="00B4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D6E2BA" w14:textId="3511EE15" w:rsidR="00B40124" w:rsidRPr="00CD58FD" w:rsidRDefault="00B40124" w:rsidP="00CD58FD">
            <w:pPr>
              <w:jc w:val="left"/>
              <w:rPr>
                <w:sz w:val="20"/>
                <w:szCs w:val="20"/>
              </w:rPr>
            </w:pPr>
            <w:r w:rsidRPr="00CD58FD">
              <w:rPr>
                <w:sz w:val="20"/>
                <w:szCs w:val="20"/>
              </w:rPr>
              <w:t>College</w:t>
            </w:r>
          </w:p>
        </w:tc>
        <w:tc>
          <w:tcPr>
            <w:tcW w:w="1494" w:type="dxa"/>
          </w:tcPr>
          <w:p w14:paraId="79C4D49B" w14:textId="29284B65"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737</w:t>
            </w:r>
          </w:p>
        </w:tc>
        <w:tc>
          <w:tcPr>
            <w:tcW w:w="1224" w:type="dxa"/>
          </w:tcPr>
          <w:p w14:paraId="0F1D32C0" w14:textId="6567FC77"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259</w:t>
            </w:r>
          </w:p>
        </w:tc>
        <w:tc>
          <w:tcPr>
            <w:tcW w:w="1476" w:type="dxa"/>
          </w:tcPr>
          <w:p w14:paraId="6E30ADB7" w14:textId="34DD7FA0"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478</w:t>
            </w:r>
          </w:p>
        </w:tc>
      </w:tr>
      <w:tr w:rsidR="00B40124" w14:paraId="317BB10E" w14:textId="77777777" w:rsidTr="00B40124">
        <w:tc>
          <w:tcPr>
            <w:cnfStyle w:val="001000000000" w:firstRow="0" w:lastRow="0" w:firstColumn="1" w:lastColumn="0" w:oddVBand="0" w:evenVBand="0" w:oddHBand="0" w:evenHBand="0" w:firstRowFirstColumn="0" w:firstRowLastColumn="0" w:lastRowFirstColumn="0" w:lastRowLastColumn="0"/>
            <w:tcW w:w="2394" w:type="dxa"/>
          </w:tcPr>
          <w:p w14:paraId="7B4E7041" w14:textId="0BE77911" w:rsidR="00B40124" w:rsidRPr="00CD58FD" w:rsidRDefault="00B40124" w:rsidP="00CD58FD">
            <w:pPr>
              <w:jc w:val="left"/>
              <w:rPr>
                <w:sz w:val="20"/>
                <w:szCs w:val="20"/>
              </w:rPr>
            </w:pPr>
            <w:r w:rsidRPr="00CD58FD">
              <w:rPr>
                <w:sz w:val="20"/>
                <w:szCs w:val="20"/>
              </w:rPr>
              <w:t>Other</w:t>
            </w:r>
          </w:p>
        </w:tc>
        <w:tc>
          <w:tcPr>
            <w:tcW w:w="1494" w:type="dxa"/>
          </w:tcPr>
          <w:p w14:paraId="0B3557DD" w14:textId="09E11E76"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16</w:t>
            </w:r>
          </w:p>
        </w:tc>
        <w:tc>
          <w:tcPr>
            <w:tcW w:w="1224" w:type="dxa"/>
          </w:tcPr>
          <w:p w14:paraId="187882A5" w14:textId="614D5B49" w:rsidR="00B40124" w:rsidRPr="00CD58FD" w:rsidRDefault="00B40124">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2</w:t>
            </w:r>
          </w:p>
        </w:tc>
        <w:tc>
          <w:tcPr>
            <w:tcW w:w="1476" w:type="dxa"/>
          </w:tcPr>
          <w:p w14:paraId="6238A0BF" w14:textId="1B73110C" w:rsidR="00B40124" w:rsidRPr="00CD58FD" w:rsidRDefault="00753525">
            <w:pPr>
              <w:cnfStyle w:val="000000000000" w:firstRow="0" w:lastRow="0" w:firstColumn="0" w:lastColumn="0" w:oddVBand="0" w:evenVBand="0" w:oddHBand="0" w:evenHBand="0" w:firstRowFirstColumn="0" w:firstRowLastColumn="0" w:lastRowFirstColumn="0" w:lastRowLastColumn="0"/>
              <w:rPr>
                <w:sz w:val="20"/>
                <w:szCs w:val="20"/>
              </w:rPr>
            </w:pPr>
            <w:r w:rsidRPr="00CD58FD">
              <w:rPr>
                <w:sz w:val="20"/>
                <w:szCs w:val="20"/>
              </w:rPr>
              <w:t>14</w:t>
            </w:r>
          </w:p>
        </w:tc>
      </w:tr>
      <w:tr w:rsidR="00B40124" w14:paraId="2E08EDFD" w14:textId="77777777" w:rsidTr="00B40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1442E9D" w14:textId="4A1C480F" w:rsidR="00B40124" w:rsidRPr="00CD58FD" w:rsidRDefault="00B40124" w:rsidP="00CD58FD">
            <w:pPr>
              <w:jc w:val="left"/>
              <w:rPr>
                <w:sz w:val="20"/>
                <w:szCs w:val="20"/>
              </w:rPr>
            </w:pPr>
            <w:r w:rsidRPr="00CD58FD">
              <w:rPr>
                <w:sz w:val="20"/>
                <w:szCs w:val="20"/>
              </w:rPr>
              <w:t>Total</w:t>
            </w:r>
          </w:p>
        </w:tc>
        <w:tc>
          <w:tcPr>
            <w:tcW w:w="1494" w:type="dxa"/>
          </w:tcPr>
          <w:p w14:paraId="5FBD36A4" w14:textId="1C5A5442"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6130</w:t>
            </w:r>
          </w:p>
        </w:tc>
        <w:tc>
          <w:tcPr>
            <w:tcW w:w="1224" w:type="dxa"/>
          </w:tcPr>
          <w:p w14:paraId="78E62A49" w14:textId="6FB3FB99" w:rsidR="00B40124" w:rsidRPr="00CD58FD" w:rsidRDefault="00B40124">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3012</w:t>
            </w:r>
          </w:p>
        </w:tc>
        <w:tc>
          <w:tcPr>
            <w:tcW w:w="1476" w:type="dxa"/>
          </w:tcPr>
          <w:p w14:paraId="30F12443" w14:textId="2861C8C9" w:rsidR="00B40124" w:rsidRPr="00CD58FD" w:rsidRDefault="00753525">
            <w:pPr>
              <w:cnfStyle w:val="000000100000" w:firstRow="0" w:lastRow="0" w:firstColumn="0" w:lastColumn="0" w:oddVBand="0" w:evenVBand="0" w:oddHBand="1" w:evenHBand="0" w:firstRowFirstColumn="0" w:firstRowLastColumn="0" w:lastRowFirstColumn="0" w:lastRowLastColumn="0"/>
              <w:rPr>
                <w:sz w:val="20"/>
                <w:szCs w:val="20"/>
              </w:rPr>
            </w:pPr>
            <w:r w:rsidRPr="00CD58FD">
              <w:rPr>
                <w:sz w:val="20"/>
                <w:szCs w:val="20"/>
              </w:rPr>
              <w:t>3118</w:t>
            </w:r>
          </w:p>
        </w:tc>
      </w:tr>
    </w:tbl>
    <w:p w14:paraId="6FE649E0" w14:textId="77777777" w:rsidR="00CD58FD" w:rsidRDefault="00CD58FD" w:rsidP="00CD58FD">
      <w:pPr>
        <w:spacing w:line="240" w:lineRule="auto"/>
        <w:jc w:val="left"/>
      </w:pPr>
      <w:bookmarkStart w:id="31" w:name="_Toc353106264"/>
      <w:bookmarkStart w:id="32" w:name="_Toc373138812"/>
      <w:bookmarkStart w:id="33" w:name="_Toc373140102"/>
      <w:bookmarkStart w:id="34" w:name="_Toc269543710"/>
      <w:bookmarkStart w:id="35" w:name="_Toc269544899"/>
      <w:bookmarkStart w:id="36" w:name="_Toc273650340"/>
    </w:p>
    <w:p w14:paraId="302FADAD" w14:textId="54F25651" w:rsidR="002B627C" w:rsidRPr="00CD58FD" w:rsidRDefault="00750E9B" w:rsidP="00CD58FD">
      <w:pPr>
        <w:pStyle w:val="Heading3"/>
      </w:pPr>
      <w:r w:rsidRPr="005D24FD">
        <w:t xml:space="preserve">Health </w:t>
      </w:r>
      <w:bookmarkEnd w:id="31"/>
      <w:bookmarkEnd w:id="32"/>
      <w:bookmarkEnd w:id="33"/>
      <w:r w:rsidRPr="005D24FD">
        <w:t>Care</w:t>
      </w:r>
      <w:bookmarkEnd w:id="34"/>
      <w:bookmarkEnd w:id="35"/>
      <w:bookmarkEnd w:id="36"/>
      <w:r w:rsidRPr="005D24FD">
        <w:t xml:space="preserve"> </w:t>
      </w:r>
    </w:p>
    <w:p w14:paraId="7DBB8B10" w14:textId="33D4B2B2" w:rsidR="000A1166" w:rsidRPr="00380889" w:rsidRDefault="000A1166" w:rsidP="00A17377">
      <w:pPr>
        <w:rPr>
          <w:rStyle w:val="scp-content"/>
        </w:rPr>
      </w:pPr>
      <w:r w:rsidRPr="00380889">
        <w:t xml:space="preserve">In The Bahamas the </w:t>
      </w:r>
      <w:r w:rsidR="002B627C" w:rsidRPr="00380889">
        <w:t>health system is comprised of a public and private mix of primary, secondary and tertiary health care institutions</w:t>
      </w:r>
      <w:r w:rsidRPr="00380889">
        <w:t xml:space="preserve">, </w:t>
      </w:r>
      <w:r w:rsidR="002B627C" w:rsidRPr="00380889">
        <w:t>physicians’ offices</w:t>
      </w:r>
      <w:r w:rsidRPr="00380889">
        <w:t>,</w:t>
      </w:r>
      <w:r w:rsidR="002B627C" w:rsidRPr="00380889">
        <w:t xml:space="preserve"> and clinics. </w:t>
      </w:r>
      <w:r w:rsidR="008038FD">
        <w:rPr>
          <w:rFonts w:cs="Arial"/>
        </w:rPr>
        <w:t>PAHO Health In Americas 2012 describes the health system as centralized, primarily curative, disease based and fragmented.</w:t>
      </w:r>
      <w:r w:rsidR="008038FD">
        <w:rPr>
          <w:rStyle w:val="FootnoteReference"/>
          <w:rFonts w:cs="Arial"/>
        </w:rPr>
        <w:footnoteReference w:id="10"/>
      </w:r>
      <w:r w:rsidR="002B627C" w:rsidRPr="002B627C">
        <w:rPr>
          <w:rFonts w:cs="Arial"/>
        </w:rPr>
        <w:t xml:space="preserve"> </w:t>
      </w:r>
      <w:r w:rsidR="002B627C" w:rsidRPr="00380889">
        <w:t xml:space="preserve"> </w:t>
      </w:r>
      <w:r w:rsidR="002B627C" w:rsidRPr="00380889">
        <w:rPr>
          <w:rStyle w:val="scp-content"/>
        </w:rPr>
        <w:t>The total expenditure on health as a percent of the GDP in 2012 was 7.5% and the total expenditure on health per capita was $2,377</w:t>
      </w:r>
      <w:r w:rsidR="002B627C" w:rsidRPr="00380889">
        <w:rPr>
          <w:rStyle w:val="FootnoteReference"/>
        </w:rPr>
        <w:footnoteReference w:id="11"/>
      </w:r>
      <w:r w:rsidR="002B627C" w:rsidRPr="00380889">
        <w:rPr>
          <w:rStyle w:val="scp-content"/>
        </w:rPr>
        <w:t xml:space="preserve">. </w:t>
      </w:r>
      <w:r w:rsidR="008038FD">
        <w:rPr>
          <w:rStyle w:val="scp-content"/>
          <w:rFonts w:cs="Arial"/>
        </w:rPr>
        <w:t xml:space="preserve">Government health </w:t>
      </w:r>
      <w:r w:rsidR="003D0BB6">
        <w:rPr>
          <w:rStyle w:val="scp-content"/>
          <w:rFonts w:cs="Arial"/>
        </w:rPr>
        <w:t>expenses</w:t>
      </w:r>
      <w:r w:rsidR="008038FD">
        <w:rPr>
          <w:rStyle w:val="scp-content"/>
          <w:rFonts w:cs="Arial"/>
        </w:rPr>
        <w:t xml:space="preserve"> are funded through general taxation funds.</w:t>
      </w:r>
    </w:p>
    <w:p w14:paraId="185C489B" w14:textId="77777777" w:rsidR="000A1166" w:rsidRPr="00380889" w:rsidRDefault="000A1166" w:rsidP="000A1166">
      <w:pPr>
        <w:rPr>
          <w:rStyle w:val="scp-content"/>
        </w:rPr>
      </w:pPr>
    </w:p>
    <w:p w14:paraId="30268D8E" w14:textId="2257F13E" w:rsidR="002B627C" w:rsidRPr="003D0BB6" w:rsidRDefault="002B627C" w:rsidP="000A1166">
      <w:pPr>
        <w:rPr>
          <w:rFonts w:cs="Arial"/>
        </w:rPr>
      </w:pPr>
      <w:r w:rsidRPr="00380889">
        <w:t>The Public Hospitals Authority</w:t>
      </w:r>
      <w:r w:rsidR="00467C9B">
        <w:rPr>
          <w:rFonts w:cs="Arial"/>
        </w:rPr>
        <w:t xml:space="preserve"> (PHA)</w:t>
      </w:r>
      <w:r w:rsidR="000A1166">
        <w:rPr>
          <w:rFonts w:cs="Arial"/>
        </w:rPr>
        <w:t>,</w:t>
      </w:r>
      <w:r w:rsidR="000A1166" w:rsidRPr="00380889">
        <w:t xml:space="preserve"> a quasi-government organization</w:t>
      </w:r>
      <w:r w:rsidRPr="00380889">
        <w:t xml:space="preserve"> manages</w:t>
      </w:r>
      <w:r w:rsidR="000A1166" w:rsidRPr="00380889">
        <w:t xml:space="preserve"> the </w:t>
      </w:r>
      <w:r w:rsidR="00467C9B">
        <w:rPr>
          <w:rFonts w:cs="Arial"/>
        </w:rPr>
        <w:t>three</w:t>
      </w:r>
      <w:r w:rsidR="000A1166" w:rsidRPr="00380889">
        <w:t xml:space="preserve"> major public hospitals:</w:t>
      </w:r>
      <w:r w:rsidRPr="00380889">
        <w:t xml:space="preserve"> the </w:t>
      </w:r>
      <w:r w:rsidR="001D7251">
        <w:rPr>
          <w:rFonts w:cs="Arial"/>
        </w:rPr>
        <w:t xml:space="preserve">402-bed </w:t>
      </w:r>
      <w:r w:rsidRPr="00380889">
        <w:t xml:space="preserve">Princess Margaret Hospital </w:t>
      </w:r>
      <w:r w:rsidR="00467C9B">
        <w:rPr>
          <w:rFonts w:cs="Arial"/>
        </w:rPr>
        <w:t xml:space="preserve">and Sandilands Rehabilitation Centre </w:t>
      </w:r>
      <w:r w:rsidRPr="00380889">
        <w:t xml:space="preserve">in Nassau and the Rand Memorial Hospital in Freeport, Grand Bahama. </w:t>
      </w:r>
      <w:r w:rsidR="00467C9B">
        <w:rPr>
          <w:rFonts w:cs="Arial"/>
        </w:rPr>
        <w:t xml:space="preserve">The PHA is also responsible for the National Emergency Medical Services (EMS), </w:t>
      </w:r>
      <w:r w:rsidR="00467C9B">
        <w:rPr>
          <w:rFonts w:cs="Arial"/>
        </w:rPr>
        <w:lastRenderedPageBreak/>
        <w:t>Bahamas National Drug Agency (BNDA), the Materials Management Directorate</w:t>
      </w:r>
      <w:r w:rsidR="006B4035">
        <w:rPr>
          <w:rFonts w:cs="Arial"/>
        </w:rPr>
        <w:t>,</w:t>
      </w:r>
      <w:r w:rsidR="00467C9B">
        <w:rPr>
          <w:rFonts w:cs="Arial"/>
        </w:rPr>
        <w:t xml:space="preserve"> and Grand Bahama community clinics. </w:t>
      </w:r>
      <w:r w:rsidR="001D7251">
        <w:rPr>
          <w:rFonts w:cs="Arial"/>
        </w:rPr>
        <w:t xml:space="preserve">The Princess Margaret Hospital provides secondary and tertiary services, has a neonatal intensive care unit and level one trauma centre. The Sandilands Rehabilitation Centre administers psychiatric and geriatric services. </w:t>
      </w:r>
      <w:r w:rsidR="00186BDD">
        <w:rPr>
          <w:rFonts w:cs="Arial"/>
        </w:rPr>
        <w:t>Each public hospital has a laboratory and pharmacy. There are 1,051 products on the national formulary</w:t>
      </w:r>
      <w:r w:rsidR="00186BDD">
        <w:rPr>
          <w:rStyle w:val="FootnoteReference"/>
          <w:rFonts w:cs="Arial"/>
        </w:rPr>
        <w:footnoteReference w:id="12"/>
      </w:r>
      <w:r w:rsidR="00186BDD">
        <w:rPr>
          <w:rFonts w:cs="Arial"/>
        </w:rPr>
        <w:t>.</w:t>
      </w:r>
      <w:r w:rsidR="003D0BB6">
        <w:rPr>
          <w:rFonts w:cs="Arial"/>
        </w:rPr>
        <w:t xml:space="preserve"> </w:t>
      </w:r>
      <w:r w:rsidRPr="00380889">
        <w:t>The Bahamas Ministry of Health and Environment manages 95 public health clinics located throughout 30 islands</w:t>
      </w:r>
      <w:r w:rsidR="00467C9B">
        <w:rPr>
          <w:rFonts w:cs="Arial"/>
        </w:rPr>
        <w:t xml:space="preserve"> (excluding Grand Bahama)</w:t>
      </w:r>
      <w:r>
        <w:rPr>
          <w:rFonts w:cs="Arial"/>
        </w:rPr>
        <w:t xml:space="preserve">. </w:t>
      </w:r>
      <w:r w:rsidR="00467C9B">
        <w:rPr>
          <w:rFonts w:cs="Arial"/>
        </w:rPr>
        <w:t>The Ministry of Health (MOH) is also responsible for health policy and planning, regulations and monitoring, public health services, financing development and implementation of national public health programs and community health services.</w:t>
      </w:r>
      <w:r w:rsidRPr="00380889">
        <w:t xml:space="preserve"> </w:t>
      </w:r>
      <w:r w:rsidR="000A1166" w:rsidRPr="00380889">
        <w:t xml:space="preserve">The size and services offered at the clinics vary throughout the different communities that they serve. </w:t>
      </w:r>
    </w:p>
    <w:p w14:paraId="06B4EE23" w14:textId="77777777" w:rsidR="00A17377" w:rsidRPr="00380889" w:rsidRDefault="00A17377" w:rsidP="00A17377"/>
    <w:p w14:paraId="56333B85" w14:textId="23F180F7" w:rsidR="006B4035" w:rsidRDefault="00A17377" w:rsidP="00A17377">
      <w:pPr>
        <w:rPr>
          <w:rFonts w:cs="Arial"/>
        </w:rPr>
      </w:pPr>
      <w:r w:rsidRPr="00380889">
        <w:t>There are two</w:t>
      </w:r>
      <w:r w:rsidR="002B627C" w:rsidRPr="00380889">
        <w:t xml:space="preserve"> private hospital</w:t>
      </w:r>
      <w:r w:rsidRPr="00380889">
        <w:t xml:space="preserve">s, Doctor’s Hospital and </w:t>
      </w:r>
      <w:r w:rsidR="000B7FC7">
        <w:rPr>
          <w:rFonts w:cs="Arial"/>
        </w:rPr>
        <w:t xml:space="preserve">a 12-bed </w:t>
      </w:r>
      <w:r w:rsidRPr="00380889">
        <w:t xml:space="preserve">Lyford Cay Hospital, situated in New Providence, with </w:t>
      </w:r>
      <w:r w:rsidR="00307E5F">
        <w:rPr>
          <w:rFonts w:cs="Arial"/>
        </w:rPr>
        <w:t>291 for-</w:t>
      </w:r>
      <w:r w:rsidR="000B7FC7">
        <w:rPr>
          <w:rFonts w:cs="Arial"/>
        </w:rPr>
        <w:t>profit</w:t>
      </w:r>
      <w:r w:rsidR="000B7FC7" w:rsidRPr="002B627C">
        <w:rPr>
          <w:rFonts w:cs="Arial"/>
        </w:rPr>
        <w:t xml:space="preserve"> </w:t>
      </w:r>
      <w:r w:rsidR="002B627C" w:rsidRPr="00380889">
        <w:t>physicians’ offices and clinics throughout the coun</w:t>
      </w:r>
      <w:r w:rsidRPr="00380889">
        <w:t>try. The</w:t>
      </w:r>
      <w:r w:rsidR="00D91F29" w:rsidRPr="00380889">
        <w:t xml:space="preserve"> majority </w:t>
      </w:r>
      <w:r w:rsidRPr="00380889">
        <w:t>of private health facilities are</w:t>
      </w:r>
      <w:r w:rsidR="00D91F29" w:rsidRPr="00380889">
        <w:t xml:space="preserve"> located in</w:t>
      </w:r>
      <w:r w:rsidR="002B627C" w:rsidRPr="00380889">
        <w:t xml:space="preserve"> </w:t>
      </w:r>
      <w:r w:rsidRPr="00380889">
        <w:t>the urban areas</w:t>
      </w:r>
      <w:r w:rsidR="002B627C" w:rsidRPr="00380889">
        <w:t xml:space="preserve"> of New Providence and Grand Bahama.</w:t>
      </w:r>
      <w:r w:rsidR="007B227D" w:rsidRPr="00380889">
        <w:t xml:space="preserve"> </w:t>
      </w:r>
    </w:p>
    <w:p w14:paraId="5B28B78B" w14:textId="77777777" w:rsidR="006B4035" w:rsidRDefault="006B4035" w:rsidP="00A17377">
      <w:pPr>
        <w:rPr>
          <w:rFonts w:cs="Arial"/>
        </w:rPr>
      </w:pPr>
    </w:p>
    <w:p w14:paraId="4B184D96" w14:textId="02ED4D04" w:rsidR="000B7FC7" w:rsidRDefault="000B7FC7" w:rsidP="00A17377">
      <w:pPr>
        <w:rPr>
          <w:rFonts w:cs="Arial"/>
        </w:rPr>
      </w:pPr>
      <w:r>
        <w:rPr>
          <w:rFonts w:cs="Arial"/>
        </w:rPr>
        <w:t>In 2010</w:t>
      </w:r>
      <w:r w:rsidR="00307E5F">
        <w:rPr>
          <w:rFonts w:cs="Arial"/>
        </w:rPr>
        <w:t>,</w:t>
      </w:r>
      <w:r>
        <w:rPr>
          <w:rFonts w:cs="Arial"/>
        </w:rPr>
        <w:t xml:space="preserve"> the total public and private hospital bed capacity was 1054 or 30 hospital beds per 10,000 population</w:t>
      </w:r>
      <w:r>
        <w:rPr>
          <w:rStyle w:val="FootnoteReference"/>
          <w:rFonts w:cs="Arial"/>
        </w:rPr>
        <w:footnoteReference w:id="13"/>
      </w:r>
      <w:r>
        <w:rPr>
          <w:rFonts w:cs="Arial"/>
        </w:rPr>
        <w:t>.</w:t>
      </w:r>
      <w:r w:rsidR="009D38F5">
        <w:rPr>
          <w:rFonts w:cs="Arial"/>
        </w:rPr>
        <w:t xml:space="preserve"> </w:t>
      </w:r>
      <w:r w:rsidR="009D38F5" w:rsidRPr="003D0BB6">
        <w:rPr>
          <w:rFonts w:cs="Arial"/>
        </w:rPr>
        <w:t>The Bahamas has 3.6 physicians per 1000 population.</w:t>
      </w:r>
      <w:r w:rsidR="006B4035">
        <w:rPr>
          <w:rFonts w:cs="Arial"/>
        </w:rPr>
        <w:t xml:space="preserve"> Ther</w:t>
      </w:r>
      <w:r w:rsidR="002566C4">
        <w:rPr>
          <w:rFonts w:cs="Arial"/>
        </w:rPr>
        <w:t>e</w:t>
      </w:r>
      <w:r w:rsidR="006B4035">
        <w:rPr>
          <w:rFonts w:cs="Arial"/>
        </w:rPr>
        <w:t xml:space="preserve"> are 2 intensive care units in Nassau and one in Grand Bahama. There is also a neonatal intensive care unit in Nassau</w:t>
      </w:r>
      <w:r w:rsidR="00186BDD">
        <w:rPr>
          <w:rFonts w:cs="Arial"/>
        </w:rPr>
        <w:t>.</w:t>
      </w:r>
    </w:p>
    <w:p w14:paraId="11F5294B" w14:textId="77777777" w:rsidR="000B7FC7" w:rsidRDefault="000B7FC7" w:rsidP="00A17377">
      <w:pPr>
        <w:rPr>
          <w:rFonts w:cs="Arial"/>
        </w:rPr>
      </w:pPr>
    </w:p>
    <w:p w14:paraId="6EE6E2F9" w14:textId="77777777" w:rsidR="00CF1D29" w:rsidRPr="00380889" w:rsidRDefault="00CF1D29" w:rsidP="00CF1D29">
      <w:pPr>
        <w:rPr>
          <w:color w:val="FF6600"/>
        </w:rPr>
      </w:pPr>
      <w:r>
        <w:rPr>
          <w:rFonts w:cs="Arial"/>
        </w:rPr>
        <w:t>The public</w:t>
      </w:r>
      <w:r w:rsidRPr="002B627C">
        <w:rPr>
          <w:rFonts w:cs="Arial"/>
        </w:rPr>
        <w:t xml:space="preserve"> health system in Eleuthera </w:t>
      </w:r>
      <w:r>
        <w:rPr>
          <w:rFonts w:cs="Arial"/>
        </w:rPr>
        <w:t>has 7 main clinics and 8 satellite clinics. There are three physicians, one dentist and 28 nurses. One of the nurses is trained in psychiatric care.</w:t>
      </w:r>
    </w:p>
    <w:p w14:paraId="2A9E5289" w14:textId="576C64AC" w:rsidR="00CF1D29" w:rsidRDefault="00CF1D29" w:rsidP="00CF1D29">
      <w:pPr>
        <w:rPr>
          <w:rFonts w:cs="Arial"/>
        </w:rPr>
      </w:pPr>
      <w:r>
        <w:rPr>
          <w:rFonts w:cs="Arial"/>
        </w:rPr>
        <w:lastRenderedPageBreak/>
        <w:t>There are three ambulances, with six drivers who are trained as first responders and no emergency medical technicians. The first responders rely on back up from the nurses for more difficult cases. For emergencies requiring transportation to tertiary level care the public health s</w:t>
      </w:r>
      <w:r w:rsidR="00307E5F">
        <w:rPr>
          <w:rFonts w:cs="Arial"/>
        </w:rPr>
        <w:t>ystem has established four tier</w:t>
      </w:r>
      <w:r>
        <w:rPr>
          <w:rFonts w:cs="Arial"/>
        </w:rPr>
        <w:t xml:space="preserve"> levels for cases. </w:t>
      </w:r>
    </w:p>
    <w:p w14:paraId="16D110C9" w14:textId="20DD6710" w:rsidR="00CF1D29" w:rsidRDefault="00CF1D29" w:rsidP="000D00C8">
      <w:pPr>
        <w:pStyle w:val="ListParagraph"/>
        <w:numPr>
          <w:ilvl w:val="0"/>
          <w:numId w:val="8"/>
        </w:numPr>
      </w:pPr>
      <w:r w:rsidRPr="004A4737">
        <w:t>Tier 1</w:t>
      </w:r>
      <w:r>
        <w:t xml:space="preserve"> – Air ambulance </w:t>
      </w:r>
      <w:r w:rsidR="006D597C">
        <w:t xml:space="preserve">transport </w:t>
      </w:r>
      <w:r>
        <w:t>provided by a local company or through MASA, an air ambulance insurance company.</w:t>
      </w:r>
    </w:p>
    <w:p w14:paraId="6D7DBFA4" w14:textId="68C78B1B" w:rsidR="00CF1D29" w:rsidRDefault="00CF1D29" w:rsidP="000D00C8">
      <w:pPr>
        <w:pStyle w:val="ListParagraph"/>
        <w:numPr>
          <w:ilvl w:val="0"/>
          <w:numId w:val="8"/>
        </w:numPr>
      </w:pPr>
      <w:r>
        <w:t>Tier 2 or 3 – Chartered flight through companies approved by the public health service. These flight</w:t>
      </w:r>
      <w:r w:rsidR="006D597C">
        <w:t>s</w:t>
      </w:r>
      <w:r>
        <w:t xml:space="preserve"> are accompani</w:t>
      </w:r>
      <w:r w:rsidR="00D71E8E">
        <w:t xml:space="preserve">ed by a nurse with equipment </w:t>
      </w:r>
      <w:r>
        <w:t>supplied by the clinics.</w:t>
      </w:r>
    </w:p>
    <w:p w14:paraId="0C2DE181" w14:textId="77777777" w:rsidR="00CF1D29" w:rsidRPr="004A4737" w:rsidRDefault="00CF1D29" w:rsidP="000D00C8">
      <w:pPr>
        <w:pStyle w:val="ListParagraph"/>
        <w:numPr>
          <w:ilvl w:val="0"/>
          <w:numId w:val="8"/>
        </w:numPr>
      </w:pPr>
      <w:r>
        <w:t>Tier 3 or 4 – Regular flights. A nurse will accompany the patient for a Tier 3 level case.</w:t>
      </w:r>
    </w:p>
    <w:p w14:paraId="5730CD21" w14:textId="77777777" w:rsidR="00CF1D29" w:rsidRDefault="00CF1D29" w:rsidP="00CF1D29">
      <w:pPr>
        <w:rPr>
          <w:rFonts w:cs="Arial"/>
        </w:rPr>
      </w:pPr>
      <w:r>
        <w:rPr>
          <w:rFonts w:cs="Arial"/>
        </w:rPr>
        <w:t xml:space="preserve">The clinics are supplied with pharmaceuticals from the national drug formulary and dispense them. There is a private pharmacist practicing in Spanish Wells. </w:t>
      </w:r>
    </w:p>
    <w:p w14:paraId="3602A363" w14:textId="77777777" w:rsidR="00CF1D29" w:rsidRDefault="00CF1D29" w:rsidP="00CF1D29">
      <w:pPr>
        <w:rPr>
          <w:rFonts w:cs="Arial"/>
        </w:rPr>
      </w:pPr>
    </w:p>
    <w:p w14:paraId="3D3F1991" w14:textId="6B0FDFF3" w:rsidR="00941FFB" w:rsidRPr="007412A3" w:rsidRDefault="00CF1D29" w:rsidP="00CF1D29">
      <w:pPr>
        <w:rPr>
          <w:color w:val="FF6600"/>
        </w:rPr>
      </w:pPr>
      <w:r>
        <w:rPr>
          <w:rFonts w:cs="Arial"/>
        </w:rPr>
        <w:t xml:space="preserve">The private sector provides health care support through three physicians and one nurse stationed locally and by health care professionals who occasionally travel from Nassau. Spanish Wells has a private clinic that has monthly visits from private physicians and their teams. A veterinarian also visits from Nassau and holds clinics. The low number of health professionals </w:t>
      </w:r>
      <w:r w:rsidR="00D71E8E">
        <w:rPr>
          <w:rFonts w:cs="Arial"/>
        </w:rPr>
        <w:t xml:space="preserve">in Eleuthera </w:t>
      </w:r>
      <w:r>
        <w:rPr>
          <w:rFonts w:cs="Arial"/>
        </w:rPr>
        <w:t>puts a strain on the individuals providing care, limits the type, frequency, and distribution of health services, and contributes less to the economy of the island.</w:t>
      </w:r>
    </w:p>
    <w:p w14:paraId="408CA75A" w14:textId="77777777" w:rsidR="007412A3" w:rsidRDefault="007412A3">
      <w:pPr>
        <w:spacing w:line="240" w:lineRule="auto"/>
        <w:jc w:val="left"/>
        <w:rPr>
          <w:b/>
          <w:bCs/>
          <w:color w:val="4F81BD" w:themeColor="accent1"/>
          <w:sz w:val="22"/>
          <w:szCs w:val="18"/>
        </w:rPr>
      </w:pPr>
      <w:r>
        <w:br w:type="page"/>
      </w:r>
    </w:p>
    <w:p w14:paraId="13ABB337" w14:textId="633698B1" w:rsidR="002C00A4" w:rsidRDefault="002C00A4" w:rsidP="0015684B">
      <w:pPr>
        <w:pStyle w:val="Caption"/>
        <w:keepNext/>
        <w:ind w:left="720"/>
      </w:pPr>
      <w:bookmarkStart w:id="37" w:name="_Toc273650605"/>
      <w:r>
        <w:lastRenderedPageBreak/>
        <w:t xml:space="preserve">Table </w:t>
      </w:r>
      <w:fldSimple w:instr=" SEQ Table \* ARABIC ">
        <w:r w:rsidR="005173D1">
          <w:rPr>
            <w:noProof/>
          </w:rPr>
          <w:t>4</w:t>
        </w:r>
      </w:fldSimple>
      <w:r>
        <w:t>: Employed Po</w:t>
      </w:r>
      <w:r w:rsidR="00A268D5">
        <w:t>pulation by Occupation</w:t>
      </w:r>
      <w:bookmarkEnd w:id="37"/>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08"/>
        <w:gridCol w:w="1242"/>
        <w:gridCol w:w="1098"/>
      </w:tblGrid>
      <w:tr w:rsidR="00D07798" w:rsidRPr="00D07798" w14:paraId="0A4C8F04" w14:textId="77777777" w:rsidTr="00D07798">
        <w:trPr>
          <w:tblHeader/>
          <w:jc w:val="center"/>
        </w:trPr>
        <w:tc>
          <w:tcPr>
            <w:tcW w:w="6408" w:type="dxa"/>
            <w:shd w:val="clear" w:color="auto" w:fill="E3E8CD"/>
            <w:vAlign w:val="center"/>
          </w:tcPr>
          <w:p w14:paraId="7DCD104D" w14:textId="4B8442FE" w:rsidR="00941FFB" w:rsidRPr="00D07798" w:rsidRDefault="00941FFB" w:rsidP="00D07798">
            <w:pPr>
              <w:spacing w:line="240" w:lineRule="auto"/>
              <w:jc w:val="left"/>
              <w:rPr>
                <w:rFonts w:cs="Arial"/>
                <w:b/>
                <w:bCs/>
                <w:i/>
                <w:iCs/>
                <w:color w:val="365F91" w:themeColor="accent1" w:themeShade="BF"/>
                <w:sz w:val="16"/>
                <w:szCs w:val="16"/>
              </w:rPr>
            </w:pPr>
            <w:r w:rsidRPr="00D07798">
              <w:rPr>
                <w:rFonts w:cs="Arial"/>
                <w:b/>
                <w:bCs/>
                <w:i/>
                <w:iCs/>
                <w:color w:val="365F91" w:themeColor="accent1" w:themeShade="BF"/>
                <w:sz w:val="16"/>
                <w:szCs w:val="16"/>
              </w:rPr>
              <w:t>Occupation</w:t>
            </w:r>
          </w:p>
        </w:tc>
        <w:tc>
          <w:tcPr>
            <w:tcW w:w="1242" w:type="dxa"/>
            <w:shd w:val="clear" w:color="auto" w:fill="E3E8CD"/>
            <w:vAlign w:val="center"/>
          </w:tcPr>
          <w:p w14:paraId="3EF7577A" w14:textId="568EBD6A" w:rsidR="00941FFB" w:rsidRPr="00D07798" w:rsidRDefault="00941FFB" w:rsidP="00D07798">
            <w:pPr>
              <w:spacing w:line="240" w:lineRule="auto"/>
              <w:jc w:val="center"/>
              <w:rPr>
                <w:rFonts w:cs="Arial"/>
                <w:b/>
                <w:bCs/>
                <w:i/>
                <w:iCs/>
                <w:color w:val="365F91" w:themeColor="accent1" w:themeShade="BF"/>
                <w:sz w:val="16"/>
                <w:szCs w:val="16"/>
              </w:rPr>
            </w:pPr>
            <w:r w:rsidRPr="00D07798">
              <w:rPr>
                <w:rFonts w:cs="Arial"/>
                <w:b/>
                <w:bCs/>
                <w:i/>
                <w:iCs/>
                <w:color w:val="365F91" w:themeColor="accent1" w:themeShade="BF"/>
                <w:sz w:val="16"/>
                <w:szCs w:val="16"/>
              </w:rPr>
              <w:t>All Bahamas</w:t>
            </w:r>
            <w:r w:rsidR="002566C4" w:rsidRPr="00D07798">
              <w:rPr>
                <w:rStyle w:val="FootnoteReference"/>
                <w:rFonts w:cs="Arial"/>
                <w:b/>
                <w:bCs/>
                <w:i/>
                <w:iCs/>
                <w:color w:val="365F91" w:themeColor="accent1" w:themeShade="BF"/>
                <w:sz w:val="16"/>
                <w:szCs w:val="16"/>
              </w:rPr>
              <w:footnoteReference w:id="14"/>
            </w:r>
          </w:p>
        </w:tc>
        <w:tc>
          <w:tcPr>
            <w:tcW w:w="1098" w:type="dxa"/>
            <w:shd w:val="clear" w:color="auto" w:fill="E3E8CD"/>
            <w:vAlign w:val="center"/>
          </w:tcPr>
          <w:p w14:paraId="31E3C6C0" w14:textId="02C6F4C7" w:rsidR="00941FFB" w:rsidRPr="00D07798" w:rsidRDefault="00941FFB" w:rsidP="00D07798">
            <w:pPr>
              <w:spacing w:line="240" w:lineRule="auto"/>
              <w:jc w:val="center"/>
              <w:rPr>
                <w:rFonts w:cs="Arial"/>
                <w:b/>
                <w:bCs/>
                <w:i/>
                <w:iCs/>
                <w:color w:val="365F91" w:themeColor="accent1" w:themeShade="BF"/>
                <w:sz w:val="16"/>
                <w:szCs w:val="16"/>
              </w:rPr>
            </w:pPr>
            <w:r w:rsidRPr="00D07798">
              <w:rPr>
                <w:rFonts w:cs="Arial"/>
                <w:b/>
                <w:bCs/>
                <w:i/>
                <w:iCs/>
                <w:color w:val="365F91" w:themeColor="accent1" w:themeShade="BF"/>
                <w:sz w:val="16"/>
                <w:szCs w:val="16"/>
              </w:rPr>
              <w:t>Eleuthera</w:t>
            </w:r>
            <w:r w:rsidR="00A268D5" w:rsidRPr="00D07798">
              <w:rPr>
                <w:rStyle w:val="FootnoteReference"/>
                <w:rFonts w:cs="Arial"/>
                <w:b/>
                <w:bCs/>
                <w:i/>
                <w:iCs/>
                <w:color w:val="365F91" w:themeColor="accent1" w:themeShade="BF"/>
                <w:sz w:val="16"/>
                <w:szCs w:val="16"/>
              </w:rPr>
              <w:footnoteReference w:id="15"/>
            </w:r>
          </w:p>
        </w:tc>
      </w:tr>
      <w:tr w:rsidR="00D07798" w:rsidRPr="00D07798" w14:paraId="7A1BA3FC" w14:textId="77777777" w:rsidTr="00D07798">
        <w:trPr>
          <w:jc w:val="center"/>
        </w:trPr>
        <w:tc>
          <w:tcPr>
            <w:tcW w:w="6408" w:type="dxa"/>
            <w:vAlign w:val="center"/>
          </w:tcPr>
          <w:p w14:paraId="36174912" w14:textId="38C4ADA3"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Medical Doctors</w:t>
            </w:r>
          </w:p>
        </w:tc>
        <w:tc>
          <w:tcPr>
            <w:tcW w:w="1242" w:type="dxa"/>
            <w:vAlign w:val="center"/>
          </w:tcPr>
          <w:p w14:paraId="365B0F5B" w14:textId="2EB06847"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435</w:t>
            </w:r>
          </w:p>
        </w:tc>
        <w:tc>
          <w:tcPr>
            <w:tcW w:w="1098" w:type="dxa"/>
            <w:vAlign w:val="center"/>
          </w:tcPr>
          <w:p w14:paraId="5E68EB66" w14:textId="065977CD"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6</w:t>
            </w:r>
          </w:p>
        </w:tc>
      </w:tr>
      <w:tr w:rsidR="00D07798" w:rsidRPr="00D07798" w14:paraId="3F51B070" w14:textId="77777777" w:rsidTr="00D07798">
        <w:trPr>
          <w:jc w:val="center"/>
        </w:trPr>
        <w:tc>
          <w:tcPr>
            <w:tcW w:w="6408" w:type="dxa"/>
            <w:vAlign w:val="center"/>
          </w:tcPr>
          <w:p w14:paraId="116EE506" w14:textId="6C461782"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Specialist Medical Practitioners</w:t>
            </w:r>
          </w:p>
        </w:tc>
        <w:tc>
          <w:tcPr>
            <w:tcW w:w="1242" w:type="dxa"/>
            <w:vAlign w:val="center"/>
          </w:tcPr>
          <w:p w14:paraId="6654CF00" w14:textId="409D3D51"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275</w:t>
            </w:r>
          </w:p>
        </w:tc>
        <w:tc>
          <w:tcPr>
            <w:tcW w:w="1098" w:type="dxa"/>
            <w:vAlign w:val="center"/>
          </w:tcPr>
          <w:p w14:paraId="5E961933" w14:textId="77777777" w:rsidR="00941FFB" w:rsidRPr="00D07798" w:rsidRDefault="00941FFB" w:rsidP="00D07798">
            <w:pPr>
              <w:jc w:val="center"/>
              <w:rPr>
                <w:rFonts w:cs="Arial"/>
                <w:color w:val="365F91" w:themeColor="accent1" w:themeShade="BF"/>
                <w:sz w:val="16"/>
                <w:szCs w:val="16"/>
              </w:rPr>
            </w:pPr>
          </w:p>
        </w:tc>
      </w:tr>
      <w:tr w:rsidR="00D07798" w:rsidRPr="00D07798" w14:paraId="1ABEDB9D" w14:textId="77777777" w:rsidTr="00D07798">
        <w:trPr>
          <w:jc w:val="center"/>
        </w:trPr>
        <w:tc>
          <w:tcPr>
            <w:tcW w:w="6408" w:type="dxa"/>
            <w:vAlign w:val="center"/>
          </w:tcPr>
          <w:p w14:paraId="3BEA9CA4" w14:textId="5800D980"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Nursing Professionals</w:t>
            </w:r>
          </w:p>
        </w:tc>
        <w:tc>
          <w:tcPr>
            <w:tcW w:w="1242" w:type="dxa"/>
            <w:vAlign w:val="center"/>
          </w:tcPr>
          <w:p w14:paraId="32882542" w14:textId="6B4617E0"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1323</w:t>
            </w:r>
          </w:p>
        </w:tc>
        <w:tc>
          <w:tcPr>
            <w:tcW w:w="1098" w:type="dxa"/>
            <w:vAlign w:val="center"/>
          </w:tcPr>
          <w:p w14:paraId="2C0A1B1C" w14:textId="3155A7D9"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29</w:t>
            </w:r>
          </w:p>
        </w:tc>
      </w:tr>
      <w:tr w:rsidR="00D07798" w:rsidRPr="00D07798" w14:paraId="1F2A0C1A" w14:textId="77777777" w:rsidTr="00D07798">
        <w:trPr>
          <w:jc w:val="center"/>
        </w:trPr>
        <w:tc>
          <w:tcPr>
            <w:tcW w:w="6408" w:type="dxa"/>
            <w:vAlign w:val="center"/>
          </w:tcPr>
          <w:p w14:paraId="26FBD2BB" w14:textId="33A4E655"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Midwifery Professionals</w:t>
            </w:r>
          </w:p>
        </w:tc>
        <w:tc>
          <w:tcPr>
            <w:tcW w:w="1242" w:type="dxa"/>
            <w:vAlign w:val="center"/>
          </w:tcPr>
          <w:p w14:paraId="25D0085B" w14:textId="7B0EE934"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31</w:t>
            </w:r>
          </w:p>
        </w:tc>
        <w:tc>
          <w:tcPr>
            <w:tcW w:w="1098" w:type="dxa"/>
            <w:vAlign w:val="center"/>
          </w:tcPr>
          <w:p w14:paraId="38DD5C48" w14:textId="77777777" w:rsidR="00941FFB" w:rsidRPr="00D07798" w:rsidRDefault="00941FFB" w:rsidP="00D07798">
            <w:pPr>
              <w:jc w:val="center"/>
              <w:rPr>
                <w:rFonts w:cs="Arial"/>
                <w:color w:val="365F91" w:themeColor="accent1" w:themeShade="BF"/>
                <w:sz w:val="16"/>
                <w:szCs w:val="16"/>
              </w:rPr>
            </w:pPr>
          </w:p>
        </w:tc>
      </w:tr>
      <w:tr w:rsidR="00D07798" w:rsidRPr="00D07798" w14:paraId="0CCF37B2" w14:textId="77777777" w:rsidTr="00D07798">
        <w:trPr>
          <w:jc w:val="center"/>
        </w:trPr>
        <w:tc>
          <w:tcPr>
            <w:tcW w:w="6408" w:type="dxa"/>
            <w:vAlign w:val="center"/>
          </w:tcPr>
          <w:p w14:paraId="2B1F0209" w14:textId="582514C2"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Traditional and Complimentary Medicine Professionals</w:t>
            </w:r>
          </w:p>
        </w:tc>
        <w:tc>
          <w:tcPr>
            <w:tcW w:w="1242" w:type="dxa"/>
            <w:vAlign w:val="center"/>
          </w:tcPr>
          <w:p w14:paraId="5F9DDCC6" w14:textId="06156169"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4</w:t>
            </w:r>
          </w:p>
        </w:tc>
        <w:tc>
          <w:tcPr>
            <w:tcW w:w="1098" w:type="dxa"/>
            <w:vAlign w:val="center"/>
          </w:tcPr>
          <w:p w14:paraId="462B7909" w14:textId="77777777" w:rsidR="00941FFB" w:rsidRPr="00D07798" w:rsidRDefault="00941FFB" w:rsidP="00D07798">
            <w:pPr>
              <w:jc w:val="center"/>
              <w:rPr>
                <w:rFonts w:cs="Arial"/>
                <w:color w:val="365F91" w:themeColor="accent1" w:themeShade="BF"/>
                <w:sz w:val="16"/>
                <w:szCs w:val="16"/>
              </w:rPr>
            </w:pPr>
          </w:p>
        </w:tc>
      </w:tr>
      <w:tr w:rsidR="00D07798" w:rsidRPr="00D07798" w14:paraId="02C64E50" w14:textId="77777777" w:rsidTr="00D07798">
        <w:trPr>
          <w:jc w:val="center"/>
        </w:trPr>
        <w:tc>
          <w:tcPr>
            <w:tcW w:w="6408" w:type="dxa"/>
            <w:vAlign w:val="center"/>
          </w:tcPr>
          <w:p w14:paraId="049870F3" w14:textId="219A3410"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Paramedic Practitioners</w:t>
            </w:r>
          </w:p>
        </w:tc>
        <w:tc>
          <w:tcPr>
            <w:tcW w:w="1242" w:type="dxa"/>
            <w:vAlign w:val="center"/>
          </w:tcPr>
          <w:p w14:paraId="6731C01D" w14:textId="7D46B3CF"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15</w:t>
            </w:r>
          </w:p>
        </w:tc>
        <w:tc>
          <w:tcPr>
            <w:tcW w:w="1098" w:type="dxa"/>
            <w:vAlign w:val="center"/>
          </w:tcPr>
          <w:p w14:paraId="7AA40E52" w14:textId="47EFFF5B"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6E1FC078" w14:textId="77777777" w:rsidTr="00D07798">
        <w:trPr>
          <w:jc w:val="center"/>
        </w:trPr>
        <w:tc>
          <w:tcPr>
            <w:tcW w:w="6408" w:type="dxa"/>
            <w:vAlign w:val="center"/>
          </w:tcPr>
          <w:p w14:paraId="0CB7038B" w14:textId="33CC1EA2"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Veterinarians</w:t>
            </w:r>
          </w:p>
        </w:tc>
        <w:tc>
          <w:tcPr>
            <w:tcW w:w="1242" w:type="dxa"/>
            <w:vAlign w:val="center"/>
          </w:tcPr>
          <w:p w14:paraId="640FB2FA" w14:textId="1C6D1505"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24</w:t>
            </w:r>
          </w:p>
        </w:tc>
        <w:tc>
          <w:tcPr>
            <w:tcW w:w="1098" w:type="dxa"/>
            <w:vAlign w:val="center"/>
          </w:tcPr>
          <w:p w14:paraId="49521C98" w14:textId="5D2418C7"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682B3EBB" w14:textId="77777777" w:rsidTr="00D07798">
        <w:trPr>
          <w:jc w:val="center"/>
        </w:trPr>
        <w:tc>
          <w:tcPr>
            <w:tcW w:w="6408" w:type="dxa"/>
            <w:vAlign w:val="center"/>
          </w:tcPr>
          <w:p w14:paraId="53279FD9" w14:textId="38BFF801"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Dentists</w:t>
            </w:r>
          </w:p>
        </w:tc>
        <w:tc>
          <w:tcPr>
            <w:tcW w:w="1242" w:type="dxa"/>
            <w:vAlign w:val="center"/>
          </w:tcPr>
          <w:p w14:paraId="322C232C" w14:textId="1FCC2E5F"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97</w:t>
            </w:r>
          </w:p>
        </w:tc>
        <w:tc>
          <w:tcPr>
            <w:tcW w:w="1098" w:type="dxa"/>
            <w:vAlign w:val="center"/>
          </w:tcPr>
          <w:p w14:paraId="624E1291" w14:textId="3E150866"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1</w:t>
            </w:r>
          </w:p>
        </w:tc>
      </w:tr>
      <w:tr w:rsidR="00D07798" w:rsidRPr="00D07798" w14:paraId="19791522" w14:textId="77777777" w:rsidTr="00D07798">
        <w:trPr>
          <w:jc w:val="center"/>
        </w:trPr>
        <w:tc>
          <w:tcPr>
            <w:tcW w:w="6408" w:type="dxa"/>
            <w:vAlign w:val="center"/>
          </w:tcPr>
          <w:p w14:paraId="5E128803" w14:textId="379A1F52"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Pharmacists</w:t>
            </w:r>
          </w:p>
        </w:tc>
        <w:tc>
          <w:tcPr>
            <w:tcW w:w="1242" w:type="dxa"/>
            <w:vAlign w:val="center"/>
          </w:tcPr>
          <w:p w14:paraId="07F8D381" w14:textId="771BA5E9" w:rsidR="00941FFB" w:rsidRPr="00D07798" w:rsidRDefault="00941FFB" w:rsidP="00D07798">
            <w:pPr>
              <w:jc w:val="center"/>
              <w:rPr>
                <w:rFonts w:cs="Arial"/>
                <w:color w:val="365F91" w:themeColor="accent1" w:themeShade="BF"/>
                <w:sz w:val="16"/>
                <w:szCs w:val="16"/>
              </w:rPr>
            </w:pPr>
            <w:r w:rsidRPr="00D07798">
              <w:rPr>
                <w:rFonts w:cs="Arial"/>
                <w:color w:val="365F91" w:themeColor="accent1" w:themeShade="BF"/>
                <w:sz w:val="16"/>
                <w:szCs w:val="16"/>
              </w:rPr>
              <w:t>176</w:t>
            </w:r>
          </w:p>
        </w:tc>
        <w:tc>
          <w:tcPr>
            <w:tcW w:w="1098" w:type="dxa"/>
            <w:vAlign w:val="center"/>
          </w:tcPr>
          <w:p w14:paraId="6FD6AB5D" w14:textId="4CD77883"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5A22A2B5" w14:textId="77777777" w:rsidTr="00D07798">
        <w:trPr>
          <w:jc w:val="center"/>
        </w:trPr>
        <w:tc>
          <w:tcPr>
            <w:tcW w:w="6408" w:type="dxa"/>
            <w:vAlign w:val="center"/>
          </w:tcPr>
          <w:p w14:paraId="552C870D" w14:textId="67F2F0C4" w:rsidR="00941FFB" w:rsidRPr="00D07798" w:rsidRDefault="00941FFB" w:rsidP="00D07798">
            <w:pPr>
              <w:jc w:val="left"/>
              <w:rPr>
                <w:rFonts w:cs="Arial"/>
                <w:color w:val="365F91" w:themeColor="accent1" w:themeShade="BF"/>
                <w:sz w:val="16"/>
                <w:szCs w:val="16"/>
              </w:rPr>
            </w:pPr>
            <w:r w:rsidRPr="00D07798">
              <w:rPr>
                <w:rFonts w:cs="Arial"/>
                <w:color w:val="365F91" w:themeColor="accent1" w:themeShade="BF"/>
                <w:sz w:val="16"/>
                <w:szCs w:val="16"/>
              </w:rPr>
              <w:t>Environmental and Occupational Health &amp; Hygiene Professionals</w:t>
            </w:r>
          </w:p>
        </w:tc>
        <w:tc>
          <w:tcPr>
            <w:tcW w:w="1242" w:type="dxa"/>
            <w:vAlign w:val="center"/>
          </w:tcPr>
          <w:p w14:paraId="2845E56D" w14:textId="54967678"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17</w:t>
            </w:r>
          </w:p>
        </w:tc>
        <w:tc>
          <w:tcPr>
            <w:tcW w:w="1098" w:type="dxa"/>
            <w:vAlign w:val="center"/>
          </w:tcPr>
          <w:p w14:paraId="1C7F4910" w14:textId="77777777" w:rsidR="00941FFB" w:rsidRPr="00D07798" w:rsidRDefault="00941FFB" w:rsidP="00D07798">
            <w:pPr>
              <w:jc w:val="center"/>
              <w:rPr>
                <w:rFonts w:cs="Arial"/>
                <w:color w:val="365F91" w:themeColor="accent1" w:themeShade="BF"/>
                <w:sz w:val="16"/>
                <w:szCs w:val="16"/>
              </w:rPr>
            </w:pPr>
          </w:p>
        </w:tc>
      </w:tr>
      <w:tr w:rsidR="00D07798" w:rsidRPr="00D07798" w14:paraId="2EE54B83" w14:textId="77777777" w:rsidTr="00D07798">
        <w:trPr>
          <w:jc w:val="center"/>
        </w:trPr>
        <w:tc>
          <w:tcPr>
            <w:tcW w:w="6408" w:type="dxa"/>
            <w:vAlign w:val="center"/>
          </w:tcPr>
          <w:p w14:paraId="5B780FA4" w14:textId="6282DD4D"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Physiotherapists</w:t>
            </w:r>
          </w:p>
        </w:tc>
        <w:tc>
          <w:tcPr>
            <w:tcW w:w="1242" w:type="dxa"/>
            <w:vAlign w:val="center"/>
          </w:tcPr>
          <w:p w14:paraId="27FCE36B" w14:textId="2B4BB42F"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38</w:t>
            </w:r>
          </w:p>
        </w:tc>
        <w:tc>
          <w:tcPr>
            <w:tcW w:w="1098" w:type="dxa"/>
            <w:vAlign w:val="center"/>
          </w:tcPr>
          <w:p w14:paraId="2BAD355F" w14:textId="77777777" w:rsidR="00941FFB" w:rsidRPr="00D07798" w:rsidRDefault="00941FFB" w:rsidP="00D07798">
            <w:pPr>
              <w:jc w:val="center"/>
              <w:rPr>
                <w:rFonts w:cs="Arial"/>
                <w:color w:val="365F91" w:themeColor="accent1" w:themeShade="BF"/>
                <w:sz w:val="16"/>
                <w:szCs w:val="16"/>
              </w:rPr>
            </w:pPr>
          </w:p>
        </w:tc>
      </w:tr>
      <w:tr w:rsidR="00D07798" w:rsidRPr="00D07798" w14:paraId="3C0863F0" w14:textId="77777777" w:rsidTr="00D07798">
        <w:trPr>
          <w:jc w:val="center"/>
        </w:trPr>
        <w:tc>
          <w:tcPr>
            <w:tcW w:w="6408" w:type="dxa"/>
            <w:vAlign w:val="center"/>
          </w:tcPr>
          <w:p w14:paraId="20B0E8E0" w14:textId="5170B521"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Dieticians &amp; Nutritionists</w:t>
            </w:r>
          </w:p>
        </w:tc>
        <w:tc>
          <w:tcPr>
            <w:tcW w:w="1242" w:type="dxa"/>
            <w:vAlign w:val="center"/>
          </w:tcPr>
          <w:p w14:paraId="3DE2A01C" w14:textId="124C39B5"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40</w:t>
            </w:r>
          </w:p>
        </w:tc>
        <w:tc>
          <w:tcPr>
            <w:tcW w:w="1098" w:type="dxa"/>
            <w:vAlign w:val="center"/>
          </w:tcPr>
          <w:p w14:paraId="3A2517A2" w14:textId="77777777" w:rsidR="00941FFB" w:rsidRPr="00D07798" w:rsidRDefault="00941FFB" w:rsidP="00D07798">
            <w:pPr>
              <w:jc w:val="center"/>
              <w:rPr>
                <w:rFonts w:cs="Arial"/>
                <w:color w:val="365F91" w:themeColor="accent1" w:themeShade="BF"/>
                <w:sz w:val="16"/>
                <w:szCs w:val="16"/>
              </w:rPr>
            </w:pPr>
          </w:p>
        </w:tc>
      </w:tr>
      <w:tr w:rsidR="00D07798" w:rsidRPr="00D07798" w14:paraId="27312182" w14:textId="77777777" w:rsidTr="00D07798">
        <w:trPr>
          <w:jc w:val="center"/>
        </w:trPr>
        <w:tc>
          <w:tcPr>
            <w:tcW w:w="6408" w:type="dxa"/>
            <w:vAlign w:val="center"/>
          </w:tcPr>
          <w:p w14:paraId="3E7AD14E" w14:textId="6BE18AE0"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Audiologists &amp; Speech Therapists</w:t>
            </w:r>
          </w:p>
        </w:tc>
        <w:tc>
          <w:tcPr>
            <w:tcW w:w="1242" w:type="dxa"/>
            <w:vAlign w:val="center"/>
          </w:tcPr>
          <w:p w14:paraId="08BC7A67" w14:textId="114E84F0"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13</w:t>
            </w:r>
          </w:p>
        </w:tc>
        <w:tc>
          <w:tcPr>
            <w:tcW w:w="1098" w:type="dxa"/>
            <w:vAlign w:val="center"/>
          </w:tcPr>
          <w:p w14:paraId="41B06575" w14:textId="3A0DC7D5"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64819617" w14:textId="77777777" w:rsidTr="00D07798">
        <w:trPr>
          <w:jc w:val="center"/>
        </w:trPr>
        <w:tc>
          <w:tcPr>
            <w:tcW w:w="6408" w:type="dxa"/>
            <w:vAlign w:val="center"/>
          </w:tcPr>
          <w:p w14:paraId="19EC8249" w14:textId="4699B60D"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Optometrists and Ophthalmic Opticians</w:t>
            </w:r>
          </w:p>
        </w:tc>
        <w:tc>
          <w:tcPr>
            <w:tcW w:w="1242" w:type="dxa"/>
            <w:vAlign w:val="center"/>
          </w:tcPr>
          <w:p w14:paraId="214EE2CB" w14:textId="0C4E96CD"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14</w:t>
            </w:r>
          </w:p>
        </w:tc>
        <w:tc>
          <w:tcPr>
            <w:tcW w:w="1098" w:type="dxa"/>
            <w:vAlign w:val="center"/>
          </w:tcPr>
          <w:p w14:paraId="6A5F4908" w14:textId="01371ADA"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0C98409E" w14:textId="77777777" w:rsidTr="00D07798">
        <w:trPr>
          <w:jc w:val="center"/>
        </w:trPr>
        <w:tc>
          <w:tcPr>
            <w:tcW w:w="6408" w:type="dxa"/>
            <w:vAlign w:val="center"/>
          </w:tcPr>
          <w:p w14:paraId="4F90F008" w14:textId="30A1E7BF"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Other Health Professionals</w:t>
            </w:r>
          </w:p>
        </w:tc>
        <w:tc>
          <w:tcPr>
            <w:tcW w:w="1242" w:type="dxa"/>
            <w:vAlign w:val="center"/>
          </w:tcPr>
          <w:p w14:paraId="06554F68" w14:textId="3DFBDF02"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60</w:t>
            </w:r>
          </w:p>
        </w:tc>
        <w:tc>
          <w:tcPr>
            <w:tcW w:w="1098" w:type="dxa"/>
            <w:vAlign w:val="center"/>
          </w:tcPr>
          <w:p w14:paraId="11D3FCDC" w14:textId="77777777" w:rsidR="00941FFB" w:rsidRPr="00D07798" w:rsidRDefault="00941FFB" w:rsidP="00D07798">
            <w:pPr>
              <w:jc w:val="center"/>
              <w:rPr>
                <w:rFonts w:cs="Arial"/>
                <w:color w:val="365F91" w:themeColor="accent1" w:themeShade="BF"/>
                <w:sz w:val="16"/>
                <w:szCs w:val="16"/>
              </w:rPr>
            </w:pPr>
          </w:p>
        </w:tc>
      </w:tr>
      <w:tr w:rsidR="00D07798" w:rsidRPr="00D07798" w14:paraId="750D4850" w14:textId="77777777" w:rsidTr="00D07798">
        <w:trPr>
          <w:jc w:val="center"/>
        </w:trPr>
        <w:tc>
          <w:tcPr>
            <w:tcW w:w="6408" w:type="dxa"/>
            <w:vAlign w:val="center"/>
          </w:tcPr>
          <w:p w14:paraId="05EB0D5D" w14:textId="4E445637"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Psychologists</w:t>
            </w:r>
          </w:p>
        </w:tc>
        <w:tc>
          <w:tcPr>
            <w:tcW w:w="1242" w:type="dxa"/>
            <w:vAlign w:val="center"/>
          </w:tcPr>
          <w:p w14:paraId="256C4BEE" w14:textId="235CB6DC"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49</w:t>
            </w:r>
          </w:p>
        </w:tc>
        <w:tc>
          <w:tcPr>
            <w:tcW w:w="1098" w:type="dxa"/>
            <w:vAlign w:val="center"/>
          </w:tcPr>
          <w:p w14:paraId="46A9A434" w14:textId="3DB7F76B"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66908F90" w14:textId="77777777" w:rsidTr="00D07798">
        <w:trPr>
          <w:jc w:val="center"/>
        </w:trPr>
        <w:tc>
          <w:tcPr>
            <w:tcW w:w="6408" w:type="dxa"/>
            <w:vAlign w:val="center"/>
          </w:tcPr>
          <w:p w14:paraId="3E0EACE6" w14:textId="2EAC4EED"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Social Work &amp; Counseling Professionals</w:t>
            </w:r>
          </w:p>
        </w:tc>
        <w:tc>
          <w:tcPr>
            <w:tcW w:w="1242" w:type="dxa"/>
            <w:vAlign w:val="center"/>
          </w:tcPr>
          <w:p w14:paraId="540BCB12" w14:textId="36DFEAD1"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215</w:t>
            </w:r>
          </w:p>
        </w:tc>
        <w:tc>
          <w:tcPr>
            <w:tcW w:w="1098" w:type="dxa"/>
            <w:vAlign w:val="center"/>
          </w:tcPr>
          <w:p w14:paraId="637A515F" w14:textId="77777777" w:rsidR="00941FFB" w:rsidRPr="00D07798" w:rsidRDefault="00941FFB" w:rsidP="00D07798">
            <w:pPr>
              <w:jc w:val="center"/>
              <w:rPr>
                <w:rFonts w:cs="Arial"/>
                <w:color w:val="365F91" w:themeColor="accent1" w:themeShade="BF"/>
                <w:sz w:val="16"/>
                <w:szCs w:val="16"/>
              </w:rPr>
            </w:pPr>
          </w:p>
        </w:tc>
      </w:tr>
      <w:tr w:rsidR="00D07798" w:rsidRPr="00D07798" w14:paraId="3E4ED441" w14:textId="77777777" w:rsidTr="00D07798">
        <w:trPr>
          <w:jc w:val="center"/>
        </w:trPr>
        <w:tc>
          <w:tcPr>
            <w:tcW w:w="6408" w:type="dxa"/>
            <w:vAlign w:val="center"/>
          </w:tcPr>
          <w:p w14:paraId="41D1E252" w14:textId="1F6B402D"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Medical Imaging &amp; Therapeutic Equipment Technicians</w:t>
            </w:r>
          </w:p>
        </w:tc>
        <w:tc>
          <w:tcPr>
            <w:tcW w:w="1242" w:type="dxa"/>
            <w:vAlign w:val="center"/>
          </w:tcPr>
          <w:p w14:paraId="2BE44114" w14:textId="4E41E8C6"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73</w:t>
            </w:r>
          </w:p>
        </w:tc>
        <w:tc>
          <w:tcPr>
            <w:tcW w:w="1098" w:type="dxa"/>
            <w:vAlign w:val="center"/>
          </w:tcPr>
          <w:p w14:paraId="6EA15535" w14:textId="559B9C49"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76354CDA" w14:textId="77777777" w:rsidTr="00D07798">
        <w:trPr>
          <w:jc w:val="center"/>
        </w:trPr>
        <w:tc>
          <w:tcPr>
            <w:tcW w:w="6408" w:type="dxa"/>
            <w:vAlign w:val="center"/>
          </w:tcPr>
          <w:p w14:paraId="7306FB8B" w14:textId="7089CC92"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Medical &amp; Pathology Laboratory Technicians</w:t>
            </w:r>
          </w:p>
        </w:tc>
        <w:tc>
          <w:tcPr>
            <w:tcW w:w="1242" w:type="dxa"/>
            <w:vAlign w:val="center"/>
          </w:tcPr>
          <w:p w14:paraId="6DECF7B5" w14:textId="518BCE25"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191</w:t>
            </w:r>
          </w:p>
        </w:tc>
        <w:tc>
          <w:tcPr>
            <w:tcW w:w="1098" w:type="dxa"/>
            <w:vAlign w:val="center"/>
          </w:tcPr>
          <w:p w14:paraId="36E7D078" w14:textId="4DC7833F"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4D0362B2" w14:textId="77777777" w:rsidTr="00D07798">
        <w:trPr>
          <w:jc w:val="center"/>
        </w:trPr>
        <w:tc>
          <w:tcPr>
            <w:tcW w:w="6408" w:type="dxa"/>
            <w:vAlign w:val="center"/>
          </w:tcPr>
          <w:p w14:paraId="499789F1" w14:textId="7179EF27"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Pharmaceutical Technicians &amp; Assistants</w:t>
            </w:r>
          </w:p>
        </w:tc>
        <w:tc>
          <w:tcPr>
            <w:tcW w:w="1242" w:type="dxa"/>
            <w:vAlign w:val="center"/>
          </w:tcPr>
          <w:p w14:paraId="5593B1E6" w14:textId="7B702F97"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101</w:t>
            </w:r>
          </w:p>
        </w:tc>
        <w:tc>
          <w:tcPr>
            <w:tcW w:w="1098" w:type="dxa"/>
            <w:vAlign w:val="center"/>
          </w:tcPr>
          <w:p w14:paraId="1E1CAC1C" w14:textId="7A02E2D9"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2F13E93E" w14:textId="77777777" w:rsidTr="00D07798">
        <w:trPr>
          <w:jc w:val="center"/>
        </w:trPr>
        <w:tc>
          <w:tcPr>
            <w:tcW w:w="6408" w:type="dxa"/>
            <w:vAlign w:val="center"/>
          </w:tcPr>
          <w:p w14:paraId="50EC9889" w14:textId="6DD89D95"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Medical &amp; Dental Prosthetic Technicians</w:t>
            </w:r>
          </w:p>
        </w:tc>
        <w:tc>
          <w:tcPr>
            <w:tcW w:w="1242" w:type="dxa"/>
            <w:vAlign w:val="center"/>
          </w:tcPr>
          <w:p w14:paraId="1FA4AC31" w14:textId="19DE9F01"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21</w:t>
            </w:r>
          </w:p>
        </w:tc>
        <w:tc>
          <w:tcPr>
            <w:tcW w:w="1098" w:type="dxa"/>
            <w:vAlign w:val="center"/>
          </w:tcPr>
          <w:p w14:paraId="0B6EA746" w14:textId="5BC58C4D"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24540BC0" w14:textId="77777777" w:rsidTr="00D07798">
        <w:trPr>
          <w:jc w:val="center"/>
        </w:trPr>
        <w:tc>
          <w:tcPr>
            <w:tcW w:w="6408" w:type="dxa"/>
            <w:vAlign w:val="center"/>
          </w:tcPr>
          <w:p w14:paraId="59DAEEC9" w14:textId="2A22450E"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Nursing Associate Professionals</w:t>
            </w:r>
          </w:p>
        </w:tc>
        <w:tc>
          <w:tcPr>
            <w:tcW w:w="1242" w:type="dxa"/>
            <w:vAlign w:val="center"/>
          </w:tcPr>
          <w:p w14:paraId="3F077022" w14:textId="0C86B99D"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395</w:t>
            </w:r>
          </w:p>
        </w:tc>
        <w:tc>
          <w:tcPr>
            <w:tcW w:w="1098" w:type="dxa"/>
            <w:vAlign w:val="center"/>
          </w:tcPr>
          <w:p w14:paraId="1B659D66" w14:textId="77777777" w:rsidR="000A49AE" w:rsidRPr="00D07798" w:rsidRDefault="000A49AE" w:rsidP="00D07798">
            <w:pPr>
              <w:jc w:val="center"/>
              <w:rPr>
                <w:rFonts w:cs="Arial"/>
                <w:color w:val="365F91" w:themeColor="accent1" w:themeShade="BF"/>
                <w:sz w:val="16"/>
                <w:szCs w:val="16"/>
              </w:rPr>
            </w:pPr>
          </w:p>
        </w:tc>
      </w:tr>
      <w:tr w:rsidR="00D07798" w:rsidRPr="00D07798" w14:paraId="27F0BA33" w14:textId="77777777" w:rsidTr="00D07798">
        <w:trPr>
          <w:jc w:val="center"/>
        </w:trPr>
        <w:tc>
          <w:tcPr>
            <w:tcW w:w="6408" w:type="dxa"/>
            <w:vAlign w:val="center"/>
          </w:tcPr>
          <w:p w14:paraId="724C5E6E" w14:textId="7FC00186"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Midwifery Associate Technicians</w:t>
            </w:r>
          </w:p>
        </w:tc>
        <w:tc>
          <w:tcPr>
            <w:tcW w:w="1242" w:type="dxa"/>
            <w:vAlign w:val="center"/>
          </w:tcPr>
          <w:p w14:paraId="76CF8503" w14:textId="278B841E"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13</w:t>
            </w:r>
          </w:p>
        </w:tc>
        <w:tc>
          <w:tcPr>
            <w:tcW w:w="1098" w:type="dxa"/>
            <w:vAlign w:val="center"/>
          </w:tcPr>
          <w:p w14:paraId="122EC964" w14:textId="77777777" w:rsidR="000A49AE" w:rsidRPr="00D07798" w:rsidRDefault="000A49AE" w:rsidP="00D07798">
            <w:pPr>
              <w:jc w:val="center"/>
              <w:rPr>
                <w:rFonts w:cs="Arial"/>
                <w:color w:val="365F91" w:themeColor="accent1" w:themeShade="BF"/>
                <w:sz w:val="16"/>
                <w:szCs w:val="16"/>
              </w:rPr>
            </w:pPr>
          </w:p>
        </w:tc>
      </w:tr>
      <w:tr w:rsidR="00D07798" w:rsidRPr="00D07798" w14:paraId="1EA87E0A" w14:textId="77777777" w:rsidTr="00D07798">
        <w:trPr>
          <w:jc w:val="center"/>
        </w:trPr>
        <w:tc>
          <w:tcPr>
            <w:tcW w:w="6408" w:type="dxa"/>
            <w:vAlign w:val="center"/>
          </w:tcPr>
          <w:p w14:paraId="00F03E0C" w14:textId="623DC628"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Dental Assistants &amp; Therapists</w:t>
            </w:r>
          </w:p>
        </w:tc>
        <w:tc>
          <w:tcPr>
            <w:tcW w:w="1242" w:type="dxa"/>
            <w:vAlign w:val="center"/>
          </w:tcPr>
          <w:p w14:paraId="1B88FFEB" w14:textId="0B0391AA"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137</w:t>
            </w:r>
          </w:p>
        </w:tc>
        <w:tc>
          <w:tcPr>
            <w:tcW w:w="1098" w:type="dxa"/>
            <w:vAlign w:val="center"/>
          </w:tcPr>
          <w:p w14:paraId="71CE9EA1" w14:textId="6E5E8725"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30CBBFD9" w14:textId="77777777" w:rsidTr="00D07798">
        <w:trPr>
          <w:jc w:val="center"/>
        </w:trPr>
        <w:tc>
          <w:tcPr>
            <w:tcW w:w="6408" w:type="dxa"/>
            <w:vAlign w:val="center"/>
          </w:tcPr>
          <w:p w14:paraId="00D07930" w14:textId="76E7E6D0"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Medical Records &amp; Health Information Technicians</w:t>
            </w:r>
          </w:p>
        </w:tc>
        <w:tc>
          <w:tcPr>
            <w:tcW w:w="1242" w:type="dxa"/>
            <w:vAlign w:val="center"/>
          </w:tcPr>
          <w:p w14:paraId="58C5DEDB" w14:textId="22F7E8EC"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78</w:t>
            </w:r>
          </w:p>
        </w:tc>
        <w:tc>
          <w:tcPr>
            <w:tcW w:w="1098" w:type="dxa"/>
            <w:vAlign w:val="center"/>
          </w:tcPr>
          <w:p w14:paraId="3A036F25" w14:textId="77777777" w:rsidR="000A49AE" w:rsidRPr="00D07798" w:rsidRDefault="000A49AE" w:rsidP="00D07798">
            <w:pPr>
              <w:jc w:val="center"/>
              <w:rPr>
                <w:rFonts w:cs="Arial"/>
                <w:color w:val="365F91" w:themeColor="accent1" w:themeShade="BF"/>
                <w:sz w:val="16"/>
                <w:szCs w:val="16"/>
              </w:rPr>
            </w:pPr>
          </w:p>
        </w:tc>
      </w:tr>
      <w:tr w:rsidR="00D07798" w:rsidRPr="00D07798" w14:paraId="087564EB" w14:textId="77777777" w:rsidTr="00D07798">
        <w:trPr>
          <w:jc w:val="center"/>
        </w:trPr>
        <w:tc>
          <w:tcPr>
            <w:tcW w:w="6408" w:type="dxa"/>
            <w:vAlign w:val="center"/>
          </w:tcPr>
          <w:p w14:paraId="783FB1D2" w14:textId="398EA430"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Community Health Workers</w:t>
            </w:r>
          </w:p>
        </w:tc>
        <w:tc>
          <w:tcPr>
            <w:tcW w:w="1242" w:type="dxa"/>
            <w:vAlign w:val="center"/>
          </w:tcPr>
          <w:p w14:paraId="3E95B516" w14:textId="1BAF6820"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6</w:t>
            </w:r>
          </w:p>
        </w:tc>
        <w:tc>
          <w:tcPr>
            <w:tcW w:w="1098" w:type="dxa"/>
            <w:vAlign w:val="center"/>
          </w:tcPr>
          <w:p w14:paraId="1050D7D9" w14:textId="77777777" w:rsidR="000A49AE" w:rsidRPr="00D07798" w:rsidRDefault="000A49AE" w:rsidP="00D07798">
            <w:pPr>
              <w:jc w:val="center"/>
              <w:rPr>
                <w:rFonts w:cs="Arial"/>
                <w:color w:val="365F91" w:themeColor="accent1" w:themeShade="BF"/>
                <w:sz w:val="16"/>
                <w:szCs w:val="16"/>
              </w:rPr>
            </w:pPr>
          </w:p>
        </w:tc>
      </w:tr>
      <w:tr w:rsidR="00D07798" w:rsidRPr="00D07798" w14:paraId="762920D0" w14:textId="77777777" w:rsidTr="00D07798">
        <w:trPr>
          <w:jc w:val="center"/>
        </w:trPr>
        <w:tc>
          <w:tcPr>
            <w:tcW w:w="6408" w:type="dxa"/>
            <w:vAlign w:val="center"/>
          </w:tcPr>
          <w:p w14:paraId="4BA7CEE8" w14:textId="4411DB20"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Dispensing Opticians</w:t>
            </w:r>
          </w:p>
        </w:tc>
        <w:tc>
          <w:tcPr>
            <w:tcW w:w="1242" w:type="dxa"/>
            <w:vAlign w:val="center"/>
          </w:tcPr>
          <w:p w14:paraId="7FB98427" w14:textId="333A448E"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6</w:t>
            </w:r>
          </w:p>
        </w:tc>
        <w:tc>
          <w:tcPr>
            <w:tcW w:w="1098" w:type="dxa"/>
            <w:vAlign w:val="center"/>
          </w:tcPr>
          <w:p w14:paraId="0B0FBF43" w14:textId="3B7375FA"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2EBCE35D" w14:textId="77777777" w:rsidTr="00D07798">
        <w:trPr>
          <w:jc w:val="center"/>
        </w:trPr>
        <w:tc>
          <w:tcPr>
            <w:tcW w:w="6408" w:type="dxa"/>
            <w:vAlign w:val="center"/>
          </w:tcPr>
          <w:p w14:paraId="1B49041C" w14:textId="7C102BEB"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Physiotherapy Technicians &amp; Assistants</w:t>
            </w:r>
          </w:p>
        </w:tc>
        <w:tc>
          <w:tcPr>
            <w:tcW w:w="1242" w:type="dxa"/>
            <w:vAlign w:val="center"/>
          </w:tcPr>
          <w:p w14:paraId="5B2F72E6" w14:textId="5D64C683"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282</w:t>
            </w:r>
          </w:p>
        </w:tc>
        <w:tc>
          <w:tcPr>
            <w:tcW w:w="1098" w:type="dxa"/>
            <w:vAlign w:val="center"/>
          </w:tcPr>
          <w:p w14:paraId="4657BB65" w14:textId="77777777" w:rsidR="000A49AE" w:rsidRPr="00D07798" w:rsidRDefault="000A49AE" w:rsidP="00D07798">
            <w:pPr>
              <w:jc w:val="center"/>
              <w:rPr>
                <w:rFonts w:cs="Arial"/>
                <w:color w:val="365F91" w:themeColor="accent1" w:themeShade="BF"/>
                <w:sz w:val="16"/>
                <w:szCs w:val="16"/>
              </w:rPr>
            </w:pPr>
          </w:p>
        </w:tc>
      </w:tr>
      <w:tr w:rsidR="00D07798" w:rsidRPr="00D07798" w14:paraId="52A8310D" w14:textId="77777777" w:rsidTr="00D07798">
        <w:trPr>
          <w:jc w:val="center"/>
        </w:trPr>
        <w:tc>
          <w:tcPr>
            <w:tcW w:w="6408" w:type="dxa"/>
            <w:vAlign w:val="center"/>
          </w:tcPr>
          <w:p w14:paraId="58E17404" w14:textId="459482CF"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Medical Assistants</w:t>
            </w:r>
          </w:p>
        </w:tc>
        <w:tc>
          <w:tcPr>
            <w:tcW w:w="1242" w:type="dxa"/>
            <w:vAlign w:val="center"/>
          </w:tcPr>
          <w:p w14:paraId="5C2CA839" w14:textId="7E208200"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116</w:t>
            </w:r>
          </w:p>
        </w:tc>
        <w:tc>
          <w:tcPr>
            <w:tcW w:w="1098" w:type="dxa"/>
            <w:vAlign w:val="center"/>
          </w:tcPr>
          <w:p w14:paraId="383E8CB1" w14:textId="5781C213" w:rsidR="00941FFB"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0</w:t>
            </w:r>
          </w:p>
        </w:tc>
      </w:tr>
      <w:tr w:rsidR="00D07798" w:rsidRPr="00D07798" w14:paraId="7D41FF7A" w14:textId="77777777" w:rsidTr="00D07798">
        <w:trPr>
          <w:jc w:val="center"/>
        </w:trPr>
        <w:tc>
          <w:tcPr>
            <w:tcW w:w="6408" w:type="dxa"/>
            <w:vAlign w:val="center"/>
          </w:tcPr>
          <w:p w14:paraId="6D63617A" w14:textId="1AE55661" w:rsidR="00941FFB"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Environmental &amp; Occupational Health Inspectors &amp; Assoc</w:t>
            </w:r>
            <w:r w:rsidR="003D0BB6" w:rsidRPr="00D07798">
              <w:rPr>
                <w:rFonts w:cs="Arial"/>
                <w:color w:val="365F91" w:themeColor="accent1" w:themeShade="BF"/>
                <w:sz w:val="16"/>
                <w:szCs w:val="16"/>
              </w:rPr>
              <w:t>i</w:t>
            </w:r>
            <w:r w:rsidRPr="00D07798">
              <w:rPr>
                <w:rFonts w:cs="Arial"/>
                <w:color w:val="365F91" w:themeColor="accent1" w:themeShade="BF"/>
                <w:sz w:val="16"/>
                <w:szCs w:val="16"/>
              </w:rPr>
              <w:t>ates</w:t>
            </w:r>
          </w:p>
        </w:tc>
        <w:tc>
          <w:tcPr>
            <w:tcW w:w="1242" w:type="dxa"/>
            <w:vAlign w:val="center"/>
          </w:tcPr>
          <w:p w14:paraId="189F642F" w14:textId="40284837" w:rsidR="00941FFB"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217</w:t>
            </w:r>
          </w:p>
        </w:tc>
        <w:tc>
          <w:tcPr>
            <w:tcW w:w="1098" w:type="dxa"/>
            <w:vAlign w:val="center"/>
          </w:tcPr>
          <w:p w14:paraId="35D3110D" w14:textId="77777777" w:rsidR="00941FFB" w:rsidRPr="00D07798" w:rsidRDefault="00941FFB" w:rsidP="00D07798">
            <w:pPr>
              <w:jc w:val="center"/>
              <w:rPr>
                <w:rFonts w:cs="Arial"/>
                <w:color w:val="365F91" w:themeColor="accent1" w:themeShade="BF"/>
                <w:sz w:val="16"/>
                <w:szCs w:val="16"/>
              </w:rPr>
            </w:pPr>
          </w:p>
        </w:tc>
      </w:tr>
      <w:tr w:rsidR="00D07798" w:rsidRPr="00D07798" w14:paraId="63E021F1" w14:textId="77777777" w:rsidTr="00D07798">
        <w:trPr>
          <w:jc w:val="center"/>
        </w:trPr>
        <w:tc>
          <w:tcPr>
            <w:tcW w:w="6408" w:type="dxa"/>
            <w:vAlign w:val="center"/>
          </w:tcPr>
          <w:p w14:paraId="64FA32EF" w14:textId="7A49A885"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Ambulance Workers</w:t>
            </w:r>
          </w:p>
        </w:tc>
        <w:tc>
          <w:tcPr>
            <w:tcW w:w="1242" w:type="dxa"/>
            <w:vAlign w:val="center"/>
          </w:tcPr>
          <w:p w14:paraId="6D80D64F" w14:textId="64673687"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73</w:t>
            </w:r>
          </w:p>
        </w:tc>
        <w:tc>
          <w:tcPr>
            <w:tcW w:w="1098" w:type="dxa"/>
            <w:vAlign w:val="center"/>
          </w:tcPr>
          <w:p w14:paraId="02AA8C97" w14:textId="27FF2CF8" w:rsidR="000A49AE" w:rsidRPr="00D07798" w:rsidRDefault="002566C4" w:rsidP="00D07798">
            <w:pPr>
              <w:jc w:val="center"/>
              <w:rPr>
                <w:rFonts w:cs="Arial"/>
                <w:color w:val="365F91" w:themeColor="accent1" w:themeShade="BF"/>
                <w:sz w:val="16"/>
                <w:szCs w:val="16"/>
              </w:rPr>
            </w:pPr>
            <w:r w:rsidRPr="00D07798">
              <w:rPr>
                <w:rFonts w:cs="Arial"/>
                <w:color w:val="365F91" w:themeColor="accent1" w:themeShade="BF"/>
                <w:sz w:val="16"/>
                <w:szCs w:val="16"/>
              </w:rPr>
              <w:t>6</w:t>
            </w:r>
          </w:p>
        </w:tc>
      </w:tr>
      <w:tr w:rsidR="00D07798" w:rsidRPr="00D07798" w14:paraId="089EEA6C" w14:textId="77777777" w:rsidTr="00D07798">
        <w:trPr>
          <w:jc w:val="center"/>
        </w:trPr>
        <w:tc>
          <w:tcPr>
            <w:tcW w:w="6408" w:type="dxa"/>
            <w:vAlign w:val="center"/>
          </w:tcPr>
          <w:p w14:paraId="50BD6CAE" w14:textId="1567E827" w:rsidR="000A49AE" w:rsidRPr="00D07798" w:rsidRDefault="000A49AE" w:rsidP="00D07798">
            <w:pPr>
              <w:jc w:val="left"/>
              <w:rPr>
                <w:rFonts w:cs="Arial"/>
                <w:color w:val="365F91" w:themeColor="accent1" w:themeShade="BF"/>
                <w:sz w:val="16"/>
                <w:szCs w:val="16"/>
              </w:rPr>
            </w:pPr>
            <w:r w:rsidRPr="00D07798">
              <w:rPr>
                <w:rFonts w:cs="Arial"/>
                <w:color w:val="365F91" w:themeColor="accent1" w:themeShade="BF"/>
                <w:sz w:val="16"/>
                <w:szCs w:val="16"/>
              </w:rPr>
              <w:t>Other Health Associate Professional</w:t>
            </w:r>
          </w:p>
        </w:tc>
        <w:tc>
          <w:tcPr>
            <w:tcW w:w="1242" w:type="dxa"/>
            <w:vAlign w:val="center"/>
          </w:tcPr>
          <w:p w14:paraId="0DFF1FE9" w14:textId="66A3BCFF" w:rsidR="000A49AE" w:rsidRPr="00D07798" w:rsidRDefault="000A49AE" w:rsidP="00D07798">
            <w:pPr>
              <w:jc w:val="center"/>
              <w:rPr>
                <w:rFonts w:cs="Arial"/>
                <w:color w:val="365F91" w:themeColor="accent1" w:themeShade="BF"/>
                <w:sz w:val="16"/>
                <w:szCs w:val="16"/>
              </w:rPr>
            </w:pPr>
            <w:r w:rsidRPr="00D07798">
              <w:rPr>
                <w:rFonts w:cs="Arial"/>
                <w:color w:val="365F91" w:themeColor="accent1" w:themeShade="BF"/>
                <w:sz w:val="16"/>
                <w:szCs w:val="16"/>
              </w:rPr>
              <w:t>20</w:t>
            </w:r>
          </w:p>
        </w:tc>
        <w:tc>
          <w:tcPr>
            <w:tcW w:w="1098" w:type="dxa"/>
            <w:vAlign w:val="center"/>
          </w:tcPr>
          <w:p w14:paraId="0F77F92D" w14:textId="77777777" w:rsidR="000A49AE" w:rsidRPr="00D07798" w:rsidRDefault="000A49AE" w:rsidP="00D07798">
            <w:pPr>
              <w:jc w:val="center"/>
              <w:rPr>
                <w:rFonts w:cs="Arial"/>
                <w:color w:val="365F91" w:themeColor="accent1" w:themeShade="BF"/>
                <w:sz w:val="16"/>
                <w:szCs w:val="16"/>
              </w:rPr>
            </w:pPr>
          </w:p>
        </w:tc>
      </w:tr>
      <w:tr w:rsidR="00D07798" w:rsidRPr="00D07798" w14:paraId="0998F1E3" w14:textId="77777777" w:rsidTr="00D07798">
        <w:trPr>
          <w:jc w:val="center"/>
        </w:trPr>
        <w:tc>
          <w:tcPr>
            <w:tcW w:w="6408" w:type="dxa"/>
            <w:vAlign w:val="center"/>
          </w:tcPr>
          <w:p w14:paraId="7DC8E6EC" w14:textId="228280A2" w:rsidR="00941FFB" w:rsidRPr="00D07798" w:rsidRDefault="002C00A4" w:rsidP="00D07798">
            <w:pPr>
              <w:jc w:val="left"/>
              <w:rPr>
                <w:rFonts w:cs="Arial"/>
                <w:color w:val="365F91" w:themeColor="accent1" w:themeShade="BF"/>
                <w:sz w:val="16"/>
                <w:szCs w:val="16"/>
              </w:rPr>
            </w:pPr>
            <w:r w:rsidRPr="00D07798">
              <w:rPr>
                <w:rFonts w:cs="Arial"/>
                <w:color w:val="365F91" w:themeColor="accent1" w:themeShade="BF"/>
                <w:sz w:val="16"/>
                <w:szCs w:val="16"/>
              </w:rPr>
              <w:t>Health care Assistants</w:t>
            </w:r>
          </w:p>
        </w:tc>
        <w:tc>
          <w:tcPr>
            <w:tcW w:w="1242" w:type="dxa"/>
            <w:vAlign w:val="center"/>
          </w:tcPr>
          <w:p w14:paraId="1F4FDE87" w14:textId="038D94C8" w:rsidR="00941FFB" w:rsidRPr="00D07798" w:rsidRDefault="002C00A4" w:rsidP="00D07798">
            <w:pPr>
              <w:jc w:val="center"/>
              <w:rPr>
                <w:rFonts w:cs="Arial"/>
                <w:color w:val="365F91" w:themeColor="accent1" w:themeShade="BF"/>
                <w:sz w:val="16"/>
                <w:szCs w:val="16"/>
              </w:rPr>
            </w:pPr>
            <w:r w:rsidRPr="00D07798">
              <w:rPr>
                <w:rFonts w:cs="Arial"/>
                <w:color w:val="365F91" w:themeColor="accent1" w:themeShade="BF"/>
                <w:sz w:val="16"/>
                <w:szCs w:val="16"/>
              </w:rPr>
              <w:t>519</w:t>
            </w:r>
          </w:p>
        </w:tc>
        <w:tc>
          <w:tcPr>
            <w:tcW w:w="1098" w:type="dxa"/>
            <w:vAlign w:val="center"/>
          </w:tcPr>
          <w:p w14:paraId="56189F02" w14:textId="77777777" w:rsidR="00941FFB" w:rsidRPr="00D07798" w:rsidRDefault="00941FFB" w:rsidP="00D07798">
            <w:pPr>
              <w:jc w:val="center"/>
              <w:rPr>
                <w:rFonts w:cs="Arial"/>
                <w:color w:val="365F91" w:themeColor="accent1" w:themeShade="BF"/>
                <w:sz w:val="16"/>
                <w:szCs w:val="16"/>
              </w:rPr>
            </w:pPr>
          </w:p>
        </w:tc>
      </w:tr>
      <w:tr w:rsidR="00D07798" w:rsidRPr="00D07798" w14:paraId="42CEDBC7" w14:textId="77777777" w:rsidTr="00D07798">
        <w:trPr>
          <w:jc w:val="center"/>
        </w:trPr>
        <w:tc>
          <w:tcPr>
            <w:tcW w:w="6408" w:type="dxa"/>
            <w:vAlign w:val="center"/>
          </w:tcPr>
          <w:p w14:paraId="5B4626BE" w14:textId="14D233CB" w:rsidR="002C00A4" w:rsidRPr="00D07798" w:rsidRDefault="002C00A4" w:rsidP="00D07798">
            <w:pPr>
              <w:jc w:val="left"/>
              <w:rPr>
                <w:rFonts w:cs="Arial"/>
                <w:color w:val="365F91" w:themeColor="accent1" w:themeShade="BF"/>
                <w:sz w:val="16"/>
                <w:szCs w:val="16"/>
              </w:rPr>
            </w:pPr>
            <w:r w:rsidRPr="00D07798">
              <w:rPr>
                <w:rFonts w:cs="Arial"/>
                <w:color w:val="365F91" w:themeColor="accent1" w:themeShade="BF"/>
                <w:sz w:val="16"/>
                <w:szCs w:val="16"/>
              </w:rPr>
              <w:t>Personal care workers in Health Services</w:t>
            </w:r>
          </w:p>
        </w:tc>
        <w:tc>
          <w:tcPr>
            <w:tcW w:w="1242" w:type="dxa"/>
            <w:vAlign w:val="center"/>
          </w:tcPr>
          <w:p w14:paraId="2D49310C" w14:textId="5F19A5B2" w:rsidR="002C00A4" w:rsidRPr="00D07798" w:rsidRDefault="002C00A4" w:rsidP="00D07798">
            <w:pPr>
              <w:jc w:val="center"/>
              <w:rPr>
                <w:rFonts w:cs="Arial"/>
                <w:color w:val="365F91" w:themeColor="accent1" w:themeShade="BF"/>
                <w:sz w:val="16"/>
                <w:szCs w:val="16"/>
              </w:rPr>
            </w:pPr>
            <w:r w:rsidRPr="00D07798">
              <w:rPr>
                <w:rFonts w:cs="Arial"/>
                <w:color w:val="365F91" w:themeColor="accent1" w:themeShade="BF"/>
                <w:sz w:val="16"/>
                <w:szCs w:val="16"/>
              </w:rPr>
              <w:t>163</w:t>
            </w:r>
          </w:p>
        </w:tc>
        <w:tc>
          <w:tcPr>
            <w:tcW w:w="1098" w:type="dxa"/>
            <w:vAlign w:val="center"/>
          </w:tcPr>
          <w:p w14:paraId="6BEB7405" w14:textId="77777777" w:rsidR="002C00A4" w:rsidRPr="00D07798" w:rsidRDefault="002C00A4" w:rsidP="00D07798">
            <w:pPr>
              <w:jc w:val="center"/>
              <w:rPr>
                <w:rFonts w:cs="Arial"/>
                <w:color w:val="365F91" w:themeColor="accent1" w:themeShade="BF"/>
                <w:sz w:val="16"/>
                <w:szCs w:val="16"/>
              </w:rPr>
            </w:pPr>
          </w:p>
        </w:tc>
      </w:tr>
    </w:tbl>
    <w:p w14:paraId="6E9B6146" w14:textId="77777777" w:rsidR="00A17377" w:rsidRPr="00380889" w:rsidRDefault="00A17377" w:rsidP="00A17377"/>
    <w:p w14:paraId="690945D2" w14:textId="03B269D6" w:rsidR="00234EFD" w:rsidRPr="007E1EFA" w:rsidRDefault="001C50B4" w:rsidP="00A17377">
      <w:r w:rsidRPr="00380889">
        <w:t xml:space="preserve">In 2002, the Bahamas Blue Ribbon Commission on National Health Insurance was formed to assess the need and process for implementation of a national health insurance scheme. Currently health care in the public sector is </w:t>
      </w:r>
      <w:r w:rsidR="0073141B" w:rsidRPr="00380889">
        <w:t>free to Bahamian residents, however, only 7.5% of the GDP</w:t>
      </w:r>
      <w:r w:rsidR="00235194" w:rsidRPr="00380889">
        <w:t xml:space="preserve"> is contributed to healthcare. </w:t>
      </w:r>
      <w:r w:rsidR="006D597C">
        <w:t>T</w:t>
      </w:r>
      <w:r w:rsidR="00235194" w:rsidRPr="00380889">
        <w:t>he major causes of morbidity and mortality are long-term or expensive acute care illnesses. In 20</w:t>
      </w:r>
      <w:r w:rsidR="00D71E8E">
        <w:t>12</w:t>
      </w:r>
      <w:r w:rsidR="00235194" w:rsidRPr="00380889">
        <w:t xml:space="preserve">, it was reported that </w:t>
      </w:r>
      <w:r w:rsidR="00D71E8E">
        <w:t>53</w:t>
      </w:r>
      <w:r w:rsidR="007B227D" w:rsidRPr="00380889">
        <w:t xml:space="preserve">% of the population </w:t>
      </w:r>
      <w:r w:rsidR="004220C3" w:rsidRPr="00380889">
        <w:t xml:space="preserve">in The Bahamas </w:t>
      </w:r>
      <w:r w:rsidR="007B227D" w:rsidRPr="00380889">
        <w:t xml:space="preserve">have </w:t>
      </w:r>
      <w:r w:rsidR="00D71E8E">
        <w:t xml:space="preserve">no </w:t>
      </w:r>
      <w:r w:rsidR="007B227D" w:rsidRPr="00380889">
        <w:t>private health insurance</w:t>
      </w:r>
      <w:r w:rsidR="00D71E8E">
        <w:t>.</w:t>
      </w:r>
      <w:r w:rsidR="007B227D" w:rsidRPr="0091583A">
        <w:rPr>
          <w:rFonts w:cs="Arial"/>
        </w:rPr>
        <w:t xml:space="preserve"> </w:t>
      </w:r>
      <w:r w:rsidR="0015684B">
        <w:rPr>
          <w:rFonts w:cs="Arial"/>
        </w:rPr>
        <w:t>In Eleuthera 59% of the population reported having no health insurance. These numbers place a tremendous strain on a health system that already has few or no services in certain areas. It is also a strain on the consumer who also has to find funds for transportation to facilities off the island.</w:t>
      </w:r>
    </w:p>
    <w:p w14:paraId="5079D80E" w14:textId="256B27DF" w:rsidR="002914AA" w:rsidRDefault="002914AA" w:rsidP="0015684B">
      <w:pPr>
        <w:pStyle w:val="Caption"/>
        <w:keepNext/>
        <w:ind w:left="720"/>
      </w:pPr>
      <w:bookmarkStart w:id="38" w:name="_Toc273650606"/>
      <w:r>
        <w:t xml:space="preserve">Table </w:t>
      </w:r>
      <w:fldSimple w:instr=" SEQ Table \* ARABIC ">
        <w:r w:rsidR="005173D1">
          <w:rPr>
            <w:noProof/>
          </w:rPr>
          <w:t>5</w:t>
        </w:r>
      </w:fldSimple>
      <w:r>
        <w:t>: Population by Island and Type of Health Insurance (source: Dept. of Statistics)</w:t>
      </w:r>
      <w:bookmarkEnd w:id="38"/>
    </w:p>
    <w:tbl>
      <w:tblPr>
        <w:tblStyle w:val="TableGrid"/>
        <w:tblW w:w="8568" w:type="dxa"/>
        <w:jc w:val="center"/>
        <w:tblLook w:val="04A0" w:firstRow="1" w:lastRow="0" w:firstColumn="1" w:lastColumn="0" w:noHBand="0" w:noVBand="1"/>
      </w:tblPr>
      <w:tblGrid>
        <w:gridCol w:w="1112"/>
        <w:gridCol w:w="944"/>
        <w:gridCol w:w="1417"/>
        <w:gridCol w:w="1404"/>
        <w:gridCol w:w="1145"/>
        <w:gridCol w:w="1404"/>
        <w:gridCol w:w="1142"/>
      </w:tblGrid>
      <w:tr w:rsidR="00CF1384" w14:paraId="31429FD4" w14:textId="77777777" w:rsidTr="0015684B">
        <w:trPr>
          <w:jc w:val="center"/>
        </w:trPr>
        <w:tc>
          <w:tcPr>
            <w:tcW w:w="1673" w:type="dxa"/>
            <w:shd w:val="clear" w:color="auto" w:fill="E3E8CD"/>
          </w:tcPr>
          <w:p w14:paraId="79FF989D" w14:textId="78EE01EC" w:rsidR="00FC73FA" w:rsidRPr="00CF1D29" w:rsidRDefault="00FC73FA" w:rsidP="00A17377">
            <w:pPr>
              <w:rPr>
                <w:rFonts w:cs="Arial"/>
                <w:b/>
                <w:i/>
                <w:color w:val="919484"/>
                <w:sz w:val="20"/>
                <w:szCs w:val="20"/>
              </w:rPr>
            </w:pPr>
            <w:r w:rsidRPr="00CF1D29">
              <w:rPr>
                <w:rFonts w:cs="Arial"/>
                <w:b/>
                <w:i/>
                <w:color w:val="919484"/>
                <w:sz w:val="20"/>
                <w:szCs w:val="20"/>
              </w:rPr>
              <w:t>Location</w:t>
            </w:r>
          </w:p>
        </w:tc>
        <w:tc>
          <w:tcPr>
            <w:tcW w:w="1135" w:type="dxa"/>
            <w:shd w:val="clear" w:color="auto" w:fill="E3E8CD"/>
          </w:tcPr>
          <w:p w14:paraId="5D8EA6F6" w14:textId="5DCCAFC5" w:rsidR="00FC73FA" w:rsidRPr="00CF1D29" w:rsidRDefault="00FC73FA" w:rsidP="00A17377">
            <w:pPr>
              <w:rPr>
                <w:rFonts w:cs="Arial"/>
                <w:b/>
                <w:i/>
                <w:color w:val="919484"/>
                <w:sz w:val="20"/>
                <w:szCs w:val="20"/>
              </w:rPr>
            </w:pPr>
            <w:r w:rsidRPr="00CF1D29">
              <w:rPr>
                <w:rFonts w:cs="Arial"/>
                <w:b/>
                <w:i/>
                <w:color w:val="919484"/>
                <w:sz w:val="20"/>
                <w:szCs w:val="20"/>
              </w:rPr>
              <w:t>Total</w:t>
            </w:r>
          </w:p>
        </w:tc>
        <w:tc>
          <w:tcPr>
            <w:tcW w:w="1530" w:type="dxa"/>
            <w:shd w:val="clear" w:color="auto" w:fill="E3E8CD"/>
          </w:tcPr>
          <w:p w14:paraId="44A802CF" w14:textId="10800E48" w:rsidR="00FC73FA" w:rsidRPr="00CF1D29" w:rsidRDefault="00FC73FA" w:rsidP="00A17377">
            <w:pPr>
              <w:rPr>
                <w:rFonts w:cs="Arial"/>
                <w:b/>
                <w:i/>
                <w:color w:val="919484"/>
                <w:sz w:val="20"/>
                <w:szCs w:val="20"/>
              </w:rPr>
            </w:pPr>
            <w:r w:rsidRPr="00CF1D29">
              <w:rPr>
                <w:rFonts w:cs="Arial"/>
                <w:b/>
                <w:i/>
                <w:color w:val="919484"/>
                <w:sz w:val="20"/>
                <w:szCs w:val="20"/>
              </w:rPr>
              <w:t>Individual</w:t>
            </w:r>
          </w:p>
        </w:tc>
        <w:tc>
          <w:tcPr>
            <w:tcW w:w="990" w:type="dxa"/>
            <w:shd w:val="clear" w:color="auto" w:fill="E3E8CD"/>
          </w:tcPr>
          <w:p w14:paraId="7C809810" w14:textId="1BB0A159" w:rsidR="00FC73FA" w:rsidRPr="00CF1D29" w:rsidRDefault="00FC73FA" w:rsidP="00A17377">
            <w:pPr>
              <w:rPr>
                <w:rFonts w:cs="Arial"/>
                <w:b/>
                <w:i/>
                <w:color w:val="919484"/>
                <w:sz w:val="20"/>
                <w:szCs w:val="20"/>
              </w:rPr>
            </w:pPr>
            <w:r w:rsidRPr="00CF1D29">
              <w:rPr>
                <w:rFonts w:cs="Arial"/>
                <w:b/>
                <w:i/>
                <w:color w:val="919484"/>
                <w:sz w:val="20"/>
                <w:szCs w:val="20"/>
              </w:rPr>
              <w:t>Group</w:t>
            </w:r>
          </w:p>
        </w:tc>
        <w:tc>
          <w:tcPr>
            <w:tcW w:w="1170" w:type="dxa"/>
            <w:shd w:val="clear" w:color="auto" w:fill="E3E8CD"/>
          </w:tcPr>
          <w:p w14:paraId="6C5687FC" w14:textId="760A02DE" w:rsidR="00FC73FA" w:rsidRPr="00CF1D29" w:rsidRDefault="002914AA" w:rsidP="00A17377">
            <w:pPr>
              <w:rPr>
                <w:rFonts w:cs="Arial"/>
                <w:b/>
                <w:i/>
                <w:color w:val="919484"/>
                <w:sz w:val="20"/>
                <w:szCs w:val="20"/>
              </w:rPr>
            </w:pPr>
            <w:r w:rsidRPr="00CF1D29">
              <w:rPr>
                <w:rFonts w:cs="Arial"/>
                <w:b/>
                <w:i/>
                <w:color w:val="919484"/>
                <w:sz w:val="20"/>
                <w:szCs w:val="20"/>
              </w:rPr>
              <w:t>Individual + group</w:t>
            </w:r>
          </w:p>
        </w:tc>
        <w:tc>
          <w:tcPr>
            <w:tcW w:w="1080" w:type="dxa"/>
            <w:shd w:val="clear" w:color="auto" w:fill="E3E8CD"/>
          </w:tcPr>
          <w:p w14:paraId="4EABB739" w14:textId="791CF87B" w:rsidR="00FC73FA" w:rsidRPr="00CF1D29" w:rsidRDefault="002914AA" w:rsidP="00A17377">
            <w:pPr>
              <w:rPr>
                <w:rFonts w:cs="Arial"/>
                <w:b/>
                <w:i/>
                <w:color w:val="919484"/>
                <w:sz w:val="20"/>
                <w:szCs w:val="20"/>
              </w:rPr>
            </w:pPr>
            <w:r w:rsidRPr="00CF1D29">
              <w:rPr>
                <w:rFonts w:cs="Arial"/>
                <w:b/>
                <w:i/>
                <w:color w:val="919484"/>
                <w:sz w:val="20"/>
                <w:szCs w:val="20"/>
              </w:rPr>
              <w:t>None</w:t>
            </w:r>
          </w:p>
        </w:tc>
        <w:tc>
          <w:tcPr>
            <w:tcW w:w="990" w:type="dxa"/>
            <w:shd w:val="clear" w:color="auto" w:fill="E3E8CD"/>
          </w:tcPr>
          <w:p w14:paraId="2CA0D61B" w14:textId="67756E02" w:rsidR="00FC73FA" w:rsidRPr="00CF1D29" w:rsidRDefault="002914AA" w:rsidP="00A17377">
            <w:pPr>
              <w:rPr>
                <w:rFonts w:cs="Arial"/>
                <w:b/>
                <w:i/>
                <w:color w:val="919484"/>
                <w:sz w:val="20"/>
                <w:szCs w:val="20"/>
              </w:rPr>
            </w:pPr>
            <w:r w:rsidRPr="00CF1D29">
              <w:rPr>
                <w:rFonts w:cs="Arial"/>
                <w:b/>
                <w:i/>
                <w:color w:val="919484"/>
                <w:sz w:val="20"/>
                <w:szCs w:val="20"/>
              </w:rPr>
              <w:t>Not Stated</w:t>
            </w:r>
          </w:p>
        </w:tc>
      </w:tr>
      <w:tr w:rsidR="00CF1384" w14:paraId="473BF822" w14:textId="77777777" w:rsidTr="0015684B">
        <w:trPr>
          <w:jc w:val="center"/>
        </w:trPr>
        <w:tc>
          <w:tcPr>
            <w:tcW w:w="1673" w:type="dxa"/>
          </w:tcPr>
          <w:p w14:paraId="63FA4F92" w14:textId="1F0A2F26" w:rsidR="00FC73FA" w:rsidRPr="00CF1D29" w:rsidRDefault="002914AA" w:rsidP="00A17377">
            <w:pPr>
              <w:rPr>
                <w:rFonts w:cs="Arial"/>
                <w:color w:val="919484"/>
                <w:sz w:val="20"/>
                <w:szCs w:val="20"/>
              </w:rPr>
            </w:pPr>
            <w:r w:rsidRPr="00CF1D29">
              <w:rPr>
                <w:rFonts w:cs="Arial"/>
                <w:color w:val="919484"/>
                <w:sz w:val="20"/>
                <w:szCs w:val="20"/>
              </w:rPr>
              <w:t>Bahamas</w:t>
            </w:r>
          </w:p>
        </w:tc>
        <w:tc>
          <w:tcPr>
            <w:tcW w:w="1135" w:type="dxa"/>
            <w:vAlign w:val="center"/>
          </w:tcPr>
          <w:p w14:paraId="14CB7FCA" w14:textId="47BCDED5" w:rsidR="00FC73FA" w:rsidRPr="00CF1D29" w:rsidRDefault="002914AA" w:rsidP="00CF1384">
            <w:pPr>
              <w:jc w:val="right"/>
              <w:rPr>
                <w:rFonts w:cs="Arial"/>
                <w:color w:val="919484"/>
                <w:sz w:val="20"/>
                <w:szCs w:val="20"/>
              </w:rPr>
            </w:pPr>
            <w:r w:rsidRPr="00CF1D29">
              <w:rPr>
                <w:rFonts w:cs="Arial"/>
                <w:color w:val="919484"/>
                <w:sz w:val="20"/>
                <w:szCs w:val="20"/>
              </w:rPr>
              <w:t>351,461</w:t>
            </w:r>
          </w:p>
        </w:tc>
        <w:tc>
          <w:tcPr>
            <w:tcW w:w="1530" w:type="dxa"/>
            <w:vAlign w:val="center"/>
          </w:tcPr>
          <w:p w14:paraId="5DF22380" w14:textId="33BD6DFE" w:rsidR="00FC73FA" w:rsidRPr="00CF1D29" w:rsidRDefault="002914AA" w:rsidP="00CF1384">
            <w:pPr>
              <w:jc w:val="right"/>
              <w:rPr>
                <w:rFonts w:cs="Arial"/>
                <w:color w:val="919484"/>
                <w:sz w:val="20"/>
                <w:szCs w:val="20"/>
              </w:rPr>
            </w:pPr>
            <w:r w:rsidRPr="00CF1D29">
              <w:rPr>
                <w:rFonts w:cs="Arial"/>
                <w:color w:val="919484"/>
                <w:sz w:val="20"/>
                <w:szCs w:val="20"/>
              </w:rPr>
              <w:t>73,616</w:t>
            </w:r>
          </w:p>
        </w:tc>
        <w:tc>
          <w:tcPr>
            <w:tcW w:w="990" w:type="dxa"/>
            <w:vAlign w:val="center"/>
          </w:tcPr>
          <w:p w14:paraId="2D48CB67" w14:textId="0531703C" w:rsidR="00FC73FA" w:rsidRPr="00CF1D29" w:rsidRDefault="002914AA" w:rsidP="00CF1384">
            <w:pPr>
              <w:jc w:val="right"/>
              <w:rPr>
                <w:rFonts w:cs="Arial"/>
                <w:color w:val="919484"/>
                <w:sz w:val="20"/>
                <w:szCs w:val="20"/>
              </w:rPr>
            </w:pPr>
            <w:r w:rsidRPr="00CF1D29">
              <w:rPr>
                <w:rFonts w:cs="Arial"/>
                <w:color w:val="919484"/>
                <w:sz w:val="20"/>
                <w:szCs w:val="20"/>
              </w:rPr>
              <w:t>79,680</w:t>
            </w:r>
          </w:p>
        </w:tc>
        <w:tc>
          <w:tcPr>
            <w:tcW w:w="1170" w:type="dxa"/>
            <w:vAlign w:val="center"/>
          </w:tcPr>
          <w:p w14:paraId="5CB00974" w14:textId="679B12AD" w:rsidR="00FC73FA" w:rsidRPr="00CF1D29" w:rsidRDefault="00D71E8E" w:rsidP="00CF1384">
            <w:pPr>
              <w:jc w:val="right"/>
              <w:rPr>
                <w:rFonts w:cs="Arial"/>
                <w:color w:val="919484"/>
                <w:sz w:val="20"/>
                <w:szCs w:val="20"/>
              </w:rPr>
            </w:pPr>
            <w:r>
              <w:rPr>
                <w:rFonts w:cs="Arial"/>
                <w:color w:val="919484"/>
                <w:sz w:val="20"/>
                <w:szCs w:val="20"/>
              </w:rPr>
              <w:t>9,7</w:t>
            </w:r>
            <w:r w:rsidR="002914AA" w:rsidRPr="00CF1D29">
              <w:rPr>
                <w:rFonts w:cs="Arial"/>
                <w:color w:val="919484"/>
                <w:sz w:val="20"/>
                <w:szCs w:val="20"/>
              </w:rPr>
              <w:t>33</w:t>
            </w:r>
          </w:p>
        </w:tc>
        <w:tc>
          <w:tcPr>
            <w:tcW w:w="1080" w:type="dxa"/>
            <w:vAlign w:val="center"/>
          </w:tcPr>
          <w:p w14:paraId="68679B94" w14:textId="00C66CCD" w:rsidR="00FC73FA" w:rsidRPr="00CF1D29" w:rsidRDefault="00D71E8E" w:rsidP="00CF1384">
            <w:pPr>
              <w:jc w:val="right"/>
              <w:rPr>
                <w:rFonts w:cs="Arial"/>
                <w:color w:val="919484"/>
                <w:sz w:val="20"/>
                <w:szCs w:val="20"/>
              </w:rPr>
            </w:pPr>
            <w:r>
              <w:rPr>
                <w:rFonts w:cs="Arial"/>
                <w:color w:val="919484"/>
                <w:sz w:val="20"/>
                <w:szCs w:val="20"/>
              </w:rPr>
              <w:t>18</w:t>
            </w:r>
            <w:r w:rsidR="002914AA" w:rsidRPr="00CF1D29">
              <w:rPr>
                <w:rFonts w:cs="Arial"/>
                <w:color w:val="919484"/>
                <w:sz w:val="20"/>
                <w:szCs w:val="20"/>
              </w:rPr>
              <w:t>5</w:t>
            </w:r>
            <w:r>
              <w:rPr>
                <w:rFonts w:cs="Arial"/>
                <w:color w:val="919484"/>
                <w:sz w:val="20"/>
                <w:szCs w:val="20"/>
              </w:rPr>
              <w:t>,</w:t>
            </w:r>
            <w:r w:rsidR="002914AA" w:rsidRPr="00CF1D29">
              <w:rPr>
                <w:rFonts w:cs="Arial"/>
                <w:color w:val="919484"/>
                <w:sz w:val="20"/>
                <w:szCs w:val="20"/>
              </w:rPr>
              <w:t>477</w:t>
            </w:r>
          </w:p>
        </w:tc>
        <w:tc>
          <w:tcPr>
            <w:tcW w:w="990" w:type="dxa"/>
            <w:vAlign w:val="center"/>
          </w:tcPr>
          <w:p w14:paraId="69C860F1" w14:textId="4C5B8012" w:rsidR="00FC73FA" w:rsidRPr="00CF1D29" w:rsidRDefault="002914AA" w:rsidP="00CF1384">
            <w:pPr>
              <w:jc w:val="right"/>
              <w:rPr>
                <w:rFonts w:cs="Arial"/>
                <w:color w:val="919484"/>
                <w:sz w:val="20"/>
                <w:szCs w:val="20"/>
              </w:rPr>
            </w:pPr>
            <w:r w:rsidRPr="00CF1D29">
              <w:rPr>
                <w:rFonts w:cs="Arial"/>
                <w:color w:val="919484"/>
                <w:sz w:val="20"/>
                <w:szCs w:val="20"/>
              </w:rPr>
              <w:t>2,955</w:t>
            </w:r>
          </w:p>
        </w:tc>
      </w:tr>
      <w:tr w:rsidR="00CF1384" w14:paraId="4CC1E00A" w14:textId="77777777" w:rsidTr="0015684B">
        <w:trPr>
          <w:jc w:val="center"/>
        </w:trPr>
        <w:tc>
          <w:tcPr>
            <w:tcW w:w="1673" w:type="dxa"/>
          </w:tcPr>
          <w:p w14:paraId="62AB107C" w14:textId="6121C4B7" w:rsidR="00FC73FA" w:rsidRPr="00CF1D29" w:rsidRDefault="002914AA" w:rsidP="00A17377">
            <w:pPr>
              <w:rPr>
                <w:rFonts w:cs="Arial"/>
                <w:color w:val="919484"/>
                <w:sz w:val="20"/>
                <w:szCs w:val="20"/>
              </w:rPr>
            </w:pPr>
            <w:r w:rsidRPr="00CF1D29">
              <w:rPr>
                <w:rFonts w:cs="Arial"/>
                <w:color w:val="919484"/>
                <w:sz w:val="20"/>
                <w:szCs w:val="20"/>
              </w:rPr>
              <w:t>Eleuthera</w:t>
            </w:r>
          </w:p>
        </w:tc>
        <w:tc>
          <w:tcPr>
            <w:tcW w:w="1135" w:type="dxa"/>
            <w:vAlign w:val="center"/>
          </w:tcPr>
          <w:p w14:paraId="57A4409C" w14:textId="397B5F0D" w:rsidR="00FC73FA" w:rsidRPr="00CF1D29" w:rsidRDefault="002914AA" w:rsidP="00CF1384">
            <w:pPr>
              <w:jc w:val="right"/>
              <w:rPr>
                <w:rFonts w:cs="Arial"/>
                <w:color w:val="919484"/>
                <w:sz w:val="20"/>
                <w:szCs w:val="20"/>
              </w:rPr>
            </w:pPr>
            <w:r w:rsidRPr="00CF1D29">
              <w:rPr>
                <w:rFonts w:cs="Arial"/>
                <w:color w:val="919484"/>
                <w:sz w:val="20"/>
                <w:szCs w:val="20"/>
              </w:rPr>
              <w:t>8,202</w:t>
            </w:r>
          </w:p>
        </w:tc>
        <w:tc>
          <w:tcPr>
            <w:tcW w:w="1530" w:type="dxa"/>
            <w:vAlign w:val="center"/>
          </w:tcPr>
          <w:p w14:paraId="534F7929" w14:textId="75B880A6" w:rsidR="00FC73FA" w:rsidRPr="00CF1D29" w:rsidRDefault="002914AA" w:rsidP="00CF1384">
            <w:pPr>
              <w:jc w:val="right"/>
              <w:rPr>
                <w:rFonts w:cs="Arial"/>
                <w:color w:val="919484"/>
                <w:sz w:val="20"/>
                <w:szCs w:val="20"/>
              </w:rPr>
            </w:pPr>
            <w:r w:rsidRPr="00CF1D29">
              <w:rPr>
                <w:rFonts w:cs="Arial"/>
                <w:color w:val="919484"/>
                <w:sz w:val="20"/>
                <w:szCs w:val="20"/>
              </w:rPr>
              <w:t>1,696</w:t>
            </w:r>
            <w:r w:rsidR="00CF1384" w:rsidRPr="00CF1D29">
              <w:rPr>
                <w:rFonts w:cs="Arial"/>
                <w:color w:val="919484"/>
                <w:sz w:val="20"/>
                <w:szCs w:val="20"/>
              </w:rPr>
              <w:t>(20.7%)</w:t>
            </w:r>
          </w:p>
        </w:tc>
        <w:tc>
          <w:tcPr>
            <w:tcW w:w="990" w:type="dxa"/>
            <w:vAlign w:val="center"/>
          </w:tcPr>
          <w:p w14:paraId="2AE80797" w14:textId="3793FA2F" w:rsidR="00FC73FA" w:rsidRPr="00CF1D29" w:rsidRDefault="002914AA" w:rsidP="00CF1384">
            <w:pPr>
              <w:jc w:val="right"/>
              <w:rPr>
                <w:rFonts w:cs="Arial"/>
                <w:color w:val="919484"/>
                <w:sz w:val="20"/>
                <w:szCs w:val="20"/>
              </w:rPr>
            </w:pPr>
            <w:r w:rsidRPr="00CF1D29">
              <w:rPr>
                <w:rFonts w:cs="Arial"/>
                <w:color w:val="919484"/>
                <w:sz w:val="20"/>
                <w:szCs w:val="20"/>
              </w:rPr>
              <w:t>1,325</w:t>
            </w:r>
            <w:r w:rsidR="00CF1384" w:rsidRPr="00CF1D29">
              <w:rPr>
                <w:rFonts w:cs="Arial"/>
                <w:color w:val="919484"/>
                <w:sz w:val="20"/>
                <w:szCs w:val="20"/>
              </w:rPr>
              <w:t>(16.2%)</w:t>
            </w:r>
          </w:p>
        </w:tc>
        <w:tc>
          <w:tcPr>
            <w:tcW w:w="1170" w:type="dxa"/>
            <w:vAlign w:val="center"/>
          </w:tcPr>
          <w:p w14:paraId="227802B3" w14:textId="422C465B" w:rsidR="00FC73FA" w:rsidRPr="00CF1D29" w:rsidRDefault="002914AA" w:rsidP="00CF1384">
            <w:pPr>
              <w:jc w:val="right"/>
              <w:rPr>
                <w:rFonts w:cs="Arial"/>
                <w:color w:val="919484"/>
                <w:sz w:val="20"/>
                <w:szCs w:val="20"/>
              </w:rPr>
            </w:pPr>
            <w:r w:rsidRPr="00CF1D29">
              <w:rPr>
                <w:rFonts w:cs="Arial"/>
                <w:color w:val="919484"/>
                <w:sz w:val="20"/>
                <w:szCs w:val="20"/>
              </w:rPr>
              <w:t>188</w:t>
            </w:r>
            <w:r w:rsidR="00CF1384" w:rsidRPr="00CF1D29">
              <w:rPr>
                <w:rFonts w:cs="Arial"/>
                <w:color w:val="919484"/>
                <w:sz w:val="20"/>
                <w:szCs w:val="20"/>
              </w:rPr>
              <w:t>(2.3%)</w:t>
            </w:r>
          </w:p>
        </w:tc>
        <w:tc>
          <w:tcPr>
            <w:tcW w:w="1080" w:type="dxa"/>
            <w:vAlign w:val="center"/>
          </w:tcPr>
          <w:p w14:paraId="710C5482" w14:textId="42F1B0D8" w:rsidR="00FC73FA" w:rsidRPr="00CF1D29" w:rsidRDefault="002914AA" w:rsidP="00CF1384">
            <w:pPr>
              <w:jc w:val="right"/>
              <w:rPr>
                <w:rFonts w:cs="Arial"/>
                <w:color w:val="919484"/>
                <w:sz w:val="20"/>
                <w:szCs w:val="20"/>
              </w:rPr>
            </w:pPr>
            <w:r w:rsidRPr="00CF1D29">
              <w:rPr>
                <w:rFonts w:cs="Arial"/>
                <w:color w:val="919484"/>
                <w:sz w:val="20"/>
                <w:szCs w:val="20"/>
              </w:rPr>
              <w:t>4,852</w:t>
            </w:r>
            <w:r w:rsidR="00CF1384" w:rsidRPr="00CF1D29">
              <w:rPr>
                <w:rFonts w:cs="Arial"/>
                <w:color w:val="919484"/>
                <w:sz w:val="20"/>
                <w:szCs w:val="20"/>
              </w:rPr>
              <w:t>(59.2%)</w:t>
            </w:r>
          </w:p>
        </w:tc>
        <w:tc>
          <w:tcPr>
            <w:tcW w:w="990" w:type="dxa"/>
            <w:vAlign w:val="center"/>
          </w:tcPr>
          <w:p w14:paraId="0112E402" w14:textId="4D1A2B28" w:rsidR="00FC73FA" w:rsidRPr="00CF1D29" w:rsidRDefault="002914AA" w:rsidP="00CF1384">
            <w:pPr>
              <w:jc w:val="right"/>
              <w:rPr>
                <w:rFonts w:cs="Arial"/>
                <w:color w:val="919484"/>
                <w:sz w:val="20"/>
                <w:szCs w:val="20"/>
              </w:rPr>
            </w:pPr>
            <w:r w:rsidRPr="00CF1D29">
              <w:rPr>
                <w:rFonts w:cs="Arial"/>
                <w:color w:val="919484"/>
                <w:sz w:val="20"/>
                <w:szCs w:val="20"/>
              </w:rPr>
              <w:t>141</w:t>
            </w:r>
            <w:r w:rsidR="00CF1384" w:rsidRPr="00CF1D29">
              <w:rPr>
                <w:rFonts w:cs="Arial"/>
                <w:color w:val="919484"/>
                <w:sz w:val="20"/>
                <w:szCs w:val="20"/>
              </w:rPr>
              <w:t>(1.7%)</w:t>
            </w:r>
          </w:p>
        </w:tc>
      </w:tr>
      <w:tr w:rsidR="00CF1384" w14:paraId="69CDC4D0" w14:textId="77777777" w:rsidTr="0015684B">
        <w:trPr>
          <w:jc w:val="center"/>
        </w:trPr>
        <w:tc>
          <w:tcPr>
            <w:tcW w:w="1673" w:type="dxa"/>
          </w:tcPr>
          <w:p w14:paraId="44BCCC21" w14:textId="147E9F0F" w:rsidR="00FC73FA" w:rsidRPr="00CF1D29" w:rsidRDefault="002914AA" w:rsidP="002914AA">
            <w:pPr>
              <w:ind w:right="-343"/>
              <w:rPr>
                <w:rFonts w:cs="Arial"/>
                <w:color w:val="919484"/>
                <w:sz w:val="20"/>
                <w:szCs w:val="20"/>
              </w:rPr>
            </w:pPr>
            <w:r w:rsidRPr="00CF1D29">
              <w:rPr>
                <w:rFonts w:cs="Arial"/>
                <w:color w:val="919484"/>
                <w:sz w:val="20"/>
                <w:szCs w:val="20"/>
              </w:rPr>
              <w:t xml:space="preserve">Harbour Island </w:t>
            </w:r>
          </w:p>
        </w:tc>
        <w:tc>
          <w:tcPr>
            <w:tcW w:w="1135" w:type="dxa"/>
            <w:vAlign w:val="center"/>
          </w:tcPr>
          <w:p w14:paraId="19EFF3E5" w14:textId="65A65798" w:rsidR="00FC73FA" w:rsidRPr="00CF1D29" w:rsidRDefault="002914AA" w:rsidP="00CF1384">
            <w:pPr>
              <w:jc w:val="right"/>
              <w:rPr>
                <w:rFonts w:cs="Arial"/>
                <w:color w:val="919484"/>
                <w:sz w:val="20"/>
                <w:szCs w:val="20"/>
              </w:rPr>
            </w:pPr>
            <w:r w:rsidRPr="00CF1D29">
              <w:rPr>
                <w:rFonts w:cs="Arial"/>
                <w:color w:val="919484"/>
                <w:sz w:val="20"/>
                <w:szCs w:val="20"/>
              </w:rPr>
              <w:t>1,762</w:t>
            </w:r>
          </w:p>
        </w:tc>
        <w:tc>
          <w:tcPr>
            <w:tcW w:w="1530" w:type="dxa"/>
            <w:vAlign w:val="center"/>
          </w:tcPr>
          <w:p w14:paraId="256C4CDE" w14:textId="7FF66B74" w:rsidR="00FC73FA" w:rsidRPr="00CF1D29" w:rsidRDefault="002914AA" w:rsidP="00CF1384">
            <w:pPr>
              <w:jc w:val="right"/>
              <w:rPr>
                <w:rFonts w:cs="Arial"/>
                <w:color w:val="919484"/>
                <w:sz w:val="20"/>
                <w:szCs w:val="20"/>
              </w:rPr>
            </w:pPr>
            <w:r w:rsidRPr="00CF1D29">
              <w:rPr>
                <w:rFonts w:cs="Arial"/>
                <w:color w:val="919484"/>
                <w:sz w:val="20"/>
                <w:szCs w:val="20"/>
              </w:rPr>
              <w:t>425</w:t>
            </w:r>
            <w:r w:rsidR="00CF1384" w:rsidRPr="00CF1D29">
              <w:rPr>
                <w:rFonts w:cs="Arial"/>
                <w:color w:val="919484"/>
                <w:sz w:val="20"/>
                <w:szCs w:val="20"/>
              </w:rPr>
              <w:t>(24.1%)</w:t>
            </w:r>
          </w:p>
        </w:tc>
        <w:tc>
          <w:tcPr>
            <w:tcW w:w="990" w:type="dxa"/>
            <w:vAlign w:val="center"/>
          </w:tcPr>
          <w:p w14:paraId="46CDAEB9" w14:textId="319EA4ED" w:rsidR="00FC73FA" w:rsidRPr="00CF1D29" w:rsidRDefault="002914AA" w:rsidP="00CF1384">
            <w:pPr>
              <w:jc w:val="right"/>
              <w:rPr>
                <w:rFonts w:cs="Arial"/>
                <w:color w:val="919484"/>
                <w:sz w:val="20"/>
                <w:szCs w:val="20"/>
              </w:rPr>
            </w:pPr>
            <w:r w:rsidRPr="00CF1D29">
              <w:rPr>
                <w:rFonts w:cs="Arial"/>
                <w:color w:val="919484"/>
                <w:sz w:val="20"/>
                <w:szCs w:val="20"/>
              </w:rPr>
              <w:t>196</w:t>
            </w:r>
            <w:r w:rsidR="00CF1384" w:rsidRPr="00CF1D29">
              <w:rPr>
                <w:rFonts w:cs="Arial"/>
                <w:color w:val="919484"/>
                <w:sz w:val="20"/>
                <w:szCs w:val="20"/>
              </w:rPr>
              <w:t>(11.1%)</w:t>
            </w:r>
          </w:p>
        </w:tc>
        <w:tc>
          <w:tcPr>
            <w:tcW w:w="1170" w:type="dxa"/>
            <w:vAlign w:val="center"/>
          </w:tcPr>
          <w:p w14:paraId="5BB4D363" w14:textId="2E29D816" w:rsidR="00FC73FA" w:rsidRPr="00CF1D29" w:rsidRDefault="002914AA" w:rsidP="00CF1384">
            <w:pPr>
              <w:jc w:val="right"/>
              <w:rPr>
                <w:rFonts w:cs="Arial"/>
                <w:color w:val="919484"/>
                <w:sz w:val="20"/>
                <w:szCs w:val="20"/>
              </w:rPr>
            </w:pPr>
            <w:r w:rsidRPr="00CF1D29">
              <w:rPr>
                <w:rFonts w:cs="Arial"/>
                <w:color w:val="919484"/>
                <w:sz w:val="20"/>
                <w:szCs w:val="20"/>
              </w:rPr>
              <w:t>32</w:t>
            </w:r>
            <w:r w:rsidR="00CF1384" w:rsidRPr="00CF1D29">
              <w:rPr>
                <w:rFonts w:cs="Arial"/>
                <w:color w:val="919484"/>
                <w:sz w:val="20"/>
                <w:szCs w:val="20"/>
              </w:rPr>
              <w:t>(1.8%)</w:t>
            </w:r>
          </w:p>
        </w:tc>
        <w:tc>
          <w:tcPr>
            <w:tcW w:w="1080" w:type="dxa"/>
            <w:vAlign w:val="center"/>
          </w:tcPr>
          <w:p w14:paraId="431E512F" w14:textId="1653A27B" w:rsidR="00FC73FA" w:rsidRPr="00CF1D29" w:rsidRDefault="002914AA" w:rsidP="00CF1384">
            <w:pPr>
              <w:jc w:val="right"/>
              <w:rPr>
                <w:rFonts w:cs="Arial"/>
                <w:color w:val="919484"/>
                <w:sz w:val="20"/>
                <w:szCs w:val="20"/>
              </w:rPr>
            </w:pPr>
            <w:r w:rsidRPr="00CF1D29">
              <w:rPr>
                <w:rFonts w:cs="Arial"/>
                <w:color w:val="919484"/>
                <w:sz w:val="20"/>
                <w:szCs w:val="20"/>
              </w:rPr>
              <w:t>1,094</w:t>
            </w:r>
            <w:r w:rsidR="00CF1384" w:rsidRPr="00CF1D29">
              <w:rPr>
                <w:rFonts w:cs="Arial"/>
                <w:color w:val="919484"/>
                <w:sz w:val="20"/>
                <w:szCs w:val="20"/>
              </w:rPr>
              <w:t>(57.2%)</w:t>
            </w:r>
          </w:p>
        </w:tc>
        <w:tc>
          <w:tcPr>
            <w:tcW w:w="990" w:type="dxa"/>
            <w:vAlign w:val="center"/>
          </w:tcPr>
          <w:p w14:paraId="7D1D5834" w14:textId="218CFE09" w:rsidR="00FC73FA" w:rsidRPr="00CF1D29" w:rsidRDefault="002914AA" w:rsidP="00CF1384">
            <w:pPr>
              <w:jc w:val="right"/>
              <w:rPr>
                <w:rFonts w:cs="Arial"/>
                <w:color w:val="919484"/>
                <w:sz w:val="20"/>
                <w:szCs w:val="20"/>
              </w:rPr>
            </w:pPr>
            <w:r w:rsidRPr="00CF1D29">
              <w:rPr>
                <w:rFonts w:cs="Arial"/>
                <w:color w:val="919484"/>
                <w:sz w:val="20"/>
                <w:szCs w:val="20"/>
              </w:rPr>
              <w:t>15</w:t>
            </w:r>
            <w:r w:rsidR="00CF1384" w:rsidRPr="00CF1D29">
              <w:rPr>
                <w:rFonts w:cs="Arial"/>
                <w:color w:val="919484"/>
                <w:sz w:val="20"/>
                <w:szCs w:val="20"/>
              </w:rPr>
              <w:t>(0.8%)</w:t>
            </w:r>
          </w:p>
        </w:tc>
      </w:tr>
      <w:tr w:rsidR="00CF1384" w14:paraId="16DEB5B8" w14:textId="77777777" w:rsidTr="0015684B">
        <w:trPr>
          <w:jc w:val="center"/>
        </w:trPr>
        <w:tc>
          <w:tcPr>
            <w:tcW w:w="1673" w:type="dxa"/>
          </w:tcPr>
          <w:p w14:paraId="16045E92" w14:textId="484BA059" w:rsidR="00FC73FA" w:rsidRPr="00CF1D29" w:rsidRDefault="002914AA" w:rsidP="00A17377">
            <w:pPr>
              <w:rPr>
                <w:rFonts w:cs="Arial"/>
                <w:color w:val="919484"/>
                <w:sz w:val="20"/>
                <w:szCs w:val="20"/>
              </w:rPr>
            </w:pPr>
            <w:r w:rsidRPr="00CF1D29">
              <w:rPr>
                <w:rFonts w:cs="Arial"/>
                <w:color w:val="919484"/>
                <w:sz w:val="20"/>
                <w:szCs w:val="20"/>
              </w:rPr>
              <w:t>Spanish Wells</w:t>
            </w:r>
          </w:p>
        </w:tc>
        <w:tc>
          <w:tcPr>
            <w:tcW w:w="1135" w:type="dxa"/>
            <w:vAlign w:val="center"/>
          </w:tcPr>
          <w:p w14:paraId="40ACB5F2" w14:textId="77FA9341" w:rsidR="00FC73FA" w:rsidRPr="00CF1D29" w:rsidRDefault="002914AA" w:rsidP="00CF1384">
            <w:pPr>
              <w:jc w:val="right"/>
              <w:rPr>
                <w:rFonts w:cs="Arial"/>
                <w:color w:val="919484"/>
                <w:sz w:val="20"/>
                <w:szCs w:val="20"/>
              </w:rPr>
            </w:pPr>
            <w:r w:rsidRPr="00CF1D29">
              <w:rPr>
                <w:rFonts w:cs="Arial"/>
                <w:color w:val="919484"/>
                <w:sz w:val="20"/>
                <w:szCs w:val="20"/>
              </w:rPr>
              <w:t>1,551</w:t>
            </w:r>
          </w:p>
        </w:tc>
        <w:tc>
          <w:tcPr>
            <w:tcW w:w="1530" w:type="dxa"/>
            <w:vAlign w:val="center"/>
          </w:tcPr>
          <w:p w14:paraId="3CCCD384" w14:textId="38FA5F55" w:rsidR="00FC73FA" w:rsidRPr="00CF1D29" w:rsidRDefault="002914AA" w:rsidP="00CF1384">
            <w:pPr>
              <w:jc w:val="right"/>
              <w:rPr>
                <w:rFonts w:cs="Arial"/>
                <w:color w:val="919484"/>
                <w:sz w:val="20"/>
                <w:szCs w:val="20"/>
              </w:rPr>
            </w:pPr>
            <w:r w:rsidRPr="00CF1D29">
              <w:rPr>
                <w:rFonts w:cs="Arial"/>
                <w:color w:val="919484"/>
                <w:sz w:val="20"/>
                <w:szCs w:val="20"/>
              </w:rPr>
              <w:t>433</w:t>
            </w:r>
            <w:r w:rsidR="00CF1384" w:rsidRPr="00CF1D29">
              <w:rPr>
                <w:rFonts w:cs="Arial"/>
                <w:color w:val="919484"/>
                <w:sz w:val="20"/>
                <w:szCs w:val="20"/>
              </w:rPr>
              <w:t>(27.9%)</w:t>
            </w:r>
          </w:p>
        </w:tc>
        <w:tc>
          <w:tcPr>
            <w:tcW w:w="990" w:type="dxa"/>
            <w:vAlign w:val="center"/>
          </w:tcPr>
          <w:p w14:paraId="18DB3730" w14:textId="78282554" w:rsidR="00FC73FA" w:rsidRPr="00CF1D29" w:rsidRDefault="002914AA" w:rsidP="00CF1384">
            <w:pPr>
              <w:jc w:val="right"/>
              <w:rPr>
                <w:rFonts w:cs="Arial"/>
                <w:color w:val="919484"/>
                <w:sz w:val="20"/>
                <w:szCs w:val="20"/>
              </w:rPr>
            </w:pPr>
            <w:r w:rsidRPr="00CF1D29">
              <w:rPr>
                <w:rFonts w:cs="Arial"/>
                <w:color w:val="919484"/>
                <w:sz w:val="20"/>
                <w:szCs w:val="20"/>
              </w:rPr>
              <w:t>240</w:t>
            </w:r>
            <w:r w:rsidR="00CF1384" w:rsidRPr="00CF1D29">
              <w:rPr>
                <w:rFonts w:cs="Arial"/>
                <w:color w:val="919484"/>
                <w:sz w:val="20"/>
                <w:szCs w:val="20"/>
              </w:rPr>
              <w:t>(15.5%)</w:t>
            </w:r>
          </w:p>
        </w:tc>
        <w:tc>
          <w:tcPr>
            <w:tcW w:w="1170" w:type="dxa"/>
            <w:vAlign w:val="center"/>
          </w:tcPr>
          <w:p w14:paraId="2CE0E3D0" w14:textId="372D0579" w:rsidR="00FC73FA" w:rsidRPr="00CF1D29" w:rsidRDefault="002914AA" w:rsidP="00CF1384">
            <w:pPr>
              <w:jc w:val="right"/>
              <w:rPr>
                <w:rFonts w:cs="Arial"/>
                <w:color w:val="919484"/>
                <w:sz w:val="20"/>
                <w:szCs w:val="20"/>
              </w:rPr>
            </w:pPr>
            <w:r w:rsidRPr="00CF1D29">
              <w:rPr>
                <w:rFonts w:cs="Arial"/>
                <w:color w:val="919484"/>
                <w:sz w:val="20"/>
                <w:szCs w:val="20"/>
              </w:rPr>
              <w:t>6</w:t>
            </w:r>
            <w:r w:rsidR="00CF1384" w:rsidRPr="00CF1D29">
              <w:rPr>
                <w:rFonts w:cs="Arial"/>
                <w:color w:val="919484"/>
                <w:sz w:val="20"/>
                <w:szCs w:val="20"/>
              </w:rPr>
              <w:t>(0.4%)</w:t>
            </w:r>
          </w:p>
        </w:tc>
        <w:tc>
          <w:tcPr>
            <w:tcW w:w="1080" w:type="dxa"/>
            <w:vAlign w:val="center"/>
          </w:tcPr>
          <w:p w14:paraId="4A905EF4" w14:textId="5537B378" w:rsidR="00FC73FA" w:rsidRPr="00CF1D29" w:rsidRDefault="002914AA" w:rsidP="00CF1384">
            <w:pPr>
              <w:jc w:val="right"/>
              <w:rPr>
                <w:rFonts w:cs="Arial"/>
                <w:color w:val="919484"/>
                <w:sz w:val="20"/>
                <w:szCs w:val="20"/>
              </w:rPr>
            </w:pPr>
            <w:r w:rsidRPr="00CF1D29">
              <w:rPr>
                <w:rFonts w:cs="Arial"/>
                <w:color w:val="919484"/>
                <w:sz w:val="20"/>
                <w:szCs w:val="20"/>
              </w:rPr>
              <w:t>847</w:t>
            </w:r>
            <w:r w:rsidR="00CF1384" w:rsidRPr="00CF1D29">
              <w:rPr>
                <w:rFonts w:cs="Arial"/>
                <w:color w:val="919484"/>
                <w:sz w:val="20"/>
                <w:szCs w:val="20"/>
              </w:rPr>
              <w:t>(54.6)</w:t>
            </w:r>
          </w:p>
        </w:tc>
        <w:tc>
          <w:tcPr>
            <w:tcW w:w="990" w:type="dxa"/>
            <w:vAlign w:val="center"/>
          </w:tcPr>
          <w:p w14:paraId="1F979FEB" w14:textId="54ECEB7E" w:rsidR="00FC73FA" w:rsidRPr="00CF1D29" w:rsidRDefault="002914AA" w:rsidP="00CF1384">
            <w:pPr>
              <w:jc w:val="right"/>
              <w:rPr>
                <w:rFonts w:cs="Arial"/>
                <w:color w:val="919484"/>
                <w:sz w:val="20"/>
                <w:szCs w:val="20"/>
              </w:rPr>
            </w:pPr>
            <w:r w:rsidRPr="00CF1D29">
              <w:rPr>
                <w:rFonts w:cs="Arial"/>
                <w:color w:val="919484"/>
                <w:sz w:val="20"/>
                <w:szCs w:val="20"/>
              </w:rPr>
              <w:t>25</w:t>
            </w:r>
            <w:r w:rsidR="00CF1384" w:rsidRPr="00CF1D29">
              <w:rPr>
                <w:rFonts w:cs="Arial"/>
                <w:color w:val="919484"/>
                <w:sz w:val="20"/>
                <w:szCs w:val="20"/>
              </w:rPr>
              <w:t>(1.6%)</w:t>
            </w:r>
          </w:p>
        </w:tc>
      </w:tr>
    </w:tbl>
    <w:p w14:paraId="412DEECD" w14:textId="77777777" w:rsidR="00FC73FA" w:rsidRDefault="00FC73FA" w:rsidP="00A17377">
      <w:pPr>
        <w:rPr>
          <w:rFonts w:cs="Arial"/>
        </w:rPr>
      </w:pPr>
    </w:p>
    <w:p w14:paraId="4298D0FC" w14:textId="770C1893" w:rsidR="002B627C" w:rsidRPr="00496889" w:rsidRDefault="00016BB8" w:rsidP="00496889">
      <w:pPr>
        <w:widowControl w:val="0"/>
        <w:autoSpaceDE w:val="0"/>
        <w:autoSpaceDN w:val="0"/>
        <w:adjustRightInd w:val="0"/>
        <w:spacing w:after="240"/>
      </w:pPr>
      <w:r>
        <w:rPr>
          <w:rFonts w:cs="Arial"/>
        </w:rPr>
        <w:t xml:space="preserve">According to </w:t>
      </w:r>
      <w:r w:rsidR="00194A29">
        <w:rPr>
          <w:rFonts w:cs="Arial"/>
        </w:rPr>
        <w:t xml:space="preserve">Nadeem </w:t>
      </w:r>
      <w:proofErr w:type="spellStart"/>
      <w:r w:rsidR="00194A29">
        <w:rPr>
          <w:rFonts w:cs="Arial"/>
        </w:rPr>
        <w:t>Esmail</w:t>
      </w:r>
      <w:proofErr w:type="spellEnd"/>
      <w:r w:rsidR="00194A29">
        <w:rPr>
          <w:rFonts w:cs="Arial"/>
        </w:rPr>
        <w:t xml:space="preserve"> in </w:t>
      </w:r>
      <w:r w:rsidR="00194A29" w:rsidRPr="00194A29">
        <w:rPr>
          <w:rFonts w:cs="Arial"/>
          <w:i/>
        </w:rPr>
        <w:t>Health Insurance in The Bahamas: An Analysis of the Blue Ribbon Commission</w:t>
      </w:r>
      <w:r w:rsidR="00194A29">
        <w:rPr>
          <w:rFonts w:cs="Arial"/>
          <w:i/>
        </w:rPr>
        <w:t>’</w:t>
      </w:r>
      <w:r w:rsidR="00194A29" w:rsidRPr="00194A29">
        <w:rPr>
          <w:rFonts w:cs="Arial"/>
          <w:i/>
        </w:rPr>
        <w:t>s Proposals and an Examination of Alternate Policy Options</w:t>
      </w:r>
      <w:r w:rsidR="00194A29">
        <w:rPr>
          <w:rFonts w:cs="Arial"/>
        </w:rPr>
        <w:t>, “</w:t>
      </w:r>
      <w:r w:rsidRPr="00194A29">
        <w:t>The Bahamas</w:t>
      </w:r>
      <w:r w:rsidR="0015684B">
        <w:t>’</w:t>
      </w:r>
      <w:r w:rsidRPr="00194A29">
        <w:t xml:space="preserve"> current health care program is expensive and delivers relatively good access to treatment, but the quality of that treatment does require some attention as it is below what might be reasonably expected for that level of income, health expenditure, and relative access to care</w:t>
      </w:r>
      <w:r w:rsidR="00194A29">
        <w:t>”</w:t>
      </w:r>
      <w:r w:rsidRPr="00194A29">
        <w:t>.</w:t>
      </w:r>
      <w:r w:rsidR="00496889">
        <w:t xml:space="preserve"> </w:t>
      </w:r>
      <w:r w:rsidR="002B627C" w:rsidRPr="00380889">
        <w:t>The public clinics are available to everyone, regardless of their ability to pay, but it is aging and has limited equipment, human</w:t>
      </w:r>
      <w:r w:rsidR="0015684B">
        <w:t>,</w:t>
      </w:r>
      <w:r w:rsidR="002B627C" w:rsidRPr="00380889">
        <w:t xml:space="preserve"> and financial resources.  </w:t>
      </w:r>
    </w:p>
    <w:p w14:paraId="2173F660" w14:textId="6A9117EC" w:rsidR="00CD32AD" w:rsidRDefault="00CF1D29" w:rsidP="009538E5">
      <w:pPr>
        <w:rPr>
          <w:rFonts w:cs="Arial"/>
        </w:rPr>
      </w:pPr>
      <w:r>
        <w:rPr>
          <w:rFonts w:cs="Arial"/>
        </w:rPr>
        <w:t>These statistics show the huge potential of well-planned he</w:t>
      </w:r>
      <w:r w:rsidR="00126001">
        <w:rPr>
          <w:rFonts w:cs="Arial"/>
        </w:rPr>
        <w:t xml:space="preserve">alth care programs in Eleuthera. A huge savings in health care for the consumer and the community can be gained when services and qualified health professionals are available on the island. It also positively </w:t>
      </w:r>
      <w:r w:rsidR="00126001">
        <w:rPr>
          <w:rFonts w:cs="Arial"/>
        </w:rPr>
        <w:lastRenderedPageBreak/>
        <w:t>impacts the economy when jobs are provided</w:t>
      </w:r>
      <w:r w:rsidR="009538E5">
        <w:rPr>
          <w:rFonts w:cs="Arial"/>
        </w:rPr>
        <w:t xml:space="preserve"> and services are more affordable. A community also performs better when more of its members are healthy and those with disabilities are offered an opportunity for more productive living.</w:t>
      </w:r>
    </w:p>
    <w:p w14:paraId="5FBBA27C" w14:textId="77777777" w:rsidR="00CD58FD" w:rsidRDefault="00CD58FD" w:rsidP="009538E5">
      <w:pPr>
        <w:rPr>
          <w:rFonts w:cs="Arial"/>
        </w:rPr>
      </w:pPr>
    </w:p>
    <w:p w14:paraId="63F50C2F" w14:textId="3BC22F42" w:rsidR="004D6F03" w:rsidRPr="007E1EFA" w:rsidRDefault="00750E9B" w:rsidP="00AE306A">
      <w:pPr>
        <w:pStyle w:val="Heading1"/>
        <w:rPr>
          <w:color w:val="76923C" w:themeColor="accent3" w:themeShade="BF"/>
          <w:sz w:val="20"/>
          <w:szCs w:val="20"/>
        </w:rPr>
      </w:pPr>
      <w:bookmarkStart w:id="39" w:name="_Toc269544900"/>
      <w:bookmarkStart w:id="40" w:name="_Toc273650341"/>
      <w:r w:rsidRPr="009538E5">
        <w:t>VISION STATEMENT</w:t>
      </w:r>
      <w:bookmarkEnd w:id="39"/>
      <w:bookmarkEnd w:id="40"/>
      <w:r w:rsidRPr="009538E5">
        <w:t xml:space="preserve"> </w:t>
      </w:r>
    </w:p>
    <w:p w14:paraId="480A4690" w14:textId="70441F73" w:rsidR="00C12F72" w:rsidRDefault="00C12F72">
      <w:r>
        <w:t>SEEP envisions self-sustaining, coordinated, community lead and supported emergency and disaster management network</w:t>
      </w:r>
      <w:r w:rsidR="00E51E0D">
        <w:t>s</w:t>
      </w:r>
      <w:r>
        <w:t xml:space="preserve"> thr</w:t>
      </w:r>
      <w:r w:rsidR="00E51E0D">
        <w:t>oughout Eleuthera for safer, healthier and empowered communities.</w:t>
      </w:r>
    </w:p>
    <w:p w14:paraId="1DC531B5" w14:textId="77777777" w:rsidR="00E51E0D" w:rsidRPr="005D24FD" w:rsidRDefault="00E51E0D"/>
    <w:p w14:paraId="5DABE955" w14:textId="284934EE" w:rsidR="004D6F03" w:rsidRPr="00C215E9" w:rsidRDefault="00750E9B" w:rsidP="00AE306A">
      <w:pPr>
        <w:pStyle w:val="Heading1"/>
      </w:pPr>
      <w:bookmarkStart w:id="41" w:name="_Toc269544901"/>
      <w:bookmarkStart w:id="42" w:name="_Toc273650342"/>
      <w:r w:rsidRPr="005708AF">
        <w:t>VALUES STATEMENT</w:t>
      </w:r>
      <w:bookmarkEnd w:id="41"/>
      <w:bookmarkEnd w:id="42"/>
      <w:r w:rsidRPr="005708AF">
        <w:t xml:space="preserve"> </w:t>
      </w:r>
    </w:p>
    <w:p w14:paraId="10974CE7" w14:textId="0AEE3DF1" w:rsidR="00027B7C" w:rsidRPr="002F25CC" w:rsidRDefault="00027B7C">
      <w:r w:rsidRPr="002F25CC">
        <w:t xml:space="preserve">The principles of the </w:t>
      </w:r>
      <w:r w:rsidR="006A4E5D">
        <w:t>SEEP</w:t>
      </w:r>
      <w:r w:rsidRPr="002F25CC">
        <w:t xml:space="preserve"> to guide planning, operations and programs will be based on the following:</w:t>
      </w:r>
    </w:p>
    <w:p w14:paraId="4F350AF3" w14:textId="341AC4E8" w:rsidR="007B7806" w:rsidRDefault="007B7806" w:rsidP="000D00C8">
      <w:pPr>
        <w:pStyle w:val="ListParagraph"/>
        <w:numPr>
          <w:ilvl w:val="0"/>
          <w:numId w:val="1"/>
        </w:numPr>
      </w:pPr>
      <w:r>
        <w:t xml:space="preserve">Building a cadre of staff and volunteers that treat all patients with respect and provide the best available solutions </w:t>
      </w:r>
      <w:r w:rsidR="006A4E5D">
        <w:t>in emergency situations</w:t>
      </w:r>
      <w:r>
        <w:t>.</w:t>
      </w:r>
    </w:p>
    <w:p w14:paraId="007781AE" w14:textId="642D5CF7" w:rsidR="00E51E0D" w:rsidRDefault="00E51E0D" w:rsidP="000D00C8">
      <w:pPr>
        <w:pStyle w:val="ListParagraph"/>
        <w:numPr>
          <w:ilvl w:val="0"/>
          <w:numId w:val="1"/>
        </w:numPr>
      </w:pPr>
      <w:r>
        <w:t>A continuous effort to improve response time and save lives through strategic communications.</w:t>
      </w:r>
    </w:p>
    <w:p w14:paraId="3B54600C" w14:textId="2EF590EA" w:rsidR="00E51E0D" w:rsidRDefault="00E51E0D" w:rsidP="000D00C8">
      <w:pPr>
        <w:pStyle w:val="ListParagraph"/>
        <w:numPr>
          <w:ilvl w:val="0"/>
          <w:numId w:val="1"/>
        </w:numPr>
      </w:pPr>
      <w:r>
        <w:t>Community ownership to save lives through education and training on life saving issues.</w:t>
      </w:r>
    </w:p>
    <w:p w14:paraId="1B7DB11A" w14:textId="104E8F97" w:rsidR="00106979" w:rsidRPr="006300B3" w:rsidRDefault="00106979" w:rsidP="000D00C8">
      <w:pPr>
        <w:pStyle w:val="ListParagraph"/>
        <w:numPr>
          <w:ilvl w:val="0"/>
          <w:numId w:val="1"/>
        </w:numPr>
      </w:pPr>
      <w:r>
        <w:t>Volunteers are shown gratitude and respect for their time and skills offered to make SEEP a dependable organization.</w:t>
      </w:r>
    </w:p>
    <w:p w14:paraId="10D089B2" w14:textId="77777777" w:rsidR="00631072" w:rsidRDefault="00631072">
      <w:pPr>
        <w:rPr>
          <w:rFonts w:asciiTheme="majorHAnsi" w:eastAsia="Times New Roman" w:hAnsiTheme="majorHAnsi" w:cs="Times New Roman"/>
          <w:b/>
          <w:bCs/>
          <w:caps/>
          <w:color w:val="365F91"/>
          <w:lang w:val="en-CA"/>
        </w:rPr>
      </w:pPr>
      <w:bookmarkStart w:id="43" w:name="_Toc269544902"/>
      <w:r>
        <w:rPr>
          <w:rFonts w:asciiTheme="majorHAnsi" w:hAnsiTheme="majorHAnsi"/>
          <w:caps/>
        </w:rPr>
        <w:br w:type="page"/>
      </w:r>
    </w:p>
    <w:p w14:paraId="4B96DE74" w14:textId="7806D7F4" w:rsidR="0035523B" w:rsidRPr="005A6F7F" w:rsidRDefault="0035523B" w:rsidP="00AE306A">
      <w:pPr>
        <w:pStyle w:val="Heading1"/>
      </w:pPr>
      <w:bookmarkStart w:id="44" w:name="_Toc273650343"/>
      <w:r w:rsidRPr="005D24FD">
        <w:lastRenderedPageBreak/>
        <w:t>Goals</w:t>
      </w:r>
      <w:r w:rsidR="00795C47" w:rsidRPr="005D24FD">
        <w:t xml:space="preserve"> and Objectives</w:t>
      </w:r>
      <w:bookmarkEnd w:id="43"/>
      <w:bookmarkEnd w:id="44"/>
      <w:r w:rsidR="005A6F7F">
        <w:t xml:space="preserve"> </w:t>
      </w:r>
    </w:p>
    <w:p w14:paraId="37E044C3" w14:textId="6F69C6E3" w:rsidR="008C759C" w:rsidRPr="00380889" w:rsidRDefault="005E7A9B" w:rsidP="005E7A9B">
      <w:pPr>
        <w:spacing w:before="240"/>
      </w:pPr>
      <w:r w:rsidRPr="005E7A9B">
        <w:rPr>
          <w:b/>
        </w:rPr>
        <w:t>Goal 1:</w:t>
      </w:r>
      <w:r>
        <w:t xml:space="preserve"> </w:t>
      </w:r>
      <w:r w:rsidR="00563A81">
        <w:t xml:space="preserve">Recruitment and training of </w:t>
      </w:r>
      <w:r w:rsidR="009D1FAE">
        <w:t xml:space="preserve">volunteers from local communities to become </w:t>
      </w:r>
      <w:r w:rsidR="008876C4">
        <w:t xml:space="preserve">certified emergency personnel </w:t>
      </w:r>
      <w:r w:rsidR="009D1FAE">
        <w:t xml:space="preserve">with </w:t>
      </w:r>
      <w:r w:rsidR="008876C4">
        <w:t>a long-term commitment to the mission of SEEP.</w:t>
      </w:r>
    </w:p>
    <w:p w14:paraId="037F79A7" w14:textId="35B69A21" w:rsidR="00795C47" w:rsidRPr="0060568F" w:rsidRDefault="00795C47" w:rsidP="005E7A9B">
      <w:pPr>
        <w:spacing w:before="120"/>
        <w:rPr>
          <w:b/>
        </w:rPr>
      </w:pPr>
      <w:r w:rsidRPr="0060568F">
        <w:rPr>
          <w:b/>
        </w:rPr>
        <w:t>Objectives</w:t>
      </w:r>
    </w:p>
    <w:p w14:paraId="3BB7AA20" w14:textId="180BF567" w:rsidR="00795C47" w:rsidRDefault="008876C4" w:rsidP="000D00C8">
      <w:pPr>
        <w:pStyle w:val="ListParagraph"/>
        <w:numPr>
          <w:ilvl w:val="0"/>
          <w:numId w:val="6"/>
        </w:numPr>
      </w:pPr>
      <w:r>
        <w:t xml:space="preserve">Increase awareness of SEEP and the needs of emergency services in Eleuthera with interactive programming </w:t>
      </w:r>
      <w:r w:rsidR="009D1FAE">
        <w:t>for all</w:t>
      </w:r>
      <w:r>
        <w:t xml:space="preserve"> ages</w:t>
      </w:r>
      <w:r w:rsidR="008638BC">
        <w:t>.</w:t>
      </w:r>
    </w:p>
    <w:p w14:paraId="0C245C54" w14:textId="4637F2AF" w:rsidR="004F780B" w:rsidRDefault="004F780B" w:rsidP="000D00C8">
      <w:pPr>
        <w:pStyle w:val="ListParagraph"/>
        <w:numPr>
          <w:ilvl w:val="0"/>
          <w:numId w:val="6"/>
        </w:numPr>
      </w:pPr>
      <w:r>
        <w:t xml:space="preserve">Increase volunteer commitment through activities </w:t>
      </w:r>
      <w:r w:rsidR="00645E5A">
        <w:t xml:space="preserve">and policies </w:t>
      </w:r>
      <w:r>
        <w:t>that motivate and retain volunteers.</w:t>
      </w:r>
    </w:p>
    <w:p w14:paraId="6AC2976C" w14:textId="3136B3F7" w:rsidR="00645E5A" w:rsidRPr="00645E5A" w:rsidRDefault="00A23794" w:rsidP="000D00C8">
      <w:pPr>
        <w:pStyle w:val="ListParagraph"/>
        <w:numPr>
          <w:ilvl w:val="0"/>
          <w:numId w:val="6"/>
        </w:numPr>
      </w:pPr>
      <w:r>
        <w:t>Increase the number and quality of trained e</w:t>
      </w:r>
      <w:r w:rsidR="00CE7716">
        <w:t>mergency management personnel with</w:t>
      </w:r>
      <w:r w:rsidR="009D1FAE">
        <w:t xml:space="preserve"> </w:t>
      </w:r>
      <w:r w:rsidR="00201934">
        <w:t xml:space="preserve">updated </w:t>
      </w:r>
      <w:r w:rsidR="009D1FAE">
        <w:t xml:space="preserve">training and certification </w:t>
      </w:r>
      <w:r w:rsidR="00201934">
        <w:t>at US National Certification level.</w:t>
      </w:r>
    </w:p>
    <w:p w14:paraId="5B9554CA" w14:textId="77777777" w:rsidR="00A23794" w:rsidRDefault="00A23794" w:rsidP="00A23794">
      <w:pPr>
        <w:rPr>
          <w:b/>
          <w:i/>
          <w:color w:val="C2D69B" w:themeColor="accent3" w:themeTint="99"/>
        </w:rPr>
      </w:pPr>
    </w:p>
    <w:p w14:paraId="2D87F2B3" w14:textId="47FFE52E" w:rsidR="00701FCA" w:rsidRPr="006C1D0F" w:rsidRDefault="005E7A9B" w:rsidP="005E7A9B">
      <w:r w:rsidRPr="005E7A9B">
        <w:rPr>
          <w:b/>
        </w:rPr>
        <w:t>Goal 2:</w:t>
      </w:r>
      <w:r>
        <w:t xml:space="preserve"> </w:t>
      </w:r>
      <w:r w:rsidR="00701FCA">
        <w:t>F</w:t>
      </w:r>
      <w:r w:rsidR="006C1D0F">
        <w:t>inancially stable and sustainable emergency health services available to all communities.</w:t>
      </w:r>
    </w:p>
    <w:p w14:paraId="3AF899BB" w14:textId="6E2E7AC4" w:rsidR="00701FCA" w:rsidRDefault="00701FCA" w:rsidP="005E7A9B">
      <w:pPr>
        <w:spacing w:before="120"/>
        <w:rPr>
          <w:b/>
        </w:rPr>
      </w:pPr>
      <w:r w:rsidRPr="00701FCA">
        <w:rPr>
          <w:b/>
        </w:rPr>
        <w:t>Objectives</w:t>
      </w:r>
    </w:p>
    <w:p w14:paraId="08289742" w14:textId="6F183B80" w:rsidR="00701FCA" w:rsidRDefault="00701FCA" w:rsidP="000D00C8">
      <w:pPr>
        <w:pStyle w:val="ListParagraph"/>
        <w:numPr>
          <w:ilvl w:val="0"/>
          <w:numId w:val="11"/>
        </w:numPr>
      </w:pPr>
      <w:r>
        <w:t>Implement revenue-generating activities</w:t>
      </w:r>
      <w:r w:rsidR="006C1D0F">
        <w:t xml:space="preserve"> at all EOCs to increase funds</w:t>
      </w:r>
      <w:r>
        <w:t xml:space="preserve"> for </w:t>
      </w:r>
      <w:r w:rsidR="00C22A57">
        <w:t>SEEP programs</w:t>
      </w:r>
      <w:r>
        <w:t>.</w:t>
      </w:r>
    </w:p>
    <w:p w14:paraId="51922269" w14:textId="39A5F3A5" w:rsidR="00701FCA" w:rsidRDefault="00B22F9E" w:rsidP="000D00C8">
      <w:pPr>
        <w:pStyle w:val="ListParagraph"/>
        <w:numPr>
          <w:ilvl w:val="0"/>
          <w:numId w:val="11"/>
        </w:numPr>
      </w:pPr>
      <w:r>
        <w:t>Increase</w:t>
      </w:r>
      <w:r w:rsidR="006C1D0F">
        <w:t xml:space="preserve"> collection of funds and community willingness to financially support local EOCS</w:t>
      </w:r>
    </w:p>
    <w:p w14:paraId="481BC9C9" w14:textId="77777777" w:rsidR="006C1D0F" w:rsidRDefault="006C1D0F" w:rsidP="006C1D0F">
      <w:pPr>
        <w:rPr>
          <w:b/>
          <w:i/>
          <w:color w:val="C2D69B" w:themeColor="accent3" w:themeTint="99"/>
        </w:rPr>
      </w:pPr>
    </w:p>
    <w:p w14:paraId="1C20CFD7" w14:textId="222A347E" w:rsidR="00953737" w:rsidRPr="00380889" w:rsidRDefault="005E7A9B" w:rsidP="005E7A9B">
      <w:r w:rsidRPr="005E7A9B">
        <w:rPr>
          <w:b/>
        </w:rPr>
        <w:t>Goal 3:</w:t>
      </w:r>
      <w:r>
        <w:t xml:space="preserve"> </w:t>
      </w:r>
      <w:r w:rsidR="00CE7716">
        <w:t>Improve access to emergency care with</w:t>
      </w:r>
      <w:r w:rsidR="00201934">
        <w:t xml:space="preserve"> strategically placed and appropriately equipped Emergency Operating Centers </w:t>
      </w:r>
      <w:r w:rsidR="00D17E0F">
        <w:t>in South Eleuthera.</w:t>
      </w:r>
    </w:p>
    <w:p w14:paraId="236D9628" w14:textId="77777777" w:rsidR="00AA5874" w:rsidRPr="0060568F" w:rsidRDefault="004245D3" w:rsidP="005E7A9B">
      <w:pPr>
        <w:spacing w:before="120"/>
        <w:rPr>
          <w:b/>
        </w:rPr>
      </w:pPr>
      <w:r w:rsidRPr="0060568F">
        <w:rPr>
          <w:b/>
        </w:rPr>
        <w:t>Objectives</w:t>
      </w:r>
    </w:p>
    <w:p w14:paraId="10C40C88" w14:textId="50AF81BD" w:rsidR="004245D3" w:rsidRPr="00F9080A" w:rsidRDefault="004F780B" w:rsidP="000D00C8">
      <w:pPr>
        <w:pStyle w:val="ListParagraph"/>
        <w:numPr>
          <w:ilvl w:val="0"/>
          <w:numId w:val="5"/>
        </w:numPr>
      </w:pPr>
      <w:r>
        <w:t>Increase the proportion of persons with access to rapidly responding emergency medical and fire services.</w:t>
      </w:r>
    </w:p>
    <w:p w14:paraId="3E263268" w14:textId="379345BA" w:rsidR="00AA5874" w:rsidRPr="00A23794" w:rsidRDefault="00A23794" w:rsidP="000D00C8">
      <w:pPr>
        <w:pStyle w:val="ListParagraph"/>
        <w:numPr>
          <w:ilvl w:val="0"/>
          <w:numId w:val="5"/>
        </w:numPr>
      </w:pPr>
      <w:r w:rsidRPr="00A23794">
        <w:t>Increase injury and illness survival and treatment rates with an appropriate, well-</w:t>
      </w:r>
      <w:r w:rsidR="00D17E0F" w:rsidRPr="00A23794">
        <w:t>mai</w:t>
      </w:r>
      <w:r w:rsidRPr="00A23794">
        <w:t>ntain</w:t>
      </w:r>
      <w:r>
        <w:t>ed</w:t>
      </w:r>
      <w:r w:rsidRPr="00A23794">
        <w:t xml:space="preserve"> and stocked </w:t>
      </w:r>
      <w:r w:rsidR="00D17E0F" w:rsidRPr="00A23794">
        <w:t xml:space="preserve">inventory of equipment and supplies </w:t>
      </w:r>
      <w:r w:rsidRPr="00A23794">
        <w:t>at all EOCs.</w:t>
      </w:r>
    </w:p>
    <w:p w14:paraId="0699ECDF" w14:textId="1AD336A6" w:rsidR="00AA5874" w:rsidRPr="005A6F7F" w:rsidRDefault="00AA5874" w:rsidP="00AA5874">
      <w:pPr>
        <w:rPr>
          <w:rFonts w:asciiTheme="majorHAnsi" w:hAnsiTheme="majorHAnsi"/>
          <w:b/>
          <w:i/>
          <w:color w:val="C2D69B" w:themeColor="accent3" w:themeTint="99"/>
        </w:rPr>
      </w:pPr>
    </w:p>
    <w:p w14:paraId="323B3736" w14:textId="77777777" w:rsidR="00CD58FD" w:rsidRDefault="00CD58FD" w:rsidP="005E7A9B">
      <w:pPr>
        <w:rPr>
          <w:b/>
        </w:rPr>
      </w:pPr>
    </w:p>
    <w:p w14:paraId="24C1DF32" w14:textId="77777777" w:rsidR="00CD58FD" w:rsidRDefault="00CD58FD" w:rsidP="005E7A9B">
      <w:pPr>
        <w:rPr>
          <w:b/>
        </w:rPr>
      </w:pPr>
    </w:p>
    <w:p w14:paraId="25C80228" w14:textId="709ADE32" w:rsidR="005043B5" w:rsidRDefault="005E7A9B" w:rsidP="005E7A9B">
      <w:r w:rsidRPr="005E7A9B">
        <w:rPr>
          <w:b/>
        </w:rPr>
        <w:lastRenderedPageBreak/>
        <w:t>Goal 4:</w:t>
      </w:r>
      <w:r>
        <w:t xml:space="preserve"> </w:t>
      </w:r>
      <w:r w:rsidR="00387398">
        <w:t>Community-driven management and promotion of emergency services.</w:t>
      </w:r>
    </w:p>
    <w:p w14:paraId="0A090AE2" w14:textId="7836C282" w:rsidR="00387398" w:rsidRPr="00387398" w:rsidRDefault="00387398" w:rsidP="005E7A9B">
      <w:pPr>
        <w:spacing w:before="120"/>
        <w:rPr>
          <w:b/>
        </w:rPr>
      </w:pPr>
      <w:r w:rsidRPr="00387398">
        <w:rPr>
          <w:b/>
        </w:rPr>
        <w:t>Objectives</w:t>
      </w:r>
    </w:p>
    <w:p w14:paraId="76355CD1" w14:textId="0F77E9FF" w:rsidR="00387398" w:rsidRDefault="00387398" w:rsidP="000D00C8">
      <w:pPr>
        <w:pStyle w:val="ListParagraph"/>
        <w:numPr>
          <w:ilvl w:val="0"/>
          <w:numId w:val="12"/>
        </w:numPr>
      </w:pPr>
      <w:r>
        <w:t>Community outreach programs to improve and inform the community in current issues.</w:t>
      </w:r>
    </w:p>
    <w:p w14:paraId="4522BDE8" w14:textId="60DC4818" w:rsidR="00387398" w:rsidRDefault="00387398" w:rsidP="000D00C8">
      <w:pPr>
        <w:pStyle w:val="ListParagraph"/>
        <w:numPr>
          <w:ilvl w:val="0"/>
          <w:numId w:val="12"/>
        </w:numPr>
      </w:pPr>
      <w:r>
        <w:t>An active, well-informed Board of Directors to advise and promote SEEP</w:t>
      </w:r>
    </w:p>
    <w:p w14:paraId="0658878C" w14:textId="77777777" w:rsidR="00387398" w:rsidRPr="00387398" w:rsidRDefault="00387398" w:rsidP="0060568F">
      <w:pPr>
        <w:ind w:left="288"/>
      </w:pPr>
    </w:p>
    <w:p w14:paraId="7E06D2A3" w14:textId="446A038E" w:rsidR="00AA5874" w:rsidRPr="00380889" w:rsidRDefault="005E7A9B" w:rsidP="005E7A9B">
      <w:r w:rsidRPr="005E7A9B">
        <w:rPr>
          <w:b/>
        </w:rPr>
        <w:t>Goal 5:</w:t>
      </w:r>
      <w:r>
        <w:t xml:space="preserve"> </w:t>
      </w:r>
      <w:r w:rsidR="00645E5A">
        <w:t>A coordinated and informed emergency management syste</w:t>
      </w:r>
      <w:r w:rsidR="00E746AD">
        <w:t>m to decrease response time, share resources and meet the emergency care needs of Eleuthera.</w:t>
      </w:r>
    </w:p>
    <w:p w14:paraId="170D0EED" w14:textId="54F074D8" w:rsidR="004245D3" w:rsidRPr="00645E5A" w:rsidRDefault="004245D3" w:rsidP="005E7A9B">
      <w:pPr>
        <w:spacing w:before="120"/>
        <w:rPr>
          <w:b/>
        </w:rPr>
      </w:pPr>
      <w:r w:rsidRPr="00645E5A">
        <w:rPr>
          <w:b/>
        </w:rPr>
        <w:t>Objectives</w:t>
      </w:r>
    </w:p>
    <w:p w14:paraId="771709B8" w14:textId="29820AB0" w:rsidR="00E746AD" w:rsidRDefault="00E746AD" w:rsidP="000D00C8">
      <w:pPr>
        <w:pStyle w:val="ListParagraph"/>
        <w:numPr>
          <w:ilvl w:val="0"/>
          <w:numId w:val="7"/>
        </w:numPr>
      </w:pPr>
      <w:r>
        <w:t>St</w:t>
      </w:r>
      <w:r w:rsidR="00387398">
        <w:t xml:space="preserve">ronger networking and </w:t>
      </w:r>
      <w:r>
        <w:t xml:space="preserve">partnerships among </w:t>
      </w:r>
      <w:r w:rsidR="00387398">
        <w:t xml:space="preserve">EMS </w:t>
      </w:r>
      <w:r>
        <w:t>components</w:t>
      </w:r>
    </w:p>
    <w:p w14:paraId="35A73525" w14:textId="5D80806E" w:rsidR="00E746AD" w:rsidRDefault="00E746AD" w:rsidP="000D00C8">
      <w:pPr>
        <w:pStyle w:val="ListParagraph"/>
        <w:numPr>
          <w:ilvl w:val="0"/>
          <w:numId w:val="7"/>
        </w:numPr>
      </w:pPr>
      <w:r>
        <w:t>Improved communications systems between entities for better care</w:t>
      </w:r>
    </w:p>
    <w:p w14:paraId="33E4377A" w14:textId="2AE91206" w:rsidR="005043B5" w:rsidRDefault="00E746AD" w:rsidP="000D00C8">
      <w:pPr>
        <w:pStyle w:val="ListParagraph"/>
        <w:numPr>
          <w:ilvl w:val="0"/>
          <w:numId w:val="7"/>
        </w:numPr>
      </w:pPr>
      <w:r>
        <w:t>Informed data collected and evaluated for services and outcomes rendered.</w:t>
      </w:r>
    </w:p>
    <w:p w14:paraId="3C9C4D11" w14:textId="77777777" w:rsidR="00CD58FD" w:rsidRPr="00387398" w:rsidRDefault="00CD58FD" w:rsidP="00CD58FD"/>
    <w:p w14:paraId="3ED00D7E" w14:textId="521AD80B" w:rsidR="004D6F03" w:rsidRPr="005A6F7F" w:rsidRDefault="00750E9B" w:rsidP="00AE306A">
      <w:pPr>
        <w:pStyle w:val="Heading1"/>
        <w:rPr>
          <w:sz w:val="32"/>
        </w:rPr>
      </w:pPr>
      <w:bookmarkStart w:id="45" w:name="_Toc269544904"/>
      <w:bookmarkStart w:id="46" w:name="_Toc273650344"/>
      <w:r w:rsidRPr="005708AF">
        <w:t>STRATEGY</w:t>
      </w:r>
      <w:bookmarkEnd w:id="45"/>
      <w:bookmarkEnd w:id="46"/>
      <w:r w:rsidRPr="005708AF">
        <w:t xml:space="preserve"> </w:t>
      </w:r>
    </w:p>
    <w:p w14:paraId="0E2929A8" w14:textId="310D8E16" w:rsidR="003A698D" w:rsidRPr="00BB5A16" w:rsidRDefault="003A698D" w:rsidP="000D00C8">
      <w:pPr>
        <w:pStyle w:val="ListParagraph"/>
        <w:numPr>
          <w:ilvl w:val="0"/>
          <w:numId w:val="3"/>
        </w:numPr>
      </w:pPr>
      <w:r w:rsidRPr="00BB5A16">
        <w:t xml:space="preserve">Develop </w:t>
      </w:r>
      <w:r w:rsidR="00B35132">
        <w:t>strong</w:t>
      </w:r>
      <w:r w:rsidR="00387398">
        <w:t xml:space="preserve"> </w:t>
      </w:r>
      <w:r w:rsidRPr="00BB5A16">
        <w:t xml:space="preserve">detailed </w:t>
      </w:r>
      <w:r w:rsidR="00BB5A16">
        <w:t>project</w:t>
      </w:r>
      <w:r w:rsidRPr="00BB5A16">
        <w:t xml:space="preserve"> plan</w:t>
      </w:r>
      <w:r w:rsidR="004F3DFC" w:rsidRPr="00BB5A16">
        <w:t>s</w:t>
      </w:r>
      <w:r w:rsidRPr="00BB5A16">
        <w:t xml:space="preserve"> with timelines</w:t>
      </w:r>
      <w:r w:rsidR="004F3DFC" w:rsidRPr="00BB5A16">
        <w:t>,</w:t>
      </w:r>
      <w:r w:rsidRPr="00BB5A16">
        <w:t xml:space="preserve"> budget</w:t>
      </w:r>
      <w:r w:rsidR="004F3DFC" w:rsidRPr="00BB5A16">
        <w:t xml:space="preserve"> and evaluation mechanisms</w:t>
      </w:r>
      <w:r w:rsidRPr="00BB5A16">
        <w:t xml:space="preserve">. </w:t>
      </w:r>
    </w:p>
    <w:p w14:paraId="5C2FC61B" w14:textId="384727B6" w:rsidR="003A698D" w:rsidRPr="00BB5A16" w:rsidRDefault="003A698D" w:rsidP="000D00C8">
      <w:pPr>
        <w:pStyle w:val="ListParagraph"/>
        <w:numPr>
          <w:ilvl w:val="0"/>
          <w:numId w:val="3"/>
        </w:numPr>
      </w:pPr>
      <w:r w:rsidRPr="00BB5A16">
        <w:t>Obtain appropriate financial resources to support proposed program</w:t>
      </w:r>
      <w:r w:rsidR="004F3DFC" w:rsidRPr="00BB5A16">
        <w:t>s</w:t>
      </w:r>
      <w:r w:rsidRPr="00BB5A16">
        <w:t xml:space="preserve">. </w:t>
      </w:r>
    </w:p>
    <w:p w14:paraId="2FCFDCDD" w14:textId="45B04788" w:rsidR="003A698D" w:rsidRPr="00BB5A16" w:rsidRDefault="003A698D" w:rsidP="000D00C8">
      <w:pPr>
        <w:pStyle w:val="ListParagraph"/>
        <w:numPr>
          <w:ilvl w:val="0"/>
          <w:numId w:val="3"/>
        </w:numPr>
      </w:pPr>
      <w:r w:rsidRPr="00BB5A16">
        <w:t xml:space="preserve">Develop </w:t>
      </w:r>
      <w:r w:rsidR="006A4E5D" w:rsidRPr="00BB5A16">
        <w:t xml:space="preserve">and train </w:t>
      </w:r>
      <w:r w:rsidRPr="00BB5A16">
        <w:t xml:space="preserve">a </w:t>
      </w:r>
      <w:r w:rsidR="006A4E5D" w:rsidRPr="00BB5A16">
        <w:t>Board of Directors</w:t>
      </w:r>
      <w:r w:rsidRPr="00BB5A16">
        <w:t xml:space="preserve">. </w:t>
      </w:r>
    </w:p>
    <w:p w14:paraId="16EBDCF3" w14:textId="2854BE90" w:rsidR="00BB5A16" w:rsidRPr="00BB5A16" w:rsidRDefault="003A698D" w:rsidP="000D00C8">
      <w:pPr>
        <w:pStyle w:val="ListParagraph"/>
        <w:numPr>
          <w:ilvl w:val="0"/>
          <w:numId w:val="3"/>
        </w:numPr>
      </w:pPr>
      <w:r w:rsidRPr="00BB5A16">
        <w:t xml:space="preserve">Recruit and train </w:t>
      </w:r>
      <w:r w:rsidR="006A4E5D" w:rsidRPr="00BB5A16">
        <w:t>staff</w:t>
      </w:r>
      <w:r w:rsidR="00BB5A16">
        <w:t xml:space="preserve"> and volunteers</w:t>
      </w:r>
    </w:p>
    <w:p w14:paraId="71F228C2" w14:textId="56A55BF4" w:rsidR="003A698D" w:rsidRPr="00BB5A16" w:rsidRDefault="003A698D" w:rsidP="000D00C8">
      <w:pPr>
        <w:pStyle w:val="ListParagraph"/>
        <w:numPr>
          <w:ilvl w:val="0"/>
          <w:numId w:val="3"/>
        </w:numPr>
      </w:pPr>
      <w:r w:rsidRPr="00BB5A16">
        <w:t xml:space="preserve">Develop collaborative relationships with other </w:t>
      </w:r>
      <w:r w:rsidR="006A4E5D" w:rsidRPr="00BB5A16">
        <w:t>organizations</w:t>
      </w:r>
      <w:r w:rsidRPr="00BB5A16">
        <w:t xml:space="preserve"> and agencies to support </w:t>
      </w:r>
      <w:r w:rsidR="006A4E5D" w:rsidRPr="00BB5A16">
        <w:t>SEEP</w:t>
      </w:r>
      <w:r w:rsidRPr="00BB5A16">
        <w:t xml:space="preserve">. </w:t>
      </w:r>
    </w:p>
    <w:p w14:paraId="721296C8" w14:textId="58D34DDB" w:rsidR="003A698D" w:rsidRPr="00BB5A16" w:rsidRDefault="003A698D" w:rsidP="000D00C8">
      <w:pPr>
        <w:pStyle w:val="ListParagraph"/>
        <w:numPr>
          <w:ilvl w:val="0"/>
          <w:numId w:val="3"/>
        </w:numPr>
      </w:pPr>
      <w:r w:rsidRPr="00BB5A16">
        <w:t xml:space="preserve">Assess community needs, through focus groups, needs assessment tools and </w:t>
      </w:r>
      <w:r w:rsidR="006B4035" w:rsidRPr="00BB5A16">
        <w:t>-</w:t>
      </w:r>
      <w:r w:rsidR="004F3DFC" w:rsidRPr="00BB5A16">
        <w:t>research</w:t>
      </w:r>
      <w:r w:rsidRPr="00BB5A16">
        <w:t xml:space="preserve">. </w:t>
      </w:r>
    </w:p>
    <w:p w14:paraId="21F4A7CB" w14:textId="0C61EE62" w:rsidR="002D48DB" w:rsidRPr="00BB5A16" w:rsidRDefault="003A698D" w:rsidP="000D00C8">
      <w:pPr>
        <w:pStyle w:val="ListParagraph"/>
        <w:numPr>
          <w:ilvl w:val="0"/>
          <w:numId w:val="3"/>
        </w:numPr>
      </w:pPr>
      <w:r w:rsidRPr="00BB5A16">
        <w:t xml:space="preserve">Develop communications strategy with associated tools for promotion of </w:t>
      </w:r>
      <w:r w:rsidR="006A4E5D" w:rsidRPr="00BB5A16">
        <w:t>SEEP</w:t>
      </w:r>
      <w:r w:rsidRPr="00BB5A16">
        <w:t xml:space="preserve"> </w:t>
      </w:r>
      <w:r w:rsidR="00BB5A16" w:rsidRPr="00BB5A16">
        <w:t>and its activities within the community and other stakeholders</w:t>
      </w:r>
    </w:p>
    <w:p w14:paraId="4825B60A" w14:textId="77777777" w:rsidR="003A698D" w:rsidRDefault="003A698D">
      <w:pPr>
        <w:rPr>
          <w:rFonts w:asciiTheme="majorHAnsi" w:hAnsiTheme="majorHAnsi"/>
          <w:sz w:val="32"/>
          <w:szCs w:val="32"/>
        </w:rPr>
      </w:pPr>
    </w:p>
    <w:p w14:paraId="39267D44" w14:textId="77777777" w:rsidR="00A268D5" w:rsidRDefault="00A268D5">
      <w:pPr>
        <w:rPr>
          <w:rFonts w:ascii="Cambria" w:eastAsia="Times New Roman" w:hAnsi="Cambria" w:cs="Times New Roman"/>
          <w:b/>
          <w:bCs/>
          <w:color w:val="365F91"/>
          <w:lang w:val="en-CA"/>
        </w:rPr>
      </w:pPr>
      <w:bookmarkStart w:id="47" w:name="_Toc269544905"/>
      <w:r>
        <w:br w:type="page"/>
      </w:r>
    </w:p>
    <w:p w14:paraId="66468C0C" w14:textId="55648A9C" w:rsidR="0021776E" w:rsidRPr="005A6F7F" w:rsidRDefault="00750E9B" w:rsidP="00AE306A">
      <w:pPr>
        <w:pStyle w:val="Heading1"/>
        <w:rPr>
          <w:sz w:val="32"/>
        </w:rPr>
      </w:pPr>
      <w:bookmarkStart w:id="48" w:name="_Toc273650345"/>
      <w:r w:rsidRPr="005708AF">
        <w:lastRenderedPageBreak/>
        <w:t>IMPLEMENTATION PLAN</w:t>
      </w:r>
      <w:bookmarkEnd w:id="47"/>
      <w:bookmarkEnd w:id="48"/>
      <w:r w:rsidR="005A6F7F">
        <w:t xml:space="preserve"> </w:t>
      </w:r>
    </w:p>
    <w:p w14:paraId="366B5B53" w14:textId="77777777" w:rsidR="00D7011F" w:rsidRPr="00D7011F" w:rsidRDefault="00D7011F" w:rsidP="00D7011F">
      <w:pPr>
        <w:rPr>
          <w:color w:val="9BBB59" w:themeColor="accent3"/>
        </w:rPr>
      </w:pPr>
      <w:bookmarkStart w:id="49" w:name="_Toc269543711"/>
      <w:bookmarkStart w:id="50" w:name="_Toc269544906"/>
    </w:p>
    <w:p w14:paraId="70EED553" w14:textId="7C24E083" w:rsidR="0021776E" w:rsidRPr="005708AF" w:rsidRDefault="00750E9B" w:rsidP="00D7011F">
      <w:pPr>
        <w:pStyle w:val="Heading2"/>
      </w:pPr>
      <w:bookmarkStart w:id="51" w:name="_Toc273650346"/>
      <w:r w:rsidRPr="005708AF">
        <w:t>Budget</w:t>
      </w:r>
      <w:bookmarkEnd w:id="49"/>
      <w:bookmarkEnd w:id="50"/>
      <w:bookmarkEnd w:id="51"/>
    </w:p>
    <w:p w14:paraId="7DCCABBD" w14:textId="11B351DB" w:rsidR="007B7806" w:rsidRPr="002F25CC" w:rsidRDefault="00FD7121">
      <w:r w:rsidRPr="002F25CC">
        <w:t xml:space="preserve">Table </w:t>
      </w:r>
      <w:r w:rsidR="009A146F">
        <w:t>6</w:t>
      </w:r>
      <w:r w:rsidRPr="002F25CC">
        <w:t xml:space="preserve"> provide</w:t>
      </w:r>
      <w:r w:rsidR="002F25CC">
        <w:t>s</w:t>
      </w:r>
      <w:r w:rsidRPr="002F25CC">
        <w:t xml:space="preserve"> a </w:t>
      </w:r>
      <w:r w:rsidR="00A268D5" w:rsidRPr="002F25CC">
        <w:t>three-year</w:t>
      </w:r>
      <w:r w:rsidR="00B35132">
        <w:t xml:space="preserve"> budget to implement this</w:t>
      </w:r>
      <w:r w:rsidRPr="002F25CC">
        <w:t xml:space="preserve"> strategic plan</w:t>
      </w:r>
      <w:r w:rsidR="00B35132" w:rsidRPr="00B35132">
        <w:t xml:space="preserve"> </w:t>
      </w:r>
      <w:r w:rsidR="00B35132">
        <w:t>for South Eleuthera Emergency Partners</w:t>
      </w:r>
      <w:r w:rsidRPr="002F25CC">
        <w:t>. Financial management and development of marketing tools will be supported through One Eleuthera Foundation’s network.</w:t>
      </w:r>
    </w:p>
    <w:p w14:paraId="123F4696" w14:textId="77777777" w:rsidR="007B7806" w:rsidRDefault="007B7806">
      <w:pPr>
        <w:rPr>
          <w:color w:val="BFBFBF" w:themeColor="background1" w:themeShade="BF"/>
        </w:rPr>
      </w:pPr>
    </w:p>
    <w:p w14:paraId="7506236F" w14:textId="1F0B6B34" w:rsidR="007B7806" w:rsidRDefault="007B7806" w:rsidP="00FD7121">
      <w:pPr>
        <w:pStyle w:val="Caption"/>
        <w:keepNext/>
      </w:pPr>
      <w:bookmarkStart w:id="52" w:name="_Toc273650607"/>
      <w:r>
        <w:t xml:space="preserve">Table </w:t>
      </w:r>
      <w:fldSimple w:instr=" SEQ Table \* ARABIC ">
        <w:r w:rsidR="005173D1">
          <w:rPr>
            <w:noProof/>
          </w:rPr>
          <w:t>6</w:t>
        </w:r>
      </w:fldSimple>
      <w:r>
        <w:t xml:space="preserve">: </w:t>
      </w:r>
      <w:r w:rsidR="00B22F9E">
        <w:t>SEEP</w:t>
      </w:r>
      <w:r>
        <w:t xml:space="preserve"> Budget </w:t>
      </w:r>
      <w:r w:rsidR="00742D4D">
        <w:t>October</w:t>
      </w:r>
      <w:r>
        <w:t xml:space="preserve"> 2014 - August 2017</w:t>
      </w:r>
      <w:bookmarkEnd w:id="52"/>
    </w:p>
    <w:p w14:paraId="6593A555" w14:textId="77777777" w:rsidR="00616789" w:rsidRPr="002F25CC" w:rsidRDefault="00616789"/>
    <w:p w14:paraId="1C9C8E77" w14:textId="77777777" w:rsidR="007E1EFA" w:rsidRDefault="007E1EFA">
      <w:pPr>
        <w:spacing w:line="240" w:lineRule="auto"/>
        <w:jc w:val="left"/>
        <w:rPr>
          <w:rFonts w:ascii="Cambria" w:eastAsia="Times New Roman" w:hAnsi="Cambria" w:cs="Times New Roman"/>
          <w:b/>
          <w:bCs/>
          <w:color w:val="365F91"/>
          <w:lang w:val="en-CA"/>
        </w:rPr>
      </w:pPr>
      <w:r>
        <w:rPr>
          <w:smallCaps/>
        </w:rPr>
        <w:br w:type="page"/>
      </w:r>
    </w:p>
    <w:p w14:paraId="2FF00629" w14:textId="65237717" w:rsidR="00D219CE" w:rsidRPr="005708AF" w:rsidRDefault="00D10689" w:rsidP="00D7011F">
      <w:pPr>
        <w:pStyle w:val="Heading2"/>
      </w:pPr>
      <w:bookmarkStart w:id="53" w:name="_Toc273650347"/>
      <w:r w:rsidRPr="005708AF">
        <w:lastRenderedPageBreak/>
        <w:t>Risks and O</w:t>
      </w:r>
      <w:r w:rsidR="00D219CE" w:rsidRPr="005708AF">
        <w:t>pportunities (SWOT analysis)</w:t>
      </w:r>
      <w:bookmarkEnd w:id="53"/>
    </w:p>
    <w:p w14:paraId="3D122E4B" w14:textId="77777777" w:rsidR="007E1EFA" w:rsidRDefault="007E1EFA" w:rsidP="005619F8"/>
    <w:p w14:paraId="3F91E3B6" w14:textId="36DCBCCA" w:rsidR="00D10689" w:rsidRDefault="00D10689" w:rsidP="005619F8">
      <w:r w:rsidRPr="007E1EFA">
        <w:rPr>
          <w:b/>
        </w:rPr>
        <w:t>Strengths</w:t>
      </w:r>
      <w:r>
        <w:t xml:space="preserve"> – </w:t>
      </w:r>
      <w:r w:rsidR="005619F8">
        <w:t>Strategically located EOCs established; strong support from One Eleuthera Foundation to support SEEP; supported by well-trained nurses, and police;</w:t>
      </w:r>
    </w:p>
    <w:p w14:paraId="4698A79D" w14:textId="77777777" w:rsidR="00F9080A" w:rsidRDefault="00F9080A" w:rsidP="005619F8"/>
    <w:p w14:paraId="18C296ED" w14:textId="2258D244" w:rsidR="00F9080A" w:rsidRDefault="00F9080A" w:rsidP="005619F8">
      <w:r w:rsidRPr="007E1EFA">
        <w:rPr>
          <w:b/>
        </w:rPr>
        <w:t>Weaknesses</w:t>
      </w:r>
      <w:r>
        <w:t xml:space="preserve"> – </w:t>
      </w:r>
      <w:r w:rsidR="005619F8">
        <w:t xml:space="preserve">outdated and insufficient equipment; basic life support equipment available; insufficient volunteers with advanced life support training; nurses overworked and understaffed; </w:t>
      </w:r>
      <w:r w:rsidR="001112DB">
        <w:t>lack of sched</w:t>
      </w:r>
      <w:r w:rsidR="009E5DCA">
        <w:t xml:space="preserve">uling for emergency personnel; </w:t>
      </w:r>
      <w:r w:rsidR="001112DB">
        <w:t xml:space="preserve">poor communications network; </w:t>
      </w:r>
      <w:r>
        <w:t>need to build stron</w:t>
      </w:r>
      <w:r w:rsidR="008638BC">
        <w:t xml:space="preserve">ger program development skills; </w:t>
      </w:r>
      <w:r>
        <w:t>need to develop plans and</w:t>
      </w:r>
      <w:r w:rsidR="008638BC">
        <w:t xml:space="preserve"> projects in more timely manner;</w:t>
      </w:r>
      <w:r>
        <w:t xml:space="preserve"> access to updated statistical data for El</w:t>
      </w:r>
      <w:r w:rsidR="008638BC">
        <w:t>euthera;</w:t>
      </w:r>
      <w:r>
        <w:t xml:space="preserve"> </w:t>
      </w:r>
    </w:p>
    <w:p w14:paraId="48674756" w14:textId="77777777" w:rsidR="00DD4A79" w:rsidRDefault="00DD4A79" w:rsidP="005619F8"/>
    <w:p w14:paraId="3D288024" w14:textId="548BA57E" w:rsidR="00DD4A79" w:rsidRDefault="00DD4A79" w:rsidP="005619F8">
      <w:r w:rsidRPr="007E1EFA">
        <w:rPr>
          <w:b/>
        </w:rPr>
        <w:t>Opportunities</w:t>
      </w:r>
      <w:r w:rsidR="001112DB">
        <w:t>-</w:t>
      </w:r>
      <w:r w:rsidR="008638BC">
        <w:t>;</w:t>
      </w:r>
      <w:r>
        <w:t xml:space="preserve"> </w:t>
      </w:r>
      <w:r w:rsidR="002F25CC">
        <w:t>the project is unique and needs are</w:t>
      </w:r>
      <w:r w:rsidR="008638BC">
        <w:t xml:space="preserve"> great allowing for much growth;</w:t>
      </w:r>
      <w:r w:rsidR="002F25CC">
        <w:t xml:space="preserve"> </w:t>
      </w:r>
      <w:r w:rsidR="009E5DCA">
        <w:t xml:space="preserve">sufficient young men and women available for training as volunteers; courses can be made available locally for EMTs; support from RBPF, Ministry of Health and RBDF; health insurance available in Eleuthera; </w:t>
      </w:r>
      <w:r w:rsidR="00546D4C">
        <w:t>health insurance covers emergency care;</w:t>
      </w:r>
    </w:p>
    <w:p w14:paraId="1B591ACE" w14:textId="77777777" w:rsidR="003E2B46" w:rsidRDefault="003E2B46" w:rsidP="005619F8"/>
    <w:p w14:paraId="504CDFB2" w14:textId="3D7A8AA0" w:rsidR="004D5DF2" w:rsidRPr="00387398" w:rsidRDefault="003E2B46" w:rsidP="005619F8">
      <w:pPr>
        <w:sectPr w:rsidR="004D5DF2" w:rsidRPr="00387398" w:rsidSect="00364012">
          <w:headerReference w:type="even" r:id="rId16"/>
          <w:headerReference w:type="default" r:id="rId17"/>
          <w:footerReference w:type="even" r:id="rId18"/>
          <w:footerReference w:type="default" r:id="rId19"/>
          <w:pgSz w:w="12240" w:h="15840"/>
          <w:pgMar w:top="1440" w:right="1440" w:bottom="1440" w:left="1440" w:header="720" w:footer="720" w:gutter="0"/>
          <w:cols w:space="720"/>
          <w:titlePg/>
          <w:docGrid w:linePitch="360"/>
        </w:sectPr>
      </w:pPr>
      <w:r w:rsidRPr="007E1EFA">
        <w:rPr>
          <w:b/>
        </w:rPr>
        <w:t>Threats</w:t>
      </w:r>
      <w:r>
        <w:t xml:space="preserve"> –</w:t>
      </w:r>
      <w:r w:rsidR="008638BC">
        <w:t xml:space="preserve"> Community support </w:t>
      </w:r>
      <w:r w:rsidR="00387398">
        <w:t>for and confidence in</w:t>
      </w:r>
      <w:r w:rsidR="008638BC">
        <w:t xml:space="preserve"> </w:t>
      </w:r>
      <w:r w:rsidR="00387398">
        <w:t>services</w:t>
      </w:r>
      <w:r w:rsidR="008638BC">
        <w:t>;</w:t>
      </w:r>
      <w:r>
        <w:t xml:space="preserve"> </w:t>
      </w:r>
      <w:r w:rsidR="009E5DCA">
        <w:t xml:space="preserve">availability of </w:t>
      </w:r>
      <w:r w:rsidRPr="009E5DCA">
        <w:t>funding and a</w:t>
      </w:r>
      <w:r w:rsidR="008638BC" w:rsidRPr="009E5DCA">
        <w:t>ppropriate resources;</w:t>
      </w:r>
      <w:r>
        <w:t xml:space="preserve"> finding staff </w:t>
      </w:r>
      <w:r w:rsidR="00387398">
        <w:t xml:space="preserve">and volunteers </w:t>
      </w:r>
      <w:r>
        <w:t>to c</w:t>
      </w:r>
      <w:r w:rsidR="008638BC">
        <w:t>omplement human resources needs;</w:t>
      </w:r>
      <w:r>
        <w:t xml:space="preserve"> </w:t>
      </w:r>
      <w:r w:rsidR="002A1710">
        <w:t>projects</w:t>
      </w:r>
      <w:r w:rsidR="008638BC">
        <w:t xml:space="preserve"> abandoned after implementation;</w:t>
      </w:r>
      <w:r w:rsidR="002A1710">
        <w:t xml:space="preserve"> key personnel in organization leave without replacements or alterna</w:t>
      </w:r>
      <w:r w:rsidR="008638BC">
        <w:t>tives for implementing projects; politics interferes with</w:t>
      </w:r>
      <w:r w:rsidR="002A1710">
        <w:t xml:space="preserve"> bu</w:t>
      </w:r>
      <w:bookmarkStart w:id="54" w:name="_Toc269543712"/>
      <w:bookmarkStart w:id="55" w:name="_Toc269544907"/>
      <w:r w:rsidR="00387398">
        <w:t>ilding links with organizations; volunteers need to leave island/country for updated training courses; lack of support from volunteer employers; low insurance coverage on islands to support funding of services; poor cooperation from competing/other EMS entities;</w:t>
      </w:r>
      <w:r w:rsidR="005619F8">
        <w:t xml:space="preserve"> small population and number of calls to allow volunteers to practice skills.</w:t>
      </w:r>
    </w:p>
    <w:p w14:paraId="0291F1F5" w14:textId="4EC3E4A1" w:rsidR="00407846" w:rsidRDefault="007E1EFA" w:rsidP="00D7011F">
      <w:pPr>
        <w:pStyle w:val="Heading2"/>
      </w:pPr>
      <w:bookmarkStart w:id="56" w:name="_Toc273650348"/>
      <w:r>
        <w:lastRenderedPageBreak/>
        <w:t>Activities</w:t>
      </w:r>
      <w:bookmarkEnd w:id="56"/>
    </w:p>
    <w:p w14:paraId="7D86BC86" w14:textId="77777777" w:rsidR="007E1EFA" w:rsidRDefault="007E1EFA" w:rsidP="00777101">
      <w:pPr>
        <w:pStyle w:val="Caption"/>
        <w:keepNext/>
      </w:pPr>
    </w:p>
    <w:p w14:paraId="2D404E7C" w14:textId="4BCFEED1" w:rsidR="00777101" w:rsidRDefault="00777101" w:rsidP="00777101">
      <w:pPr>
        <w:pStyle w:val="Caption"/>
        <w:keepNext/>
      </w:pPr>
      <w:r>
        <w:t xml:space="preserve">Objective </w:t>
      </w:r>
      <w:fldSimple w:instr=" SEQ Objective \* ARABIC ">
        <w:r w:rsidR="005173D1">
          <w:rPr>
            <w:noProof/>
          </w:rPr>
          <w:t>1</w:t>
        </w:r>
      </w:fldSimple>
      <w:r>
        <w:t>: Increase awareness of SEEP and the needs of EMS in Eleuthera with interactive programming for all ages.</w:t>
      </w:r>
    </w:p>
    <w:tbl>
      <w:tblPr>
        <w:tblStyle w:val="LightGrid-Accent1"/>
        <w:tblW w:w="0" w:type="auto"/>
        <w:tblLook w:val="04A0" w:firstRow="1" w:lastRow="0" w:firstColumn="1" w:lastColumn="0" w:noHBand="0" w:noVBand="1"/>
      </w:tblPr>
      <w:tblGrid>
        <w:gridCol w:w="2635"/>
        <w:gridCol w:w="2635"/>
        <w:gridCol w:w="2635"/>
        <w:gridCol w:w="2635"/>
        <w:gridCol w:w="2636"/>
      </w:tblGrid>
      <w:tr w:rsidR="008C63E2" w14:paraId="411C0410" w14:textId="77777777" w:rsidTr="00AB1736">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676259CA" w14:textId="77777777" w:rsidR="008C63E2" w:rsidRPr="001811D1" w:rsidRDefault="008C63E2" w:rsidP="00906859">
            <w:pPr>
              <w:rPr>
                <w:sz w:val="20"/>
                <w:szCs w:val="20"/>
              </w:rPr>
            </w:pPr>
            <w:r w:rsidRPr="001811D1">
              <w:rPr>
                <w:sz w:val="20"/>
                <w:szCs w:val="20"/>
              </w:rPr>
              <w:t>Activities</w:t>
            </w:r>
          </w:p>
        </w:tc>
        <w:tc>
          <w:tcPr>
            <w:tcW w:w="2635" w:type="dxa"/>
            <w:vAlign w:val="center"/>
          </w:tcPr>
          <w:p w14:paraId="431B7978" w14:textId="77777777" w:rsidR="008C63E2" w:rsidRPr="001811D1" w:rsidRDefault="008C63E2" w:rsidP="00906859">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vAlign w:val="center"/>
          </w:tcPr>
          <w:p w14:paraId="100FB754" w14:textId="77777777" w:rsidR="008C63E2" w:rsidRPr="001811D1" w:rsidRDefault="008C63E2" w:rsidP="00906859">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vAlign w:val="center"/>
          </w:tcPr>
          <w:p w14:paraId="45F8D6F9" w14:textId="77777777" w:rsidR="008C63E2" w:rsidRPr="001811D1" w:rsidRDefault="008C63E2" w:rsidP="00906859">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vAlign w:val="center"/>
          </w:tcPr>
          <w:p w14:paraId="765BF6E7" w14:textId="77777777" w:rsidR="008C63E2" w:rsidRPr="001811D1" w:rsidRDefault="008C63E2" w:rsidP="00906859">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8C63E2" w14:paraId="21C71472" w14:textId="77777777" w:rsidTr="00AB173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AD4B54C" w14:textId="705B87F8" w:rsidR="008C63E2" w:rsidRPr="00777101" w:rsidRDefault="00777101" w:rsidP="00A62B3F">
            <w:pPr>
              <w:pStyle w:val="TableActivitiesList"/>
            </w:pPr>
            <w:r w:rsidRPr="00777101">
              <w:t xml:space="preserve">Presentations </w:t>
            </w:r>
            <w:r>
              <w:t>at schools and workplaces</w:t>
            </w:r>
          </w:p>
        </w:tc>
        <w:tc>
          <w:tcPr>
            <w:tcW w:w="2635" w:type="dxa"/>
          </w:tcPr>
          <w:p w14:paraId="027C28DD" w14:textId="77777777" w:rsidR="008C63E2"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Plan presentations</w:t>
            </w:r>
          </w:p>
          <w:p w14:paraId="7D3C1C7E" w14:textId="3AC1B792" w:rsidR="00777101"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Schedule presentations</w:t>
            </w:r>
          </w:p>
        </w:tc>
        <w:tc>
          <w:tcPr>
            <w:tcW w:w="2635" w:type="dxa"/>
          </w:tcPr>
          <w:p w14:paraId="061DFF98" w14:textId="34AC2565" w:rsidR="008C63E2"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Community knows what SEEP is and does</w:t>
            </w:r>
          </w:p>
        </w:tc>
        <w:tc>
          <w:tcPr>
            <w:tcW w:w="2635" w:type="dxa"/>
          </w:tcPr>
          <w:p w14:paraId="4B2366DD" w14:textId="77777777" w:rsidR="008C63E2"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 presentations in schools</w:t>
            </w:r>
          </w:p>
          <w:p w14:paraId="06802464" w14:textId="77777777" w:rsidR="00777101"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 presentations in workplaces</w:t>
            </w:r>
          </w:p>
          <w:p w14:paraId="47E31A66" w14:textId="206792E4" w:rsidR="00777101" w:rsidRPr="0060568F" w:rsidRDefault="00777101" w:rsidP="0060568F">
            <w:pPr>
              <w:pStyle w:val="TableBulletList"/>
              <w:cnfStyle w:val="000000100000" w:firstRow="0" w:lastRow="0" w:firstColumn="0" w:lastColumn="0" w:oddVBand="0" w:evenVBand="0" w:oddHBand="1" w:evenHBand="0" w:firstRowFirstColumn="0" w:firstRowLastColumn="0" w:lastRowFirstColumn="0" w:lastRowLastColumn="0"/>
            </w:pPr>
            <w:r w:rsidRPr="0060568F">
              <w:t># volunteers recruited through presentations</w:t>
            </w:r>
          </w:p>
        </w:tc>
        <w:tc>
          <w:tcPr>
            <w:tcW w:w="2636" w:type="dxa"/>
          </w:tcPr>
          <w:p w14:paraId="638D685D" w14:textId="77777777" w:rsidR="008C63E2" w:rsidRDefault="00F7154C" w:rsidP="00E227B6">
            <w:pPr>
              <w:pStyle w:val="TableBulletList"/>
              <w:cnfStyle w:val="000000100000" w:firstRow="0" w:lastRow="0" w:firstColumn="0" w:lastColumn="0" w:oddVBand="0" w:evenVBand="0" w:oddHBand="1" w:evenHBand="0" w:firstRowFirstColumn="0" w:firstRowLastColumn="0" w:lastRowFirstColumn="0" w:lastRowLastColumn="0"/>
            </w:pPr>
            <w:r w:rsidRPr="00E227B6">
              <w:t>Volunteers</w:t>
            </w:r>
          </w:p>
          <w:p w14:paraId="64BEDE40" w14:textId="50409CEF" w:rsidR="00192C66" w:rsidRDefault="00192C66" w:rsidP="00E227B6">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5FC8219D" w14:textId="1BBE6FC9" w:rsidR="00192C66" w:rsidRPr="00E227B6" w:rsidRDefault="00192C66" w:rsidP="00E227B6">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6E788D06" w14:textId="083B235B" w:rsidR="00E227B6" w:rsidRPr="00E227B6"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rsidRPr="00E227B6">
              <w:t xml:space="preserve">Station </w:t>
            </w:r>
            <w:r w:rsidR="00192C66" w:rsidRPr="00E227B6">
              <w:t>Chief</w:t>
            </w:r>
          </w:p>
        </w:tc>
      </w:tr>
      <w:tr w:rsidR="008C63E2" w14:paraId="3E3F652C" w14:textId="77777777" w:rsidTr="00AB1736">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D68173A" w14:textId="3CE7A32B" w:rsidR="008C63E2" w:rsidRPr="0017303B" w:rsidRDefault="00AB1736" w:rsidP="00A62B3F">
            <w:pPr>
              <w:pStyle w:val="TableActivitiesList"/>
            </w:pPr>
            <w:r w:rsidRPr="0017303B">
              <w:t>Increased community participation of SEEP</w:t>
            </w:r>
          </w:p>
        </w:tc>
        <w:tc>
          <w:tcPr>
            <w:tcW w:w="2635" w:type="dxa"/>
          </w:tcPr>
          <w:p w14:paraId="4D5006A7" w14:textId="360F0127" w:rsidR="008C63E2" w:rsidRPr="0060568F" w:rsidRDefault="00AB1736" w:rsidP="0060568F">
            <w:pPr>
              <w:pStyle w:val="TableBulletList"/>
              <w:cnfStyle w:val="000000010000" w:firstRow="0" w:lastRow="0" w:firstColumn="0" w:lastColumn="0" w:oddVBand="0" w:evenVBand="0" w:oddHBand="0" w:evenHBand="1" w:firstRowFirstColumn="0" w:firstRowLastColumn="0" w:lastRowFirstColumn="0" w:lastRowLastColumn="0"/>
            </w:pPr>
            <w:r w:rsidRPr="0060568F">
              <w:t>Participate in fairs, homecomings and other events</w:t>
            </w:r>
          </w:p>
        </w:tc>
        <w:tc>
          <w:tcPr>
            <w:tcW w:w="2635" w:type="dxa"/>
          </w:tcPr>
          <w:p w14:paraId="121C14CE" w14:textId="78AC10F4" w:rsidR="008C63E2" w:rsidRPr="0060568F" w:rsidRDefault="008C63E2" w:rsidP="0060568F">
            <w:pPr>
              <w:pStyle w:val="TableBulletList"/>
              <w:cnfStyle w:val="000000010000" w:firstRow="0" w:lastRow="0" w:firstColumn="0" w:lastColumn="0" w:oddVBand="0" w:evenVBand="0" w:oddHBand="0" w:evenHBand="1" w:firstRowFirstColumn="0" w:firstRowLastColumn="0" w:lastRowFirstColumn="0" w:lastRowLastColumn="0"/>
            </w:pPr>
            <w:r w:rsidRPr="0060568F">
              <w:t xml:space="preserve"> </w:t>
            </w:r>
            <w:r w:rsidR="00AB1736" w:rsidRPr="0060568F">
              <w:t>Increased visibility of SEEP</w:t>
            </w:r>
          </w:p>
        </w:tc>
        <w:tc>
          <w:tcPr>
            <w:tcW w:w="2635" w:type="dxa"/>
          </w:tcPr>
          <w:p w14:paraId="6DB08750" w14:textId="77777777" w:rsidR="008C63E2" w:rsidRPr="0060568F" w:rsidRDefault="00AB1736" w:rsidP="0060568F">
            <w:pPr>
              <w:pStyle w:val="TableBulletList"/>
              <w:cnfStyle w:val="000000010000" w:firstRow="0" w:lastRow="0" w:firstColumn="0" w:lastColumn="0" w:oddVBand="0" w:evenVBand="0" w:oddHBand="0" w:evenHBand="1" w:firstRowFirstColumn="0" w:firstRowLastColumn="0" w:lastRowFirstColumn="0" w:lastRowLastColumn="0"/>
            </w:pPr>
            <w:r w:rsidRPr="0060568F">
              <w:t xml:space="preserve"># of </w:t>
            </w:r>
            <w:proofErr w:type="gramStart"/>
            <w:r w:rsidRPr="0060568F">
              <w:t>community</w:t>
            </w:r>
            <w:proofErr w:type="gramEnd"/>
            <w:r w:rsidRPr="0060568F">
              <w:t xml:space="preserve"> planned events that SEEP was represent.</w:t>
            </w:r>
          </w:p>
          <w:p w14:paraId="5A56D809" w14:textId="51E76DF0" w:rsidR="00AB1736" w:rsidRPr="0060568F" w:rsidRDefault="00AB1736" w:rsidP="0060568F">
            <w:pPr>
              <w:pStyle w:val="TableBulletList"/>
              <w:cnfStyle w:val="000000010000" w:firstRow="0" w:lastRow="0" w:firstColumn="0" w:lastColumn="0" w:oddVBand="0" w:evenVBand="0" w:oddHBand="0" w:evenHBand="1" w:firstRowFirstColumn="0" w:firstRowLastColumn="0" w:lastRowFirstColumn="0" w:lastRowLastColumn="0"/>
            </w:pPr>
            <w:r w:rsidRPr="0060568F">
              <w:t># volunteers recruited through community planned events</w:t>
            </w:r>
          </w:p>
        </w:tc>
        <w:tc>
          <w:tcPr>
            <w:tcW w:w="2636" w:type="dxa"/>
          </w:tcPr>
          <w:p w14:paraId="42A01B81" w14:textId="77777777" w:rsidR="008C63E2" w:rsidRDefault="00F7154C" w:rsidP="00E227B6">
            <w:pPr>
              <w:pStyle w:val="TableBulletList"/>
              <w:cnfStyle w:val="000000010000" w:firstRow="0" w:lastRow="0" w:firstColumn="0" w:lastColumn="0" w:oddVBand="0" w:evenVBand="0" w:oddHBand="0" w:evenHBand="1" w:firstRowFirstColumn="0" w:firstRowLastColumn="0" w:lastRowFirstColumn="0" w:lastRowLastColumn="0"/>
            </w:pPr>
            <w:r w:rsidRPr="00E227B6">
              <w:t>Volunteers</w:t>
            </w:r>
          </w:p>
          <w:p w14:paraId="59D14FFE" w14:textId="4DF6B4F0" w:rsidR="00192C66" w:rsidRDefault="00192C66" w:rsidP="00E227B6">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0E1AF171" w14:textId="75B2BB0D" w:rsidR="00192C66" w:rsidRPr="00E227B6" w:rsidRDefault="00192C66" w:rsidP="00192C66">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50AAA9C2" w14:textId="134BF1F1" w:rsidR="00E227B6" w:rsidRPr="00E227B6" w:rsidRDefault="00E227B6" w:rsidP="00E227B6">
            <w:pPr>
              <w:pStyle w:val="TableBulletList"/>
              <w:cnfStyle w:val="000000010000" w:firstRow="0" w:lastRow="0" w:firstColumn="0" w:lastColumn="0" w:oddVBand="0" w:evenVBand="0" w:oddHBand="0" w:evenHBand="1" w:firstRowFirstColumn="0" w:firstRowLastColumn="0" w:lastRowFirstColumn="0" w:lastRowLastColumn="0"/>
            </w:pPr>
            <w:r w:rsidRPr="00E227B6">
              <w:t>Station Chief</w:t>
            </w:r>
          </w:p>
        </w:tc>
      </w:tr>
    </w:tbl>
    <w:p w14:paraId="6A4C7E90" w14:textId="77777777" w:rsidR="00AB1736" w:rsidRDefault="00AB1736">
      <w:pPr>
        <w:rPr>
          <w:rFonts w:asciiTheme="majorHAnsi" w:hAnsiTheme="majorHAnsi"/>
          <w:smallCaps/>
        </w:rPr>
      </w:pPr>
    </w:p>
    <w:p w14:paraId="5FD594E2" w14:textId="1B96B743" w:rsidR="00AB1736" w:rsidRDefault="00AB1736" w:rsidP="00AB1736">
      <w:pPr>
        <w:pStyle w:val="Caption"/>
        <w:keepNext/>
      </w:pPr>
      <w:r>
        <w:t xml:space="preserve">Objective </w:t>
      </w:r>
      <w:fldSimple w:instr=" SEQ Objective \* ARABIC ">
        <w:r w:rsidR="005173D1">
          <w:rPr>
            <w:noProof/>
          </w:rPr>
          <w:t>2</w:t>
        </w:r>
      </w:fldSimple>
      <w:r>
        <w:t>: Increase volunteer commitment through activities and policies that motivate and retain volunteers</w:t>
      </w:r>
    </w:p>
    <w:tbl>
      <w:tblPr>
        <w:tblStyle w:val="LightGrid-Accent1"/>
        <w:tblW w:w="0" w:type="auto"/>
        <w:tblLook w:val="04A0" w:firstRow="1" w:lastRow="0" w:firstColumn="1" w:lastColumn="0" w:noHBand="0" w:noVBand="1"/>
      </w:tblPr>
      <w:tblGrid>
        <w:gridCol w:w="2635"/>
        <w:gridCol w:w="2635"/>
        <w:gridCol w:w="2635"/>
        <w:gridCol w:w="2635"/>
        <w:gridCol w:w="2636"/>
      </w:tblGrid>
      <w:tr w:rsidR="00777101" w14:paraId="65DDDE2B"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4B3834A9" w14:textId="77777777" w:rsidR="00777101" w:rsidRPr="001811D1" w:rsidRDefault="00777101" w:rsidP="00777101">
            <w:pPr>
              <w:rPr>
                <w:sz w:val="20"/>
                <w:szCs w:val="20"/>
              </w:rPr>
            </w:pPr>
            <w:r w:rsidRPr="001811D1">
              <w:rPr>
                <w:sz w:val="20"/>
                <w:szCs w:val="20"/>
              </w:rPr>
              <w:t>Activities</w:t>
            </w:r>
          </w:p>
        </w:tc>
        <w:tc>
          <w:tcPr>
            <w:tcW w:w="2635" w:type="dxa"/>
          </w:tcPr>
          <w:p w14:paraId="464912F5" w14:textId="77777777" w:rsidR="00777101" w:rsidRPr="001811D1" w:rsidRDefault="00777101" w:rsidP="00777101">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7C69197E" w14:textId="77777777" w:rsidR="00777101" w:rsidRPr="001811D1" w:rsidRDefault="00777101" w:rsidP="00777101">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6703E477" w14:textId="77777777" w:rsidR="00777101" w:rsidRPr="001811D1" w:rsidRDefault="00777101" w:rsidP="00777101">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1B60A670" w14:textId="77777777" w:rsidR="00777101" w:rsidRPr="001811D1" w:rsidRDefault="00777101" w:rsidP="00777101">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777101" w14:paraId="31344F97" w14:textId="77777777" w:rsidTr="00A9697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0BA0FC67" w14:textId="0CEA06BA" w:rsidR="00777101" w:rsidRPr="00A62B3F" w:rsidRDefault="00AB1736" w:rsidP="00584429">
            <w:pPr>
              <w:pStyle w:val="TableActivitiesList"/>
              <w:numPr>
                <w:ilvl w:val="0"/>
                <w:numId w:val="17"/>
              </w:numPr>
            </w:pPr>
            <w:r w:rsidRPr="00A62B3F">
              <w:t>Implement policies to compensate volunteers for part</w:t>
            </w:r>
            <w:r w:rsidR="0017303B" w:rsidRPr="00A62B3F">
              <w:t>icipation</w:t>
            </w:r>
          </w:p>
        </w:tc>
        <w:tc>
          <w:tcPr>
            <w:tcW w:w="2635" w:type="dxa"/>
          </w:tcPr>
          <w:p w14:paraId="45371D5D" w14:textId="77777777" w:rsidR="00777101" w:rsidRPr="00A62B3F" w:rsidRDefault="0017303B"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Establish policies</w:t>
            </w:r>
          </w:p>
          <w:p w14:paraId="39FFBAA8" w14:textId="17005159" w:rsidR="0017303B" w:rsidRPr="00A62B3F" w:rsidRDefault="0017303B"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Implement policies</w:t>
            </w:r>
          </w:p>
        </w:tc>
        <w:tc>
          <w:tcPr>
            <w:tcW w:w="2635" w:type="dxa"/>
          </w:tcPr>
          <w:p w14:paraId="414D84C8" w14:textId="77777777" w:rsidR="00777101" w:rsidRPr="00A62B3F" w:rsidRDefault="0017303B"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More volunteers sign up</w:t>
            </w:r>
          </w:p>
          <w:p w14:paraId="248D320E" w14:textId="77777777" w:rsidR="00A9697D"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Volunteers participate more</w:t>
            </w:r>
          </w:p>
          <w:p w14:paraId="22A8A490" w14:textId="5653C851" w:rsidR="00A9697D"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Volunteers benefit from participation</w:t>
            </w:r>
          </w:p>
        </w:tc>
        <w:tc>
          <w:tcPr>
            <w:tcW w:w="2635" w:type="dxa"/>
          </w:tcPr>
          <w:p w14:paraId="27F977FA" w14:textId="77777777" w:rsidR="00777101"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Volunteers feel valued</w:t>
            </w:r>
          </w:p>
          <w:p w14:paraId="4D0BF832" w14:textId="77777777" w:rsidR="00A9697D"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Average time volunteers participate</w:t>
            </w:r>
          </w:p>
          <w:p w14:paraId="40C13775" w14:textId="77777777" w:rsidR="00A9697D"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Length of time volunteers stay with SEEP</w:t>
            </w:r>
          </w:p>
          <w:p w14:paraId="3ABDE082" w14:textId="7E9CE386" w:rsidR="00A9697D" w:rsidRPr="00A62B3F"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rsidRPr="00A62B3F">
              <w:t># new volunteers</w:t>
            </w:r>
          </w:p>
        </w:tc>
        <w:tc>
          <w:tcPr>
            <w:tcW w:w="2636" w:type="dxa"/>
          </w:tcPr>
          <w:p w14:paraId="1A6CA049" w14:textId="77777777" w:rsidR="00777101" w:rsidRDefault="00F7154C" w:rsidP="00E227B6">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0C884A16" w14:textId="77777777" w:rsidR="00E227B6"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215ABDE9" w14:textId="737ACF92" w:rsidR="00192C66" w:rsidRPr="00F7154C" w:rsidRDefault="00192C66" w:rsidP="00192C66">
            <w:pPr>
              <w:pStyle w:val="TableBulletList"/>
              <w:cnfStyle w:val="000000100000" w:firstRow="0" w:lastRow="0" w:firstColumn="0" w:lastColumn="0" w:oddVBand="0" w:evenVBand="0" w:oddHBand="1" w:evenHBand="0" w:firstRowFirstColumn="0" w:firstRowLastColumn="0" w:lastRowFirstColumn="0" w:lastRowLastColumn="0"/>
            </w:pPr>
            <w:r>
              <w:t>Emergency Captain</w:t>
            </w:r>
          </w:p>
        </w:tc>
      </w:tr>
      <w:tr w:rsidR="00777101" w14:paraId="6EFAFBB9" w14:textId="77777777" w:rsidTr="00A9697D">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3EDE1352" w14:textId="63D18EF4" w:rsidR="00777101" w:rsidRPr="00C06629" w:rsidRDefault="00A9697D" w:rsidP="00A62B3F">
            <w:pPr>
              <w:pStyle w:val="TableActivitiesList"/>
            </w:pPr>
            <w:r>
              <w:t>Maintain a database of volunteer skills set</w:t>
            </w:r>
          </w:p>
        </w:tc>
        <w:tc>
          <w:tcPr>
            <w:tcW w:w="2635" w:type="dxa"/>
          </w:tcPr>
          <w:p w14:paraId="5A8630D6" w14:textId="77777777" w:rsidR="00777101" w:rsidRPr="00A62B3F" w:rsidRDefault="00A9697D"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Build database</w:t>
            </w:r>
          </w:p>
          <w:p w14:paraId="689804DB" w14:textId="7A19C114" w:rsidR="00A9697D" w:rsidRPr="00A62B3F" w:rsidRDefault="00A9697D"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Collect information on volunteers</w:t>
            </w:r>
          </w:p>
        </w:tc>
        <w:tc>
          <w:tcPr>
            <w:tcW w:w="2635" w:type="dxa"/>
          </w:tcPr>
          <w:p w14:paraId="2AFF3E1F" w14:textId="6C836052" w:rsidR="00777101" w:rsidRPr="00A62B3F" w:rsidRDefault="00777101"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 xml:space="preserve"> </w:t>
            </w:r>
            <w:r w:rsidR="00A9697D" w:rsidRPr="00A62B3F">
              <w:t>Volunteers placed in areas suitable for skills</w:t>
            </w:r>
          </w:p>
        </w:tc>
        <w:tc>
          <w:tcPr>
            <w:tcW w:w="2635" w:type="dxa"/>
          </w:tcPr>
          <w:p w14:paraId="07132187" w14:textId="77777777" w:rsidR="00777101" w:rsidRPr="00A62B3F" w:rsidRDefault="00A9697D"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 volunteers skilled as EMT</w:t>
            </w:r>
          </w:p>
          <w:p w14:paraId="27540D67" w14:textId="77777777" w:rsidR="00A9697D" w:rsidRPr="00A62B3F" w:rsidRDefault="00A9697D"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 volunteers skilled as paramedic</w:t>
            </w:r>
          </w:p>
          <w:p w14:paraId="1CFEE8B5" w14:textId="1B982EE3" w:rsidR="00A9697D" w:rsidRPr="00A62B3F" w:rsidRDefault="00A9697D" w:rsidP="00A62B3F">
            <w:pPr>
              <w:pStyle w:val="TableBulletList"/>
              <w:cnfStyle w:val="000000010000" w:firstRow="0" w:lastRow="0" w:firstColumn="0" w:lastColumn="0" w:oddVBand="0" w:evenVBand="0" w:oddHBand="0" w:evenHBand="1" w:firstRowFirstColumn="0" w:firstRowLastColumn="0" w:lastRowFirstColumn="0" w:lastRowLastColumn="0"/>
            </w:pPr>
            <w:r w:rsidRPr="00A62B3F">
              <w:t># volunteers skilled as teen mentor</w:t>
            </w:r>
            <w:r w:rsidR="00A07873">
              <w:t>s</w:t>
            </w:r>
          </w:p>
        </w:tc>
        <w:tc>
          <w:tcPr>
            <w:tcW w:w="2636" w:type="dxa"/>
          </w:tcPr>
          <w:p w14:paraId="494517C3" w14:textId="7AAD6BBA" w:rsidR="00192C66" w:rsidRDefault="00192C66" w:rsidP="00192C66">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204D1C58" w14:textId="77777777" w:rsidR="00192C66" w:rsidRPr="00E227B6" w:rsidRDefault="00192C66" w:rsidP="00192C66">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7A321921" w14:textId="2A7331E0" w:rsidR="00192C66" w:rsidRPr="00F7154C" w:rsidRDefault="00E227B6" w:rsidP="00192C66">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r w:rsidR="00777101" w14:paraId="48AA1195" w14:textId="77777777" w:rsidTr="00A9697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2D97E869" w14:textId="5E92EA6E" w:rsidR="00777101" w:rsidRPr="00C06629" w:rsidRDefault="00A9697D" w:rsidP="00A62B3F">
            <w:pPr>
              <w:pStyle w:val="TableActivitiesList"/>
            </w:pPr>
            <w:r>
              <w:lastRenderedPageBreak/>
              <w:t>Effectively manage volunteers</w:t>
            </w:r>
          </w:p>
        </w:tc>
        <w:tc>
          <w:tcPr>
            <w:tcW w:w="2635" w:type="dxa"/>
          </w:tcPr>
          <w:p w14:paraId="3CF267DC" w14:textId="77777777" w:rsidR="00777101"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Implement volunteer schedules</w:t>
            </w:r>
          </w:p>
          <w:p w14:paraId="6F38ED45" w14:textId="77777777" w:rsidR="00A9697D"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Communicate schedules</w:t>
            </w:r>
          </w:p>
          <w:p w14:paraId="168B9FCD" w14:textId="77777777" w:rsidR="00A9697D"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Volunteers placed at skills level</w:t>
            </w:r>
          </w:p>
          <w:p w14:paraId="744FA614" w14:textId="77777777" w:rsidR="00A9697D"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Clear volunteer descriptions developed and communicated</w:t>
            </w:r>
          </w:p>
          <w:p w14:paraId="37BBD5E4" w14:textId="467E7B06" w:rsidR="00CF4F7C" w:rsidRPr="009F2E9E"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Implement fun activities to motivate volunteers</w:t>
            </w:r>
          </w:p>
        </w:tc>
        <w:tc>
          <w:tcPr>
            <w:tcW w:w="2635" w:type="dxa"/>
          </w:tcPr>
          <w:p w14:paraId="1DB28377" w14:textId="77777777" w:rsidR="00777101"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Volunteers fulfilled in participation</w:t>
            </w:r>
          </w:p>
          <w:p w14:paraId="7D426460" w14:textId="77777777" w:rsidR="00A9697D" w:rsidRDefault="00A9697D" w:rsidP="00A62B3F">
            <w:pPr>
              <w:pStyle w:val="TableBulletList"/>
              <w:cnfStyle w:val="000000100000" w:firstRow="0" w:lastRow="0" w:firstColumn="0" w:lastColumn="0" w:oddVBand="0" w:evenVBand="0" w:oddHBand="1" w:evenHBand="0" w:firstRowFirstColumn="0" w:firstRowLastColumn="0" w:lastRowFirstColumn="0" w:lastRowLastColumn="0"/>
            </w:pPr>
            <w:r>
              <w:t xml:space="preserve">Volunteers working </w:t>
            </w:r>
            <w:r w:rsidR="00C66BE2">
              <w:t>effectively</w:t>
            </w:r>
          </w:p>
          <w:p w14:paraId="7DA0AC52" w14:textId="77777777" w:rsidR="00CF4F7C"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Volunteers available at required times</w:t>
            </w:r>
          </w:p>
          <w:p w14:paraId="17FFD1FC" w14:textId="77777777" w:rsidR="00CF4F7C"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Volunteer enjoy working with SEEP</w:t>
            </w:r>
          </w:p>
          <w:p w14:paraId="3C096C30" w14:textId="1D5A95AF" w:rsidR="00CF4F7C" w:rsidRPr="00E47FC5"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Volunteers recruit other volunteers</w:t>
            </w:r>
          </w:p>
        </w:tc>
        <w:tc>
          <w:tcPr>
            <w:tcW w:w="2635" w:type="dxa"/>
          </w:tcPr>
          <w:p w14:paraId="6785E14E" w14:textId="77777777" w:rsidR="00777101" w:rsidRDefault="00C66BE2" w:rsidP="00A62B3F">
            <w:pPr>
              <w:pStyle w:val="TableBulletList"/>
              <w:cnfStyle w:val="000000100000" w:firstRow="0" w:lastRow="0" w:firstColumn="0" w:lastColumn="0" w:oddVBand="0" w:evenVBand="0" w:oddHBand="1" w:evenHBand="0" w:firstRowFirstColumn="0" w:firstRowLastColumn="0" w:lastRowFirstColumn="0" w:lastRowLastColumn="0"/>
            </w:pPr>
            <w:r>
              <w:t># volunteer positions clearly defined and communicated</w:t>
            </w:r>
          </w:p>
          <w:p w14:paraId="5088378A" w14:textId="004A658C" w:rsidR="00C66BE2" w:rsidRPr="00E06AC8" w:rsidRDefault="00C66BE2" w:rsidP="00A62B3F">
            <w:pPr>
              <w:pStyle w:val="TableBulletList"/>
              <w:cnfStyle w:val="000000100000" w:firstRow="0" w:lastRow="0" w:firstColumn="0" w:lastColumn="0" w:oddVBand="0" w:evenVBand="0" w:oddHBand="1" w:evenHBand="0" w:firstRowFirstColumn="0" w:firstRowLastColumn="0" w:lastRowFirstColumn="0" w:lastRowLastColumn="0"/>
            </w:pPr>
            <w:r>
              <w:t># volunteers adhering to schedules</w:t>
            </w:r>
          </w:p>
        </w:tc>
        <w:tc>
          <w:tcPr>
            <w:tcW w:w="2636" w:type="dxa"/>
          </w:tcPr>
          <w:p w14:paraId="39A45F56" w14:textId="71EA2AB9" w:rsidR="00192C66" w:rsidRDefault="00192C66" w:rsidP="00192C66">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6A0AC13E" w14:textId="77777777" w:rsidR="00192C66" w:rsidRPr="00E227B6" w:rsidRDefault="00192C66" w:rsidP="00192C66">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14C79BA0" w14:textId="77777777" w:rsidR="00777101" w:rsidRPr="001811D1" w:rsidRDefault="00777101" w:rsidP="00F7154C">
            <w:pPr>
              <w:pStyle w:val="TableBulletList"/>
              <w:numPr>
                <w:ilvl w:val="0"/>
                <w:numId w:val="0"/>
              </w:numPr>
              <w:cnfStyle w:val="000000100000" w:firstRow="0" w:lastRow="0" w:firstColumn="0" w:lastColumn="0" w:oddVBand="0" w:evenVBand="0" w:oddHBand="1" w:evenHBand="0" w:firstRowFirstColumn="0" w:firstRowLastColumn="0" w:lastRowFirstColumn="0" w:lastRowLastColumn="0"/>
            </w:pPr>
          </w:p>
        </w:tc>
      </w:tr>
    </w:tbl>
    <w:p w14:paraId="52A12F4F" w14:textId="77777777" w:rsidR="00AB1736" w:rsidRDefault="00AB1736">
      <w:pPr>
        <w:rPr>
          <w:rFonts w:asciiTheme="majorHAnsi" w:hAnsiTheme="majorHAnsi"/>
          <w:smallCaps/>
        </w:rPr>
      </w:pPr>
    </w:p>
    <w:p w14:paraId="0497EBBA" w14:textId="4DC331B3" w:rsidR="00CF4F7C" w:rsidRDefault="00CF4F7C" w:rsidP="00407846">
      <w:pPr>
        <w:pStyle w:val="Caption"/>
      </w:pPr>
      <w:r>
        <w:t xml:space="preserve">Objective </w:t>
      </w:r>
      <w:fldSimple w:instr=" SEQ Objective \* ARABIC ">
        <w:r w:rsidR="005173D1">
          <w:rPr>
            <w:noProof/>
          </w:rPr>
          <w:t>3</w:t>
        </w:r>
      </w:fldSimple>
      <w:r>
        <w:t>:</w:t>
      </w:r>
      <w:r w:rsidR="00407846">
        <w:t xml:space="preserve"> </w:t>
      </w:r>
      <w:r>
        <w:t>Increase the number and quality of trained emergency management personnel with updated training and certification at US national certification level</w:t>
      </w:r>
    </w:p>
    <w:tbl>
      <w:tblPr>
        <w:tblStyle w:val="LightGrid-Accent1"/>
        <w:tblW w:w="0" w:type="auto"/>
        <w:tblLook w:val="04A0" w:firstRow="1" w:lastRow="0" w:firstColumn="1" w:lastColumn="0" w:noHBand="0" w:noVBand="1"/>
      </w:tblPr>
      <w:tblGrid>
        <w:gridCol w:w="2635"/>
        <w:gridCol w:w="2635"/>
        <w:gridCol w:w="2635"/>
        <w:gridCol w:w="2635"/>
        <w:gridCol w:w="2636"/>
      </w:tblGrid>
      <w:tr w:rsidR="00AB1736" w14:paraId="1D1A935B" w14:textId="77777777" w:rsidTr="00AB1736">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vAlign w:val="center"/>
          </w:tcPr>
          <w:p w14:paraId="0CA0CF15" w14:textId="77777777" w:rsidR="00AB1736" w:rsidRPr="001811D1" w:rsidRDefault="00AB1736" w:rsidP="00AB1736">
            <w:pPr>
              <w:rPr>
                <w:sz w:val="20"/>
                <w:szCs w:val="20"/>
              </w:rPr>
            </w:pPr>
            <w:r w:rsidRPr="001811D1">
              <w:rPr>
                <w:sz w:val="20"/>
                <w:szCs w:val="20"/>
              </w:rPr>
              <w:t>Activities</w:t>
            </w:r>
          </w:p>
        </w:tc>
        <w:tc>
          <w:tcPr>
            <w:tcW w:w="2635" w:type="dxa"/>
            <w:vAlign w:val="center"/>
          </w:tcPr>
          <w:p w14:paraId="103502E4" w14:textId="77777777" w:rsidR="00AB1736" w:rsidRPr="001811D1" w:rsidRDefault="00AB1736" w:rsidP="00AB1736">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vAlign w:val="center"/>
          </w:tcPr>
          <w:p w14:paraId="5CBCA963" w14:textId="77777777" w:rsidR="00AB1736" w:rsidRPr="001811D1" w:rsidRDefault="00AB1736" w:rsidP="00AB1736">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vAlign w:val="center"/>
          </w:tcPr>
          <w:p w14:paraId="4CBB1C85" w14:textId="77777777" w:rsidR="00AB1736" w:rsidRPr="001811D1" w:rsidRDefault="00AB1736" w:rsidP="00AB1736">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vAlign w:val="center"/>
          </w:tcPr>
          <w:p w14:paraId="41420730" w14:textId="77777777" w:rsidR="00AB1736" w:rsidRPr="001811D1" w:rsidRDefault="00AB1736" w:rsidP="00AB1736">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AB1736" w14:paraId="043F1F29" w14:textId="77777777" w:rsidTr="00AB173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1F93D883" w14:textId="372D13E5" w:rsidR="00AB1736" w:rsidRPr="0060568F" w:rsidRDefault="00CF4F7C" w:rsidP="00584429">
            <w:pPr>
              <w:pStyle w:val="TableActivitiesList"/>
              <w:numPr>
                <w:ilvl w:val="0"/>
                <w:numId w:val="18"/>
              </w:numPr>
            </w:pPr>
            <w:r w:rsidRPr="0060568F">
              <w:t>Provide EMS training opportunities for volunteers</w:t>
            </w:r>
          </w:p>
        </w:tc>
        <w:tc>
          <w:tcPr>
            <w:tcW w:w="2635" w:type="dxa"/>
          </w:tcPr>
          <w:p w14:paraId="5761104E" w14:textId="77777777" w:rsidR="00AB1736"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Plan and implement training for different levels</w:t>
            </w:r>
          </w:p>
          <w:p w14:paraId="4F0019AB" w14:textId="77777777" w:rsidR="00CF4F7C"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Schedule training</w:t>
            </w:r>
          </w:p>
          <w:p w14:paraId="05E5D3E3" w14:textId="7161E5BD" w:rsidR="00CF4F7C" w:rsidRPr="005C21E3" w:rsidRDefault="00CF4F7C" w:rsidP="00A62B3F">
            <w:pPr>
              <w:pStyle w:val="TableBulletList"/>
              <w:cnfStyle w:val="000000100000" w:firstRow="0" w:lastRow="0" w:firstColumn="0" w:lastColumn="0" w:oddVBand="0" w:evenVBand="0" w:oddHBand="1" w:evenHBand="0" w:firstRowFirstColumn="0" w:firstRowLastColumn="0" w:lastRowFirstColumn="0" w:lastRowLastColumn="0"/>
            </w:pPr>
            <w:r>
              <w:t>Communicate training options to volunteers</w:t>
            </w:r>
          </w:p>
        </w:tc>
        <w:tc>
          <w:tcPr>
            <w:tcW w:w="2635" w:type="dxa"/>
          </w:tcPr>
          <w:p w14:paraId="4DB80034" w14:textId="77777777" w:rsidR="00AB1736"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More qualified volunteers</w:t>
            </w:r>
          </w:p>
          <w:p w14:paraId="2020728D" w14:textId="77777777"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More skilled volunteers</w:t>
            </w:r>
          </w:p>
          <w:p w14:paraId="3AF42384" w14:textId="77777777"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Better response and care provided in emergencies</w:t>
            </w:r>
          </w:p>
          <w:p w14:paraId="5CFE6B14" w14:textId="6F393A88" w:rsidR="001F61E7" w:rsidRPr="00E47FC5"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Increased use of EMS in community</w:t>
            </w:r>
          </w:p>
        </w:tc>
        <w:tc>
          <w:tcPr>
            <w:tcW w:w="2635" w:type="dxa"/>
          </w:tcPr>
          <w:p w14:paraId="3D605B2F" w14:textId="77777777"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and type of training sessions that volunteers participated in</w:t>
            </w:r>
          </w:p>
          <w:p w14:paraId="3496E24E" w14:textId="65609D4B"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volunteers that participated in training in 1 year</w:t>
            </w:r>
          </w:p>
          <w:p w14:paraId="4E1EDDC9" w14:textId="112F538B"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trained emergency responders</w:t>
            </w:r>
          </w:p>
          <w:p w14:paraId="37963C61" w14:textId="77777777" w:rsidR="00AB1736"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trained EMTs</w:t>
            </w:r>
          </w:p>
          <w:p w14:paraId="5463CD10" w14:textId="39761E46" w:rsidR="001F61E7"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trained paramedics</w:t>
            </w:r>
          </w:p>
          <w:p w14:paraId="275EC046" w14:textId="58472B98" w:rsidR="001F61E7" w:rsidRPr="00920B06" w:rsidRDefault="001F61E7" w:rsidP="00A62B3F">
            <w:pPr>
              <w:pStyle w:val="TableBulletList"/>
              <w:cnfStyle w:val="000000100000" w:firstRow="0" w:lastRow="0" w:firstColumn="0" w:lastColumn="0" w:oddVBand="0" w:evenVBand="0" w:oddHBand="1" w:evenHBand="0" w:firstRowFirstColumn="0" w:firstRowLastColumn="0" w:lastRowFirstColumn="0" w:lastRowLastColumn="0"/>
            </w:pPr>
            <w:r>
              <w:t># calls that SEEP EMS volunteer respond to in 1 year</w:t>
            </w:r>
          </w:p>
        </w:tc>
        <w:tc>
          <w:tcPr>
            <w:tcW w:w="2636" w:type="dxa"/>
          </w:tcPr>
          <w:p w14:paraId="3F75FC29" w14:textId="42F18930" w:rsidR="00192C66" w:rsidRDefault="00192C66" w:rsidP="00192C66">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3D80445E" w14:textId="7CCBAEEC" w:rsidR="00E227B6"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79030761" w14:textId="50FE78A1" w:rsidR="00AB1736" w:rsidRPr="00E227B6" w:rsidRDefault="00F7154C" w:rsidP="00E227B6">
            <w:pPr>
              <w:pStyle w:val="TableBulletList"/>
              <w:cnfStyle w:val="000000100000" w:firstRow="0" w:lastRow="0" w:firstColumn="0" w:lastColumn="0" w:oddVBand="0" w:evenVBand="0" w:oddHBand="1" w:evenHBand="0" w:firstRowFirstColumn="0" w:firstRowLastColumn="0" w:lastRowFirstColumn="0" w:lastRowLastColumn="0"/>
            </w:pPr>
            <w:r w:rsidRPr="00E227B6">
              <w:t>CEO</w:t>
            </w:r>
          </w:p>
        </w:tc>
      </w:tr>
      <w:tr w:rsidR="00AB1736" w14:paraId="52B0B32E" w14:textId="77777777" w:rsidTr="00AB1736">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049B1262" w14:textId="1B74A813" w:rsidR="00AB1736" w:rsidRPr="00C06629" w:rsidRDefault="00CF4F7C" w:rsidP="00A62B3F">
            <w:pPr>
              <w:pStyle w:val="TableActivitiesList"/>
            </w:pPr>
            <w:r>
              <w:t>Provide refresher training for volunteers</w:t>
            </w:r>
          </w:p>
        </w:tc>
        <w:tc>
          <w:tcPr>
            <w:tcW w:w="2635" w:type="dxa"/>
          </w:tcPr>
          <w:p w14:paraId="5A1DD3D9" w14:textId="77777777" w:rsidR="00CF4F7C" w:rsidRDefault="00CF4F7C" w:rsidP="00A62B3F">
            <w:pPr>
              <w:pStyle w:val="TableBulletList"/>
              <w:cnfStyle w:val="000000010000" w:firstRow="0" w:lastRow="0" w:firstColumn="0" w:lastColumn="0" w:oddVBand="0" w:evenVBand="0" w:oddHBand="0" w:evenHBand="1" w:firstRowFirstColumn="0" w:firstRowLastColumn="0" w:lastRowFirstColumn="0" w:lastRowLastColumn="0"/>
            </w:pPr>
            <w:r>
              <w:t>Plan and implement training for different levels</w:t>
            </w:r>
          </w:p>
          <w:p w14:paraId="45552058" w14:textId="77777777" w:rsidR="00CF4F7C" w:rsidRDefault="00CF4F7C" w:rsidP="00A62B3F">
            <w:pPr>
              <w:pStyle w:val="TableBulletList"/>
              <w:cnfStyle w:val="000000010000" w:firstRow="0" w:lastRow="0" w:firstColumn="0" w:lastColumn="0" w:oddVBand="0" w:evenVBand="0" w:oddHBand="0" w:evenHBand="1" w:firstRowFirstColumn="0" w:firstRowLastColumn="0" w:lastRowFirstColumn="0" w:lastRowLastColumn="0"/>
            </w:pPr>
            <w:r>
              <w:t>Schedule training</w:t>
            </w:r>
          </w:p>
          <w:p w14:paraId="4C1CECB4" w14:textId="6DC6BB1D" w:rsidR="00AB1736" w:rsidRPr="00222ECA" w:rsidRDefault="00CF4F7C" w:rsidP="00A62B3F">
            <w:pPr>
              <w:pStyle w:val="TableBulletList"/>
              <w:cnfStyle w:val="000000010000" w:firstRow="0" w:lastRow="0" w:firstColumn="0" w:lastColumn="0" w:oddVBand="0" w:evenVBand="0" w:oddHBand="0" w:evenHBand="1" w:firstRowFirstColumn="0" w:firstRowLastColumn="0" w:lastRowFirstColumn="0" w:lastRowLastColumn="0"/>
            </w:pPr>
            <w:r>
              <w:t>Communicate training options to volunteers</w:t>
            </w:r>
          </w:p>
        </w:tc>
        <w:tc>
          <w:tcPr>
            <w:tcW w:w="2635" w:type="dxa"/>
          </w:tcPr>
          <w:p w14:paraId="18E13637" w14:textId="77777777" w:rsidR="001F61E7" w:rsidRDefault="00AB1736" w:rsidP="00A62B3F">
            <w:pPr>
              <w:pStyle w:val="TableBulletList"/>
              <w:cnfStyle w:val="000000010000" w:firstRow="0" w:lastRow="0" w:firstColumn="0" w:lastColumn="0" w:oddVBand="0" w:evenVBand="0" w:oddHBand="0" w:evenHBand="1" w:firstRowFirstColumn="0" w:firstRowLastColumn="0" w:lastRowFirstColumn="0" w:lastRowLastColumn="0"/>
            </w:pPr>
            <w:r>
              <w:t xml:space="preserve"> </w:t>
            </w:r>
            <w:r w:rsidR="001F61E7">
              <w:t>More qualified volunteers</w:t>
            </w:r>
          </w:p>
          <w:p w14:paraId="12E998D3" w14:textId="77777777" w:rsidR="001F61E7" w:rsidRDefault="001F61E7" w:rsidP="00A62B3F">
            <w:pPr>
              <w:pStyle w:val="TableBulletList"/>
              <w:cnfStyle w:val="000000010000" w:firstRow="0" w:lastRow="0" w:firstColumn="0" w:lastColumn="0" w:oddVBand="0" w:evenVBand="0" w:oddHBand="0" w:evenHBand="1" w:firstRowFirstColumn="0" w:firstRowLastColumn="0" w:lastRowFirstColumn="0" w:lastRowLastColumn="0"/>
            </w:pPr>
            <w:r>
              <w:t>More skilled volunteers</w:t>
            </w:r>
          </w:p>
          <w:p w14:paraId="26989D03" w14:textId="77777777" w:rsidR="001F61E7" w:rsidRDefault="001F61E7" w:rsidP="00A62B3F">
            <w:pPr>
              <w:pStyle w:val="TableBulletList"/>
              <w:cnfStyle w:val="000000010000" w:firstRow="0" w:lastRow="0" w:firstColumn="0" w:lastColumn="0" w:oddVBand="0" w:evenVBand="0" w:oddHBand="0" w:evenHBand="1" w:firstRowFirstColumn="0" w:firstRowLastColumn="0" w:lastRowFirstColumn="0" w:lastRowLastColumn="0"/>
            </w:pPr>
            <w:r>
              <w:t>Better response and care provided in emergencies</w:t>
            </w:r>
          </w:p>
          <w:p w14:paraId="0CB18A96" w14:textId="0178003D" w:rsidR="00AB1736" w:rsidRPr="00E47FC5" w:rsidRDefault="001F61E7" w:rsidP="00A62B3F">
            <w:pPr>
              <w:pStyle w:val="TableBulletList"/>
              <w:cnfStyle w:val="000000010000" w:firstRow="0" w:lastRow="0" w:firstColumn="0" w:lastColumn="0" w:oddVBand="0" w:evenVBand="0" w:oddHBand="0" w:evenHBand="1" w:firstRowFirstColumn="0" w:firstRowLastColumn="0" w:lastRowFirstColumn="0" w:lastRowLastColumn="0"/>
            </w:pPr>
            <w:r>
              <w:t xml:space="preserve">Increased use of EMS in </w:t>
            </w:r>
            <w:r w:rsidR="00192C66">
              <w:lastRenderedPageBreak/>
              <w:t xml:space="preserve">the </w:t>
            </w:r>
            <w:r>
              <w:t>community</w:t>
            </w:r>
          </w:p>
        </w:tc>
        <w:tc>
          <w:tcPr>
            <w:tcW w:w="2635" w:type="dxa"/>
          </w:tcPr>
          <w:p w14:paraId="4733A8AC" w14:textId="73776C9C" w:rsidR="00AB1736" w:rsidRDefault="001F61E7" w:rsidP="00A62B3F">
            <w:pPr>
              <w:pStyle w:val="TableBulletList"/>
              <w:cnfStyle w:val="000000010000" w:firstRow="0" w:lastRow="0" w:firstColumn="0" w:lastColumn="0" w:oddVBand="0" w:evenVBand="0" w:oddHBand="0" w:evenHBand="1" w:firstRowFirstColumn="0" w:firstRowLastColumn="0" w:lastRowFirstColumn="0" w:lastRowLastColumn="0"/>
            </w:pPr>
            <w:r>
              <w:lastRenderedPageBreak/>
              <w:t># volunteer</w:t>
            </w:r>
            <w:r w:rsidR="004E2567">
              <w:t xml:space="preserve"> refresher courses available to SEEP EMS volunteers</w:t>
            </w:r>
          </w:p>
          <w:p w14:paraId="121E6420" w14:textId="166FAA37" w:rsidR="004E2567" w:rsidRPr="001811D1" w:rsidRDefault="004E2567" w:rsidP="00A62B3F">
            <w:pPr>
              <w:pStyle w:val="TableBulletList"/>
              <w:cnfStyle w:val="000000010000" w:firstRow="0" w:lastRow="0" w:firstColumn="0" w:lastColumn="0" w:oddVBand="0" w:evenVBand="0" w:oddHBand="0" w:evenHBand="1" w:firstRowFirstColumn="0" w:firstRowLastColumn="0" w:lastRowFirstColumn="0" w:lastRowLastColumn="0"/>
            </w:pPr>
            <w:r>
              <w:t># volunteers that participated in refresher courses in 1 year</w:t>
            </w:r>
          </w:p>
        </w:tc>
        <w:tc>
          <w:tcPr>
            <w:tcW w:w="2636" w:type="dxa"/>
          </w:tcPr>
          <w:p w14:paraId="4728C0C4" w14:textId="77777777" w:rsidR="00192C66" w:rsidRPr="00E227B6" w:rsidRDefault="00192C66" w:rsidP="00192C66">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2D029FB4" w14:textId="58B57B8E" w:rsidR="00E227B6" w:rsidRDefault="00E227B6" w:rsidP="00E227B6">
            <w:pPr>
              <w:pStyle w:val="TableBulletList"/>
              <w:cnfStyle w:val="000000010000" w:firstRow="0" w:lastRow="0" w:firstColumn="0" w:lastColumn="0" w:oddVBand="0" w:evenVBand="0" w:oddHBand="0" w:evenHBand="1" w:firstRowFirstColumn="0" w:firstRowLastColumn="0" w:lastRowFirstColumn="0" w:lastRowLastColumn="0"/>
            </w:pPr>
            <w:r>
              <w:t>Station Chief</w:t>
            </w:r>
          </w:p>
          <w:p w14:paraId="2C537038" w14:textId="77777777" w:rsidR="00AB1736" w:rsidRPr="00E227B6" w:rsidRDefault="00F7154C" w:rsidP="00E227B6">
            <w:pPr>
              <w:pStyle w:val="TableBulletList"/>
              <w:cnfStyle w:val="000000010000" w:firstRow="0" w:lastRow="0" w:firstColumn="0" w:lastColumn="0" w:oddVBand="0" w:evenVBand="0" w:oddHBand="0" w:evenHBand="1" w:firstRowFirstColumn="0" w:firstRowLastColumn="0" w:lastRowFirstColumn="0" w:lastRowLastColumn="0"/>
            </w:pPr>
            <w:r w:rsidRPr="00E227B6">
              <w:t>CEO</w:t>
            </w:r>
          </w:p>
          <w:p w14:paraId="32F3EBFA" w14:textId="1804D682" w:rsidR="00E227B6" w:rsidRPr="00E227B6" w:rsidRDefault="00E227B6" w:rsidP="00E227B6">
            <w:pPr>
              <w:pStyle w:val="TableBulletList"/>
              <w:cnfStyle w:val="000000010000" w:firstRow="0" w:lastRow="0" w:firstColumn="0" w:lastColumn="0" w:oddVBand="0" w:evenVBand="0" w:oddHBand="0" w:evenHBand="1" w:firstRowFirstColumn="0" w:firstRowLastColumn="0" w:lastRowFirstColumn="0" w:lastRowLastColumn="0"/>
            </w:pPr>
            <w:r w:rsidRPr="00E227B6">
              <w:t>Volunteers</w:t>
            </w:r>
          </w:p>
        </w:tc>
      </w:tr>
      <w:tr w:rsidR="00AB1736" w14:paraId="5569C702" w14:textId="77777777" w:rsidTr="00AB173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5FD6D1FD" w14:textId="23DAA81A" w:rsidR="00AB1736" w:rsidRPr="00C06629" w:rsidRDefault="00CF4F7C" w:rsidP="0060568F">
            <w:pPr>
              <w:pStyle w:val="TableActivitiesList"/>
            </w:pPr>
            <w:r>
              <w:lastRenderedPageBreak/>
              <w:t xml:space="preserve">Train volunteers to train other volunteers </w:t>
            </w:r>
          </w:p>
        </w:tc>
        <w:tc>
          <w:tcPr>
            <w:tcW w:w="2635" w:type="dxa"/>
          </w:tcPr>
          <w:p w14:paraId="06B7F692" w14:textId="77777777" w:rsidR="001F61E7"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Plan and implement training for different levels</w:t>
            </w:r>
          </w:p>
          <w:p w14:paraId="5A7AEB65" w14:textId="77777777" w:rsidR="001F61E7"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Schedule training</w:t>
            </w:r>
          </w:p>
          <w:p w14:paraId="4F42AE6D" w14:textId="38A56FE9" w:rsidR="00AB1736" w:rsidRPr="009F2E9E"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Communicate training options to volunteers</w:t>
            </w:r>
          </w:p>
        </w:tc>
        <w:tc>
          <w:tcPr>
            <w:tcW w:w="2635" w:type="dxa"/>
          </w:tcPr>
          <w:p w14:paraId="02829A3C" w14:textId="77777777" w:rsidR="001F61E7"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More qualified volunteers</w:t>
            </w:r>
          </w:p>
          <w:p w14:paraId="6763A957" w14:textId="77777777" w:rsidR="001F61E7"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More skilled volunteers</w:t>
            </w:r>
          </w:p>
          <w:p w14:paraId="75645BA0" w14:textId="77777777" w:rsidR="001F61E7"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Better response and care provided in emergencies</w:t>
            </w:r>
          </w:p>
          <w:p w14:paraId="4C2A6B6E" w14:textId="261C04FC" w:rsidR="00AB1736" w:rsidRPr="00E47FC5" w:rsidRDefault="001F61E7" w:rsidP="0060568F">
            <w:pPr>
              <w:pStyle w:val="TableBulletList"/>
              <w:cnfStyle w:val="000000100000" w:firstRow="0" w:lastRow="0" w:firstColumn="0" w:lastColumn="0" w:oddVBand="0" w:evenVBand="0" w:oddHBand="1" w:evenHBand="0" w:firstRowFirstColumn="0" w:firstRowLastColumn="0" w:lastRowFirstColumn="0" w:lastRowLastColumn="0"/>
            </w:pPr>
            <w:r>
              <w:t>Increased use of EMS in community</w:t>
            </w:r>
          </w:p>
        </w:tc>
        <w:tc>
          <w:tcPr>
            <w:tcW w:w="2635" w:type="dxa"/>
          </w:tcPr>
          <w:p w14:paraId="478E995A" w14:textId="77777777" w:rsidR="00AB1736" w:rsidRDefault="004E2567" w:rsidP="0060568F">
            <w:pPr>
              <w:pStyle w:val="TableBulletList"/>
              <w:cnfStyle w:val="000000100000" w:firstRow="0" w:lastRow="0" w:firstColumn="0" w:lastColumn="0" w:oddVBand="0" w:evenVBand="0" w:oddHBand="1" w:evenHBand="0" w:firstRowFirstColumn="0" w:firstRowLastColumn="0" w:lastRowFirstColumn="0" w:lastRowLastColumn="0"/>
            </w:pPr>
            <w:r>
              <w:t xml:space="preserve"># volunteer trainers </w:t>
            </w:r>
          </w:p>
          <w:p w14:paraId="12684104" w14:textId="4677BC99" w:rsidR="004E2567" w:rsidRPr="00E06AC8" w:rsidRDefault="004E2567" w:rsidP="0060568F">
            <w:pPr>
              <w:pStyle w:val="TableBulletList"/>
              <w:cnfStyle w:val="000000100000" w:firstRow="0" w:lastRow="0" w:firstColumn="0" w:lastColumn="0" w:oddVBand="0" w:evenVBand="0" w:oddHBand="1" w:evenHBand="0" w:firstRowFirstColumn="0" w:firstRowLastColumn="0" w:lastRowFirstColumn="0" w:lastRowLastColumn="0"/>
            </w:pPr>
            <w:r>
              <w:t># volunteer trainers that have trained other volunteers</w:t>
            </w:r>
          </w:p>
        </w:tc>
        <w:tc>
          <w:tcPr>
            <w:tcW w:w="2636" w:type="dxa"/>
          </w:tcPr>
          <w:p w14:paraId="4492F910" w14:textId="513A3281" w:rsidR="00AB1736" w:rsidRPr="00E227B6"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bl>
    <w:p w14:paraId="31A61361" w14:textId="77777777" w:rsidR="0060568F" w:rsidRDefault="0060568F">
      <w:pPr>
        <w:rPr>
          <w:rFonts w:asciiTheme="majorHAnsi" w:hAnsiTheme="majorHAnsi"/>
          <w:smallCaps/>
        </w:rPr>
      </w:pPr>
    </w:p>
    <w:p w14:paraId="545E7023" w14:textId="0E1B47C5" w:rsidR="0060568F" w:rsidRDefault="0060568F" w:rsidP="00407846">
      <w:pPr>
        <w:pStyle w:val="Caption"/>
      </w:pPr>
      <w:r>
        <w:t xml:space="preserve">Objective </w:t>
      </w:r>
      <w:fldSimple w:instr=" SEQ Objective \* ARABIC ">
        <w:r w:rsidR="005173D1">
          <w:rPr>
            <w:noProof/>
          </w:rPr>
          <w:t>4</w:t>
        </w:r>
      </w:fldSimple>
      <w:r>
        <w:t>: Implement revenue-generating activities at all EOCs</w:t>
      </w:r>
      <w:r w:rsidR="00C22A57">
        <w:t xml:space="preserve"> to increase funds for SEEP programs</w:t>
      </w:r>
    </w:p>
    <w:tbl>
      <w:tblPr>
        <w:tblStyle w:val="LightGrid-Accent1"/>
        <w:tblW w:w="0" w:type="auto"/>
        <w:tblLook w:val="04A0" w:firstRow="1" w:lastRow="0" w:firstColumn="1" w:lastColumn="0" w:noHBand="0" w:noVBand="1"/>
      </w:tblPr>
      <w:tblGrid>
        <w:gridCol w:w="2635"/>
        <w:gridCol w:w="2635"/>
        <w:gridCol w:w="2635"/>
        <w:gridCol w:w="2635"/>
        <w:gridCol w:w="2636"/>
      </w:tblGrid>
      <w:tr w:rsidR="0060568F" w14:paraId="636F62DE"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4B423AA4" w14:textId="77777777" w:rsidR="0060568F" w:rsidRPr="001811D1" w:rsidRDefault="0060568F" w:rsidP="0060568F">
            <w:pPr>
              <w:rPr>
                <w:sz w:val="20"/>
                <w:szCs w:val="20"/>
              </w:rPr>
            </w:pPr>
            <w:r w:rsidRPr="001811D1">
              <w:rPr>
                <w:sz w:val="20"/>
                <w:szCs w:val="20"/>
              </w:rPr>
              <w:t>Activities</w:t>
            </w:r>
          </w:p>
        </w:tc>
        <w:tc>
          <w:tcPr>
            <w:tcW w:w="2635" w:type="dxa"/>
          </w:tcPr>
          <w:p w14:paraId="46D08D94"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49D4451A"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6F6BC438"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14538704"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0568F" w14:paraId="507B2A39"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4330C440" w14:textId="4296705B" w:rsidR="0060568F" w:rsidRPr="0060568F" w:rsidRDefault="00E53245" w:rsidP="00584429">
            <w:pPr>
              <w:pStyle w:val="TableActivitiesList"/>
              <w:numPr>
                <w:ilvl w:val="0"/>
                <w:numId w:val="19"/>
              </w:numPr>
            </w:pPr>
            <w:r>
              <w:t>Farms program</w:t>
            </w:r>
          </w:p>
        </w:tc>
        <w:tc>
          <w:tcPr>
            <w:tcW w:w="2635" w:type="dxa"/>
          </w:tcPr>
          <w:p w14:paraId="46BBA0DA" w14:textId="571639EA" w:rsidR="0060568F" w:rsidRPr="00A62B3F" w:rsidRDefault="0060568F"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5" w:type="dxa"/>
          </w:tcPr>
          <w:p w14:paraId="619F9509" w14:textId="1FB32AB9" w:rsidR="0060568F" w:rsidRPr="00A62B3F" w:rsidRDefault="0060568F"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5" w:type="dxa"/>
          </w:tcPr>
          <w:p w14:paraId="085E085B" w14:textId="59614970" w:rsidR="0060568F" w:rsidRPr="00A62B3F"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Revenue generated in year</w:t>
            </w:r>
          </w:p>
        </w:tc>
        <w:tc>
          <w:tcPr>
            <w:tcW w:w="2636" w:type="dxa"/>
          </w:tcPr>
          <w:p w14:paraId="472BA683" w14:textId="77777777" w:rsidR="0060568F"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Volunteers</w:t>
            </w:r>
          </w:p>
          <w:p w14:paraId="73ADE040" w14:textId="7080EB03" w:rsidR="00192C66" w:rsidRDefault="00192C66" w:rsidP="00E227B6">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1A733313" w14:textId="3C98894A" w:rsidR="00E227B6" w:rsidRPr="00F7154C"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60568F" w14:paraId="068A4CBF"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200F9E7E" w14:textId="4F66E04F" w:rsidR="0060568F" w:rsidRPr="00C06629" w:rsidRDefault="00F41F9F" w:rsidP="0060568F">
            <w:pPr>
              <w:pStyle w:val="TableActivitiesList"/>
            </w:pPr>
            <w:r>
              <w:t>Mulching Program</w:t>
            </w:r>
          </w:p>
        </w:tc>
        <w:tc>
          <w:tcPr>
            <w:tcW w:w="2635" w:type="dxa"/>
          </w:tcPr>
          <w:p w14:paraId="3FF4C59D" w14:textId="0AB8BCFF" w:rsidR="0060568F" w:rsidRPr="00A62B3F" w:rsidRDefault="0060568F" w:rsidP="0060568F">
            <w:pPr>
              <w:pStyle w:val="TableBulletList"/>
              <w:cnfStyle w:val="000000010000" w:firstRow="0" w:lastRow="0" w:firstColumn="0" w:lastColumn="0" w:oddVBand="0" w:evenVBand="0" w:oddHBand="0" w:evenHBand="1" w:firstRowFirstColumn="0" w:firstRowLastColumn="0" w:lastRowFirstColumn="0" w:lastRowLastColumn="0"/>
            </w:pPr>
          </w:p>
        </w:tc>
        <w:tc>
          <w:tcPr>
            <w:tcW w:w="2635" w:type="dxa"/>
          </w:tcPr>
          <w:p w14:paraId="2C4DF998" w14:textId="377AC1DE" w:rsidR="0060568F" w:rsidRPr="00A62B3F" w:rsidRDefault="0060568F" w:rsidP="0060568F">
            <w:pPr>
              <w:pStyle w:val="TableBulletList"/>
              <w:cnfStyle w:val="000000010000" w:firstRow="0" w:lastRow="0" w:firstColumn="0" w:lastColumn="0" w:oddVBand="0" w:evenVBand="0" w:oddHBand="0" w:evenHBand="1" w:firstRowFirstColumn="0" w:firstRowLastColumn="0" w:lastRowFirstColumn="0" w:lastRowLastColumn="0"/>
            </w:pPr>
          </w:p>
        </w:tc>
        <w:tc>
          <w:tcPr>
            <w:tcW w:w="2635" w:type="dxa"/>
          </w:tcPr>
          <w:p w14:paraId="47FE39DC" w14:textId="3E989100" w:rsidR="0060568F" w:rsidRPr="00A62B3F" w:rsidRDefault="0060568F" w:rsidP="0060568F">
            <w:pPr>
              <w:pStyle w:val="TableBulletList"/>
              <w:cnfStyle w:val="000000010000" w:firstRow="0" w:lastRow="0" w:firstColumn="0" w:lastColumn="0" w:oddVBand="0" w:evenVBand="0" w:oddHBand="0" w:evenHBand="1" w:firstRowFirstColumn="0" w:firstRowLastColumn="0" w:lastRowFirstColumn="0" w:lastRowLastColumn="0"/>
            </w:pPr>
          </w:p>
        </w:tc>
        <w:tc>
          <w:tcPr>
            <w:tcW w:w="2636" w:type="dxa"/>
          </w:tcPr>
          <w:p w14:paraId="42D7AA8F" w14:textId="77777777" w:rsidR="0060568F" w:rsidRDefault="00E227B6" w:rsidP="00E227B6">
            <w:pPr>
              <w:pStyle w:val="TableBulletList"/>
              <w:cnfStyle w:val="000000010000" w:firstRow="0" w:lastRow="0" w:firstColumn="0" w:lastColumn="0" w:oddVBand="0" w:evenVBand="0" w:oddHBand="0" w:evenHBand="1" w:firstRowFirstColumn="0" w:firstRowLastColumn="0" w:lastRowFirstColumn="0" w:lastRowLastColumn="0"/>
            </w:pPr>
            <w:r>
              <w:t>Volunteers</w:t>
            </w:r>
          </w:p>
          <w:p w14:paraId="1A049BFA" w14:textId="77777777" w:rsidR="00C906DD" w:rsidRDefault="00192C66" w:rsidP="00C906DD">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7EFE8D93" w14:textId="3DE09086" w:rsidR="00E227B6" w:rsidRPr="00F7154C" w:rsidRDefault="00E227B6" w:rsidP="00C906DD">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r w:rsidR="0060568F" w14:paraId="7428339D"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02AEF71C" w14:textId="0E330A13" w:rsidR="0060568F" w:rsidRPr="00C06629" w:rsidRDefault="0060568F" w:rsidP="0060568F">
            <w:pPr>
              <w:pStyle w:val="TableActivitiesList"/>
            </w:pPr>
          </w:p>
        </w:tc>
        <w:tc>
          <w:tcPr>
            <w:tcW w:w="2635" w:type="dxa"/>
          </w:tcPr>
          <w:p w14:paraId="14886986" w14:textId="6C374732" w:rsidR="0060568F" w:rsidRPr="009F2E9E" w:rsidRDefault="0060568F"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5" w:type="dxa"/>
          </w:tcPr>
          <w:p w14:paraId="2F80C331" w14:textId="7B6C2023" w:rsidR="0060568F" w:rsidRPr="00E47FC5" w:rsidRDefault="0060568F"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5" w:type="dxa"/>
          </w:tcPr>
          <w:p w14:paraId="457EAD6D" w14:textId="7DFF92F9" w:rsidR="0060568F" w:rsidRPr="00E06AC8" w:rsidRDefault="0060568F"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6" w:type="dxa"/>
          </w:tcPr>
          <w:p w14:paraId="15672E6C" w14:textId="77777777" w:rsidR="0060568F"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Volunteers</w:t>
            </w:r>
          </w:p>
          <w:p w14:paraId="6B154230" w14:textId="29991FA7" w:rsidR="00C906DD" w:rsidRDefault="00C906DD" w:rsidP="00E227B6">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27D010FB" w14:textId="326CA201" w:rsidR="00E227B6" w:rsidRPr="00F7154C" w:rsidRDefault="00E227B6" w:rsidP="00E227B6">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bl>
    <w:p w14:paraId="0D12E303" w14:textId="77777777" w:rsidR="0060568F" w:rsidRDefault="0060568F">
      <w:pPr>
        <w:rPr>
          <w:rFonts w:asciiTheme="majorHAnsi" w:hAnsiTheme="majorHAnsi"/>
          <w:smallCaps/>
        </w:rPr>
      </w:pPr>
    </w:p>
    <w:p w14:paraId="72601904" w14:textId="77777777" w:rsidR="00C906DD" w:rsidRDefault="00C906DD">
      <w:pPr>
        <w:rPr>
          <w:rFonts w:asciiTheme="majorHAnsi" w:hAnsiTheme="majorHAnsi"/>
          <w:smallCaps/>
        </w:rPr>
      </w:pPr>
    </w:p>
    <w:p w14:paraId="6BAC9600" w14:textId="77777777" w:rsidR="00C906DD" w:rsidRDefault="00C906DD">
      <w:pPr>
        <w:rPr>
          <w:rFonts w:asciiTheme="majorHAnsi" w:hAnsiTheme="majorHAnsi"/>
          <w:smallCaps/>
        </w:rPr>
      </w:pPr>
    </w:p>
    <w:p w14:paraId="00A9E11D" w14:textId="1D5CD4D3" w:rsidR="006F1303" w:rsidRDefault="006F1303" w:rsidP="006F1303">
      <w:pPr>
        <w:pStyle w:val="Caption"/>
        <w:keepNext/>
      </w:pPr>
    </w:p>
    <w:p w14:paraId="672CDFE1" w14:textId="3BDC7789" w:rsidR="006F1303" w:rsidRDefault="006F1303" w:rsidP="006F1303">
      <w:pPr>
        <w:pStyle w:val="Caption"/>
        <w:keepNext/>
      </w:pPr>
      <w:r>
        <w:t xml:space="preserve">Objective </w:t>
      </w:r>
      <w:fldSimple w:instr=" SEQ Objective \* ARABIC ">
        <w:r w:rsidR="005173D1">
          <w:rPr>
            <w:noProof/>
          </w:rPr>
          <w:t>5</w:t>
        </w:r>
      </w:fldSimple>
      <w:r w:rsidR="00B22F9E">
        <w:t>: Increase</w:t>
      </w:r>
      <w:r>
        <w:t xml:space="preserve"> collection of funds and community willingness to financially support local EOCs</w:t>
      </w:r>
    </w:p>
    <w:tbl>
      <w:tblPr>
        <w:tblStyle w:val="LightGrid-Accent1"/>
        <w:tblW w:w="0" w:type="auto"/>
        <w:tblLook w:val="04A0" w:firstRow="1" w:lastRow="0" w:firstColumn="1" w:lastColumn="0" w:noHBand="0" w:noVBand="1"/>
      </w:tblPr>
      <w:tblGrid>
        <w:gridCol w:w="2635"/>
        <w:gridCol w:w="2635"/>
        <w:gridCol w:w="2635"/>
        <w:gridCol w:w="2635"/>
        <w:gridCol w:w="2636"/>
      </w:tblGrid>
      <w:tr w:rsidR="006F1303" w14:paraId="2F3360E8" w14:textId="77777777" w:rsidTr="006F1303">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0DCD9585" w14:textId="77777777" w:rsidR="006F1303" w:rsidRPr="001811D1" w:rsidRDefault="006F1303" w:rsidP="006F1303">
            <w:pPr>
              <w:rPr>
                <w:sz w:val="20"/>
                <w:szCs w:val="20"/>
              </w:rPr>
            </w:pPr>
            <w:r w:rsidRPr="001811D1">
              <w:rPr>
                <w:sz w:val="20"/>
                <w:szCs w:val="20"/>
              </w:rPr>
              <w:t>Activities</w:t>
            </w:r>
          </w:p>
        </w:tc>
        <w:tc>
          <w:tcPr>
            <w:tcW w:w="2635" w:type="dxa"/>
          </w:tcPr>
          <w:p w14:paraId="22EDC318" w14:textId="77777777" w:rsidR="006F1303" w:rsidRPr="001811D1" w:rsidRDefault="006F1303" w:rsidP="006F1303">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166236E7" w14:textId="77777777" w:rsidR="006F1303" w:rsidRPr="001811D1" w:rsidRDefault="006F1303" w:rsidP="006F1303">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50E104D3" w14:textId="77777777" w:rsidR="006F1303" w:rsidRPr="001811D1" w:rsidRDefault="006F1303" w:rsidP="006F1303">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6382E260" w14:textId="77777777" w:rsidR="006F1303" w:rsidRPr="001811D1" w:rsidRDefault="006F1303" w:rsidP="006F1303">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F1303" w14:paraId="76DDB3F2" w14:textId="77777777" w:rsidTr="006F130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1196A90" w14:textId="39293F9B" w:rsidR="006F1303" w:rsidRPr="0060568F" w:rsidRDefault="00820BC8" w:rsidP="00584429">
            <w:pPr>
              <w:pStyle w:val="TableActivitiesList"/>
              <w:numPr>
                <w:ilvl w:val="0"/>
                <w:numId w:val="21"/>
              </w:numPr>
            </w:pPr>
            <w:r>
              <w:t>Network with insurance companies for acceptance of payments</w:t>
            </w:r>
          </w:p>
        </w:tc>
        <w:tc>
          <w:tcPr>
            <w:tcW w:w="2635" w:type="dxa"/>
          </w:tcPr>
          <w:p w14:paraId="76AE0D29" w14:textId="0E3BCFDD" w:rsidR="00820BC8" w:rsidRDefault="00820BC8" w:rsidP="006F1303">
            <w:pPr>
              <w:pStyle w:val="TableBulletList"/>
              <w:cnfStyle w:val="000000100000" w:firstRow="0" w:lastRow="0" w:firstColumn="0" w:lastColumn="0" w:oddVBand="0" w:evenVBand="0" w:oddHBand="1" w:evenHBand="0" w:firstRowFirstColumn="0" w:firstRowLastColumn="0" w:lastRowFirstColumn="0" w:lastRowLastColumn="0"/>
            </w:pPr>
            <w:r>
              <w:t>Identify insurance companies</w:t>
            </w:r>
          </w:p>
          <w:p w14:paraId="2B4C80C1" w14:textId="3F4289D2" w:rsidR="006F1303" w:rsidRPr="00A62B3F" w:rsidRDefault="00820BC8" w:rsidP="006F1303">
            <w:pPr>
              <w:pStyle w:val="TableBulletList"/>
              <w:cnfStyle w:val="000000100000" w:firstRow="0" w:lastRow="0" w:firstColumn="0" w:lastColumn="0" w:oddVBand="0" w:evenVBand="0" w:oddHBand="1" w:evenHBand="0" w:firstRowFirstColumn="0" w:firstRowLastColumn="0" w:lastRowFirstColumn="0" w:lastRowLastColumn="0"/>
            </w:pPr>
            <w:r>
              <w:t>Contact insurance companies</w:t>
            </w:r>
          </w:p>
        </w:tc>
        <w:tc>
          <w:tcPr>
            <w:tcW w:w="2635" w:type="dxa"/>
          </w:tcPr>
          <w:p w14:paraId="4264451F" w14:textId="28D7554C" w:rsidR="006F1303" w:rsidRPr="00A62B3F" w:rsidRDefault="00820BC8" w:rsidP="006F1303">
            <w:pPr>
              <w:pStyle w:val="TableBulletList"/>
              <w:cnfStyle w:val="000000100000" w:firstRow="0" w:lastRow="0" w:firstColumn="0" w:lastColumn="0" w:oddVBand="0" w:evenVBand="0" w:oddHBand="1" w:evenHBand="0" w:firstRowFirstColumn="0" w:firstRowLastColumn="0" w:lastRowFirstColumn="0" w:lastRowLastColumn="0"/>
            </w:pPr>
            <w:r>
              <w:t>SEEP on insurance provider lists</w:t>
            </w:r>
          </w:p>
        </w:tc>
        <w:tc>
          <w:tcPr>
            <w:tcW w:w="2635" w:type="dxa"/>
          </w:tcPr>
          <w:p w14:paraId="2E77CA05" w14:textId="7E79FC77" w:rsidR="006F1303" w:rsidRPr="00A62B3F" w:rsidRDefault="00820BC8" w:rsidP="006F1303">
            <w:pPr>
              <w:pStyle w:val="TableBulletList"/>
              <w:cnfStyle w:val="000000100000" w:firstRow="0" w:lastRow="0" w:firstColumn="0" w:lastColumn="0" w:oddVBand="0" w:evenVBand="0" w:oddHBand="1" w:evenHBand="0" w:firstRowFirstColumn="0" w:firstRowLastColumn="0" w:lastRowFirstColumn="0" w:lastRowLastColumn="0"/>
            </w:pPr>
            <w:r>
              <w:t># insurance companies that have SEEP on provider list</w:t>
            </w:r>
          </w:p>
        </w:tc>
        <w:tc>
          <w:tcPr>
            <w:tcW w:w="2636" w:type="dxa"/>
          </w:tcPr>
          <w:p w14:paraId="448DF4B0" w14:textId="77777777" w:rsidR="006F1303" w:rsidRDefault="006F1303" w:rsidP="006F1303">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14F0D9BC" w14:textId="77777777" w:rsidR="006F1303" w:rsidRPr="00F7154C" w:rsidRDefault="006F1303" w:rsidP="006F1303">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820BC8" w14:paraId="632C06E4" w14:textId="77777777" w:rsidTr="006F130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721CAE3E" w14:textId="4FA90695" w:rsidR="00820BC8" w:rsidRDefault="00820BC8" w:rsidP="00584429">
            <w:pPr>
              <w:pStyle w:val="TableActivitiesList"/>
              <w:numPr>
                <w:ilvl w:val="0"/>
                <w:numId w:val="21"/>
              </w:numPr>
            </w:pPr>
            <w:r>
              <w:t>Market acceptance of insurance payments to public</w:t>
            </w:r>
          </w:p>
        </w:tc>
        <w:tc>
          <w:tcPr>
            <w:tcW w:w="2635" w:type="dxa"/>
          </w:tcPr>
          <w:p w14:paraId="226E6A35" w14:textId="77777777" w:rsidR="00820BC8" w:rsidRDefault="00820BC8" w:rsidP="006F1303">
            <w:pPr>
              <w:pStyle w:val="TableBulletList"/>
              <w:cnfStyle w:val="000000010000" w:firstRow="0" w:lastRow="0" w:firstColumn="0" w:lastColumn="0" w:oddVBand="0" w:evenVBand="0" w:oddHBand="0" w:evenHBand="1" w:firstRowFirstColumn="0" w:firstRowLastColumn="0" w:lastRowFirstColumn="0" w:lastRowLastColumn="0"/>
            </w:pPr>
            <w:r>
              <w:t>Develop marketing tools</w:t>
            </w:r>
          </w:p>
          <w:p w14:paraId="51558539" w14:textId="26AB71D2" w:rsidR="00820BC8" w:rsidRDefault="00820BC8" w:rsidP="006F1303">
            <w:pPr>
              <w:pStyle w:val="TableBulletList"/>
              <w:cnfStyle w:val="000000010000" w:firstRow="0" w:lastRow="0" w:firstColumn="0" w:lastColumn="0" w:oddVBand="0" w:evenVBand="0" w:oddHBand="0" w:evenHBand="1" w:firstRowFirstColumn="0" w:firstRowLastColumn="0" w:lastRowFirstColumn="0" w:lastRowLastColumn="0"/>
            </w:pPr>
            <w:r>
              <w:t>Release marketing tools</w:t>
            </w:r>
          </w:p>
        </w:tc>
        <w:tc>
          <w:tcPr>
            <w:tcW w:w="2635" w:type="dxa"/>
          </w:tcPr>
          <w:p w14:paraId="58E4A98E" w14:textId="1A3A4DF9" w:rsidR="00820BC8" w:rsidRDefault="00820BC8" w:rsidP="006F1303">
            <w:pPr>
              <w:pStyle w:val="TableBulletList"/>
              <w:cnfStyle w:val="000000010000" w:firstRow="0" w:lastRow="0" w:firstColumn="0" w:lastColumn="0" w:oddVBand="0" w:evenVBand="0" w:oddHBand="0" w:evenHBand="1" w:firstRowFirstColumn="0" w:firstRowLastColumn="0" w:lastRowFirstColumn="0" w:lastRowLastColumn="0"/>
            </w:pPr>
            <w:r>
              <w:t>Public aware of payment options</w:t>
            </w:r>
          </w:p>
        </w:tc>
        <w:tc>
          <w:tcPr>
            <w:tcW w:w="2635" w:type="dxa"/>
          </w:tcPr>
          <w:p w14:paraId="49CE0FC7" w14:textId="77777777" w:rsidR="00820BC8" w:rsidRDefault="00820BC8" w:rsidP="006F1303">
            <w:pPr>
              <w:pStyle w:val="TableBulletList"/>
              <w:cnfStyle w:val="000000010000" w:firstRow="0" w:lastRow="0" w:firstColumn="0" w:lastColumn="0" w:oddVBand="0" w:evenVBand="0" w:oddHBand="0" w:evenHBand="1" w:firstRowFirstColumn="0" w:firstRowLastColumn="0" w:lastRowFirstColumn="0" w:lastRowLastColumn="0"/>
            </w:pPr>
            <w:r>
              <w:t># marketing materials developed</w:t>
            </w:r>
          </w:p>
          <w:p w14:paraId="5749A239" w14:textId="0B8462AE" w:rsidR="00820BC8" w:rsidRDefault="00820BC8" w:rsidP="00820BC8">
            <w:pPr>
              <w:pStyle w:val="TableBulletList"/>
              <w:cnfStyle w:val="000000010000" w:firstRow="0" w:lastRow="0" w:firstColumn="0" w:lastColumn="0" w:oddVBand="0" w:evenVBand="0" w:oddHBand="0" w:evenHBand="1" w:firstRowFirstColumn="0" w:firstRowLastColumn="0" w:lastRowFirstColumn="0" w:lastRowLastColumn="0"/>
            </w:pPr>
            <w:r>
              <w:t xml:space="preserve"># insurance payments during the year </w:t>
            </w:r>
          </w:p>
        </w:tc>
        <w:tc>
          <w:tcPr>
            <w:tcW w:w="2636" w:type="dxa"/>
          </w:tcPr>
          <w:p w14:paraId="379464D3" w14:textId="77777777" w:rsidR="00820BC8" w:rsidRDefault="00820BC8" w:rsidP="00820BC8">
            <w:pPr>
              <w:pStyle w:val="TableBulletList"/>
              <w:cnfStyle w:val="000000010000" w:firstRow="0" w:lastRow="0" w:firstColumn="0" w:lastColumn="0" w:oddVBand="0" w:evenVBand="0" w:oddHBand="0" w:evenHBand="1" w:firstRowFirstColumn="0" w:firstRowLastColumn="0" w:lastRowFirstColumn="0" w:lastRowLastColumn="0"/>
            </w:pPr>
            <w:r w:rsidRPr="00F7154C">
              <w:t>CEO</w:t>
            </w:r>
          </w:p>
          <w:p w14:paraId="3EE1454A" w14:textId="52ECCA8B" w:rsidR="00820BC8" w:rsidRPr="00F7154C" w:rsidRDefault="00820BC8" w:rsidP="00820BC8">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bl>
    <w:p w14:paraId="44084F0E" w14:textId="01401DFA" w:rsidR="006F1303" w:rsidRDefault="006F1303" w:rsidP="00E53245">
      <w:pPr>
        <w:pStyle w:val="Caption"/>
        <w:keepNext/>
      </w:pPr>
    </w:p>
    <w:p w14:paraId="11DE6CF5" w14:textId="173C04EB" w:rsidR="00E53245" w:rsidRDefault="00E53245" w:rsidP="00E53245">
      <w:pPr>
        <w:pStyle w:val="Caption"/>
        <w:keepNext/>
      </w:pPr>
      <w:r>
        <w:t xml:space="preserve">Objective </w:t>
      </w:r>
      <w:fldSimple w:instr=" SEQ Objective \* ARABIC ">
        <w:r w:rsidR="005173D1">
          <w:rPr>
            <w:noProof/>
          </w:rPr>
          <w:t>6</w:t>
        </w:r>
      </w:fldSimple>
      <w:r>
        <w:t>: Increase the proportion of persons with access to rapidly responding emergency medical and fire services</w:t>
      </w:r>
    </w:p>
    <w:tbl>
      <w:tblPr>
        <w:tblStyle w:val="LightGrid-Accent1"/>
        <w:tblW w:w="0" w:type="auto"/>
        <w:tblLook w:val="04A0" w:firstRow="1" w:lastRow="0" w:firstColumn="1" w:lastColumn="0" w:noHBand="0" w:noVBand="1"/>
      </w:tblPr>
      <w:tblGrid>
        <w:gridCol w:w="2635"/>
        <w:gridCol w:w="2635"/>
        <w:gridCol w:w="2635"/>
        <w:gridCol w:w="2635"/>
        <w:gridCol w:w="2636"/>
      </w:tblGrid>
      <w:tr w:rsidR="0060568F" w14:paraId="62E38031"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7551B156" w14:textId="77777777" w:rsidR="0060568F" w:rsidRPr="001811D1" w:rsidRDefault="0060568F" w:rsidP="0060568F">
            <w:pPr>
              <w:rPr>
                <w:sz w:val="20"/>
                <w:szCs w:val="20"/>
              </w:rPr>
            </w:pPr>
            <w:r w:rsidRPr="001811D1">
              <w:rPr>
                <w:sz w:val="20"/>
                <w:szCs w:val="20"/>
              </w:rPr>
              <w:t>Activities</w:t>
            </w:r>
          </w:p>
        </w:tc>
        <w:tc>
          <w:tcPr>
            <w:tcW w:w="2635" w:type="dxa"/>
          </w:tcPr>
          <w:p w14:paraId="5A0D2355"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45114DB8"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43DF5D84"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6B136A57"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0568F" w14:paraId="469E8785"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4CB9C9EB" w14:textId="6B4351B5" w:rsidR="0060568F" w:rsidRPr="00820BC8" w:rsidRDefault="00E53245" w:rsidP="00820BC8">
            <w:pPr>
              <w:pStyle w:val="TableActivitiesList"/>
              <w:numPr>
                <w:ilvl w:val="0"/>
                <w:numId w:val="32"/>
              </w:numPr>
            </w:pPr>
            <w:r w:rsidRPr="00820BC8">
              <w:t>Strategically placed EOCs across the island</w:t>
            </w:r>
          </w:p>
        </w:tc>
        <w:tc>
          <w:tcPr>
            <w:tcW w:w="2635" w:type="dxa"/>
          </w:tcPr>
          <w:p w14:paraId="3C2B0A72" w14:textId="77777777" w:rsidR="0060568F" w:rsidRDefault="00E53245" w:rsidP="0060568F">
            <w:pPr>
              <w:pStyle w:val="TableBulletList"/>
              <w:cnfStyle w:val="000000100000" w:firstRow="0" w:lastRow="0" w:firstColumn="0" w:lastColumn="0" w:oddVBand="0" w:evenVBand="0" w:oddHBand="1" w:evenHBand="0" w:firstRowFirstColumn="0" w:firstRowLastColumn="0" w:lastRowFirstColumn="0" w:lastRowLastColumn="0"/>
            </w:pPr>
            <w:r>
              <w:t>EOCs closer to potential emergency sites</w:t>
            </w:r>
          </w:p>
          <w:p w14:paraId="0E84085A" w14:textId="5A3C888F" w:rsidR="00E53245" w:rsidRPr="00A62B3F" w:rsidRDefault="00E53245" w:rsidP="0060568F">
            <w:pPr>
              <w:pStyle w:val="TableBulletList"/>
              <w:cnfStyle w:val="000000100000" w:firstRow="0" w:lastRow="0" w:firstColumn="0" w:lastColumn="0" w:oddVBand="0" w:evenVBand="0" w:oddHBand="1" w:evenHBand="0" w:firstRowFirstColumn="0" w:firstRowLastColumn="0" w:lastRowFirstColumn="0" w:lastRowLastColumn="0"/>
            </w:pPr>
            <w:r>
              <w:t>Increased coverage across the island</w:t>
            </w:r>
          </w:p>
        </w:tc>
        <w:tc>
          <w:tcPr>
            <w:tcW w:w="2635" w:type="dxa"/>
          </w:tcPr>
          <w:p w14:paraId="7F0225D4" w14:textId="77777777" w:rsidR="0060568F" w:rsidRDefault="00E53245" w:rsidP="0060568F">
            <w:pPr>
              <w:pStyle w:val="TableBulletList"/>
              <w:cnfStyle w:val="000000100000" w:firstRow="0" w:lastRow="0" w:firstColumn="0" w:lastColumn="0" w:oddVBand="0" w:evenVBand="0" w:oddHBand="1" w:evenHBand="0" w:firstRowFirstColumn="0" w:firstRowLastColumn="0" w:lastRowFirstColumn="0" w:lastRowLastColumn="0"/>
            </w:pPr>
            <w:r>
              <w:t>Decrease emergency response time</w:t>
            </w:r>
          </w:p>
          <w:p w14:paraId="09A227FE" w14:textId="77777777" w:rsidR="00E53245" w:rsidRDefault="00E53245" w:rsidP="0060568F">
            <w:pPr>
              <w:pStyle w:val="TableBulletList"/>
              <w:cnfStyle w:val="000000100000" w:firstRow="0" w:lastRow="0" w:firstColumn="0" w:lastColumn="0" w:oddVBand="0" w:evenVBand="0" w:oddHBand="1" w:evenHBand="0" w:firstRowFirstColumn="0" w:firstRowLastColumn="0" w:lastRowFirstColumn="0" w:lastRowLastColumn="0"/>
            </w:pPr>
            <w:r>
              <w:t>More lives saved</w:t>
            </w:r>
          </w:p>
          <w:p w14:paraId="7A411F36" w14:textId="65A52D8D" w:rsidR="00E53245" w:rsidRPr="00A62B3F" w:rsidRDefault="00E53245" w:rsidP="0060568F">
            <w:pPr>
              <w:pStyle w:val="TableBulletList"/>
              <w:cnfStyle w:val="000000100000" w:firstRow="0" w:lastRow="0" w:firstColumn="0" w:lastColumn="0" w:oddVBand="0" w:evenVBand="0" w:oddHBand="1" w:evenHBand="0" w:firstRowFirstColumn="0" w:firstRowLastColumn="0" w:lastRowFirstColumn="0" w:lastRowLastColumn="0"/>
            </w:pPr>
            <w:r>
              <w:t>Increase use of service</w:t>
            </w:r>
          </w:p>
        </w:tc>
        <w:tc>
          <w:tcPr>
            <w:tcW w:w="2635" w:type="dxa"/>
          </w:tcPr>
          <w:p w14:paraId="5A9CBF9A" w14:textId="77777777" w:rsidR="0060568F" w:rsidRDefault="00407846" w:rsidP="0060568F">
            <w:pPr>
              <w:pStyle w:val="TableBulletList"/>
              <w:cnfStyle w:val="000000100000" w:firstRow="0" w:lastRow="0" w:firstColumn="0" w:lastColumn="0" w:oddVBand="0" w:evenVBand="0" w:oddHBand="1" w:evenHBand="0" w:firstRowFirstColumn="0" w:firstRowLastColumn="0" w:lastRowFirstColumn="0" w:lastRowLastColumn="0"/>
            </w:pPr>
            <w:r>
              <w:t># calls per EOC per year</w:t>
            </w:r>
          </w:p>
          <w:p w14:paraId="2F575580" w14:textId="4A6F683D" w:rsidR="00407846" w:rsidRPr="00A62B3F" w:rsidRDefault="00407846" w:rsidP="0060568F">
            <w:pPr>
              <w:pStyle w:val="TableBulletList"/>
              <w:cnfStyle w:val="000000100000" w:firstRow="0" w:lastRow="0" w:firstColumn="0" w:lastColumn="0" w:oddVBand="0" w:evenVBand="0" w:oddHBand="1" w:evenHBand="0" w:firstRowFirstColumn="0" w:firstRowLastColumn="0" w:lastRowFirstColumn="0" w:lastRowLastColumn="0"/>
            </w:pPr>
            <w:r>
              <w:t>Average response time per call</w:t>
            </w:r>
          </w:p>
        </w:tc>
        <w:tc>
          <w:tcPr>
            <w:tcW w:w="2636" w:type="dxa"/>
          </w:tcPr>
          <w:p w14:paraId="2893404D" w14:textId="77777777" w:rsidR="0060568F" w:rsidRDefault="00F7154C" w:rsidP="008F01BC">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4477E525" w14:textId="3416870B" w:rsidR="008F01BC" w:rsidRPr="00F7154C" w:rsidRDefault="008F01BC" w:rsidP="008F01BC">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bl>
    <w:p w14:paraId="57037F66" w14:textId="77777777" w:rsidR="00C906DD" w:rsidRDefault="00C906DD" w:rsidP="00407846">
      <w:pPr>
        <w:pStyle w:val="Caption"/>
      </w:pPr>
    </w:p>
    <w:p w14:paraId="14A9A215" w14:textId="53727C28" w:rsidR="00E53245" w:rsidRDefault="00E53245" w:rsidP="00407846">
      <w:pPr>
        <w:pStyle w:val="Caption"/>
      </w:pPr>
      <w:r>
        <w:t xml:space="preserve">Objective </w:t>
      </w:r>
      <w:fldSimple w:instr=" SEQ Objective \* ARABIC ">
        <w:r w:rsidR="005173D1">
          <w:rPr>
            <w:noProof/>
          </w:rPr>
          <w:t>7</w:t>
        </w:r>
      </w:fldSimple>
      <w:r>
        <w:t>: Increase injury and illness survival and treatment rates with an appropriate, well-maintained and stocked inventory of equipment and supplies at all EOCs</w:t>
      </w:r>
    </w:p>
    <w:tbl>
      <w:tblPr>
        <w:tblStyle w:val="LightGrid-Accent1"/>
        <w:tblW w:w="0" w:type="auto"/>
        <w:tblLook w:val="04A0" w:firstRow="1" w:lastRow="0" w:firstColumn="1" w:lastColumn="0" w:noHBand="0" w:noVBand="1"/>
      </w:tblPr>
      <w:tblGrid>
        <w:gridCol w:w="2635"/>
        <w:gridCol w:w="2635"/>
        <w:gridCol w:w="2635"/>
        <w:gridCol w:w="2635"/>
        <w:gridCol w:w="2636"/>
      </w:tblGrid>
      <w:tr w:rsidR="0060568F" w14:paraId="6BDB52CD"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0D98DE89" w14:textId="77777777" w:rsidR="0060568F" w:rsidRPr="001811D1" w:rsidRDefault="0060568F" w:rsidP="0060568F">
            <w:pPr>
              <w:rPr>
                <w:sz w:val="20"/>
                <w:szCs w:val="20"/>
              </w:rPr>
            </w:pPr>
            <w:r w:rsidRPr="001811D1">
              <w:rPr>
                <w:sz w:val="20"/>
                <w:szCs w:val="20"/>
              </w:rPr>
              <w:t>Activities</w:t>
            </w:r>
          </w:p>
        </w:tc>
        <w:tc>
          <w:tcPr>
            <w:tcW w:w="2635" w:type="dxa"/>
          </w:tcPr>
          <w:p w14:paraId="3C9DD8DB"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0E950E0C"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07489697"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06C5C320"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0568F" w14:paraId="43691899"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58047ACE" w14:textId="4B6FE6FE" w:rsidR="0060568F" w:rsidRPr="0060568F" w:rsidRDefault="00FE7CEC" w:rsidP="00584429">
            <w:pPr>
              <w:pStyle w:val="TableActivitiesList"/>
              <w:numPr>
                <w:ilvl w:val="0"/>
                <w:numId w:val="20"/>
              </w:numPr>
            </w:pPr>
            <w:r>
              <w:t>Build inventory of equipment and supplies</w:t>
            </w:r>
          </w:p>
        </w:tc>
        <w:tc>
          <w:tcPr>
            <w:tcW w:w="2635" w:type="dxa"/>
          </w:tcPr>
          <w:p w14:paraId="3AAF178A" w14:textId="77777777" w:rsidR="0060568F"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Assess equipment and supplies needs for each EOC</w:t>
            </w:r>
          </w:p>
          <w:p w14:paraId="47687101" w14:textId="77777777" w:rsidR="004F7B23"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Stock EOCs</w:t>
            </w:r>
          </w:p>
          <w:p w14:paraId="3EE82640" w14:textId="2763FD6C" w:rsidR="004F7B23" w:rsidRPr="00A62B3F"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Maintain updated inventory</w:t>
            </w:r>
          </w:p>
        </w:tc>
        <w:tc>
          <w:tcPr>
            <w:tcW w:w="2635" w:type="dxa"/>
          </w:tcPr>
          <w:p w14:paraId="15DE5880" w14:textId="77777777" w:rsidR="0060568F"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Well-stocked inventory at EOCs</w:t>
            </w:r>
          </w:p>
          <w:p w14:paraId="2C5ED5FE" w14:textId="77777777" w:rsidR="004F7B23"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EMS personnel better prepared</w:t>
            </w:r>
          </w:p>
          <w:p w14:paraId="6B1030ED" w14:textId="4E9DF93E" w:rsidR="004F7B23" w:rsidRPr="00A62B3F" w:rsidRDefault="004F7B23" w:rsidP="0060568F">
            <w:pPr>
              <w:pStyle w:val="TableBulletList"/>
              <w:cnfStyle w:val="000000100000" w:firstRow="0" w:lastRow="0" w:firstColumn="0" w:lastColumn="0" w:oddVBand="0" w:evenVBand="0" w:oddHBand="1" w:evenHBand="0" w:firstRowFirstColumn="0" w:firstRowLastColumn="0" w:lastRowFirstColumn="0" w:lastRowLastColumn="0"/>
            </w:pPr>
            <w:r>
              <w:t>Improved care at emergency sites</w:t>
            </w:r>
          </w:p>
        </w:tc>
        <w:tc>
          <w:tcPr>
            <w:tcW w:w="2635" w:type="dxa"/>
          </w:tcPr>
          <w:p w14:paraId="45755C90" w14:textId="77777777" w:rsidR="0060568F" w:rsidRDefault="003C51D4" w:rsidP="0060568F">
            <w:pPr>
              <w:pStyle w:val="TableBulletList"/>
              <w:cnfStyle w:val="000000100000" w:firstRow="0" w:lastRow="0" w:firstColumn="0" w:lastColumn="0" w:oddVBand="0" w:evenVBand="0" w:oddHBand="1" w:evenHBand="0" w:firstRowFirstColumn="0" w:firstRowLastColumn="0" w:lastRowFirstColumn="0" w:lastRowLastColumn="0"/>
            </w:pPr>
            <w:r>
              <w:t># supplies available at a given time</w:t>
            </w:r>
          </w:p>
          <w:p w14:paraId="57857727" w14:textId="77777777" w:rsidR="003C51D4" w:rsidRDefault="003C51D4" w:rsidP="0060568F">
            <w:pPr>
              <w:pStyle w:val="TableBulletList"/>
              <w:cnfStyle w:val="000000100000" w:firstRow="0" w:lastRow="0" w:firstColumn="0" w:lastColumn="0" w:oddVBand="0" w:evenVBand="0" w:oddHBand="1" w:evenHBand="0" w:firstRowFirstColumn="0" w:firstRowLastColumn="0" w:lastRowFirstColumn="0" w:lastRowLastColumn="0"/>
            </w:pPr>
            <w:r>
              <w:t># equipment available at given time</w:t>
            </w:r>
          </w:p>
          <w:p w14:paraId="6731DF78" w14:textId="363900DD" w:rsidR="003C51D4" w:rsidRPr="00A62B3F" w:rsidRDefault="003C51D4" w:rsidP="0060568F">
            <w:pPr>
              <w:pStyle w:val="TableBulletList"/>
              <w:cnfStyle w:val="000000100000" w:firstRow="0" w:lastRow="0" w:firstColumn="0" w:lastColumn="0" w:oddVBand="0" w:evenVBand="0" w:oddHBand="1" w:evenHBand="0" w:firstRowFirstColumn="0" w:firstRowLastColumn="0" w:lastRowFirstColumn="0" w:lastRowLastColumn="0"/>
            </w:pPr>
            <w:r>
              <w:t>Type of services available</w:t>
            </w:r>
          </w:p>
        </w:tc>
        <w:tc>
          <w:tcPr>
            <w:tcW w:w="2636" w:type="dxa"/>
          </w:tcPr>
          <w:p w14:paraId="5BBEBFC0" w14:textId="3FCF0942" w:rsidR="00C906DD" w:rsidRDefault="00C906DD" w:rsidP="008F01BC">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5F477CE6" w14:textId="77777777" w:rsidR="0060568F" w:rsidRDefault="00E227B6" w:rsidP="008F01BC">
            <w:pPr>
              <w:pStyle w:val="TableBulletList"/>
              <w:cnfStyle w:val="000000100000" w:firstRow="0" w:lastRow="0" w:firstColumn="0" w:lastColumn="0" w:oddVBand="0" w:evenVBand="0" w:oddHBand="1" w:evenHBand="0" w:firstRowFirstColumn="0" w:firstRowLastColumn="0" w:lastRowFirstColumn="0" w:lastRowLastColumn="0"/>
            </w:pPr>
            <w:r>
              <w:t>Volunteers</w:t>
            </w:r>
          </w:p>
          <w:p w14:paraId="3C3B6092" w14:textId="7E1530A0" w:rsidR="00C906DD" w:rsidRDefault="00C906DD" w:rsidP="008F01BC">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7F56E3AB" w14:textId="548F5D78" w:rsidR="008F01BC" w:rsidRPr="00F7154C" w:rsidRDefault="008F01BC" w:rsidP="008F01BC">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60568F" w14:paraId="128981FB"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31E17AA0" w14:textId="426CD488" w:rsidR="0060568F" w:rsidRPr="00C06629" w:rsidRDefault="00FE7CEC" w:rsidP="00FE7CEC">
            <w:pPr>
              <w:pStyle w:val="TableActivitiesList"/>
            </w:pPr>
            <w:r>
              <w:lastRenderedPageBreak/>
              <w:t>Maintenance plan for vehicles and equipment</w:t>
            </w:r>
          </w:p>
        </w:tc>
        <w:tc>
          <w:tcPr>
            <w:tcW w:w="2635" w:type="dxa"/>
          </w:tcPr>
          <w:p w14:paraId="1AC5DEEB" w14:textId="4B768EC5" w:rsidR="0060568F" w:rsidRDefault="00FE7CEC" w:rsidP="0060568F">
            <w:pPr>
              <w:pStyle w:val="TableBulletList"/>
              <w:cnfStyle w:val="000000010000" w:firstRow="0" w:lastRow="0" w:firstColumn="0" w:lastColumn="0" w:oddVBand="0" w:evenVBand="0" w:oddHBand="0" w:evenHBand="1" w:firstRowFirstColumn="0" w:firstRowLastColumn="0" w:lastRowFirstColumn="0" w:lastRowLastColumn="0"/>
            </w:pPr>
            <w:r>
              <w:t>Schedule maintenance</w:t>
            </w:r>
          </w:p>
          <w:p w14:paraId="6DB534B9" w14:textId="77777777" w:rsidR="00FE7CEC" w:rsidRDefault="004F7B23" w:rsidP="0060568F">
            <w:pPr>
              <w:pStyle w:val="TableBulletList"/>
              <w:cnfStyle w:val="000000010000" w:firstRow="0" w:lastRow="0" w:firstColumn="0" w:lastColumn="0" w:oddVBand="0" w:evenVBand="0" w:oddHBand="0" w:evenHBand="1" w:firstRowFirstColumn="0" w:firstRowLastColumn="0" w:lastRowFirstColumn="0" w:lastRowLastColumn="0"/>
            </w:pPr>
            <w:r>
              <w:t>Identify maintenance personnel</w:t>
            </w:r>
          </w:p>
          <w:p w14:paraId="322A2C2F" w14:textId="3883B3DC" w:rsidR="004F7B23" w:rsidRPr="00A62B3F" w:rsidRDefault="004F7B23" w:rsidP="0060568F">
            <w:pPr>
              <w:pStyle w:val="TableBulletList"/>
              <w:cnfStyle w:val="000000010000" w:firstRow="0" w:lastRow="0" w:firstColumn="0" w:lastColumn="0" w:oddVBand="0" w:evenVBand="0" w:oddHBand="0" w:evenHBand="1" w:firstRowFirstColumn="0" w:firstRowLastColumn="0" w:lastRowFirstColumn="0" w:lastRowLastColumn="0"/>
            </w:pPr>
            <w:r>
              <w:t>Train maintenance personnel if necessary</w:t>
            </w:r>
          </w:p>
        </w:tc>
        <w:tc>
          <w:tcPr>
            <w:tcW w:w="2635" w:type="dxa"/>
          </w:tcPr>
          <w:p w14:paraId="1D6FA534" w14:textId="77777777" w:rsidR="0060568F" w:rsidRDefault="004F7B23" w:rsidP="0060568F">
            <w:pPr>
              <w:pStyle w:val="TableBulletList"/>
              <w:cnfStyle w:val="000000010000" w:firstRow="0" w:lastRow="0" w:firstColumn="0" w:lastColumn="0" w:oddVBand="0" w:evenVBand="0" w:oddHBand="0" w:evenHBand="1" w:firstRowFirstColumn="0" w:firstRowLastColumn="0" w:lastRowFirstColumn="0" w:lastRowLastColumn="0"/>
            </w:pPr>
            <w:r>
              <w:t>Vehicles and equipment in good working order and last longer</w:t>
            </w:r>
          </w:p>
          <w:p w14:paraId="16EDDBAC" w14:textId="3889DAED" w:rsidR="004F7B23" w:rsidRPr="00A62B3F" w:rsidRDefault="004F7B23" w:rsidP="0060568F">
            <w:pPr>
              <w:pStyle w:val="TableBulletList"/>
              <w:cnfStyle w:val="000000010000" w:firstRow="0" w:lastRow="0" w:firstColumn="0" w:lastColumn="0" w:oddVBand="0" w:evenVBand="0" w:oddHBand="0" w:evenHBand="1" w:firstRowFirstColumn="0" w:firstRowLastColumn="0" w:lastRowFirstColumn="0" w:lastRowLastColumn="0"/>
            </w:pPr>
            <w:r>
              <w:t>EMS personnel better prepared for emergencies.</w:t>
            </w:r>
          </w:p>
        </w:tc>
        <w:tc>
          <w:tcPr>
            <w:tcW w:w="2635" w:type="dxa"/>
          </w:tcPr>
          <w:p w14:paraId="43E2F521" w14:textId="39187260" w:rsidR="0060568F" w:rsidRDefault="003C51D4" w:rsidP="0060568F">
            <w:pPr>
              <w:pStyle w:val="TableBulletList"/>
              <w:cnfStyle w:val="000000010000" w:firstRow="0" w:lastRow="0" w:firstColumn="0" w:lastColumn="0" w:oddVBand="0" w:evenVBand="0" w:oddHBand="0" w:evenHBand="1" w:firstRowFirstColumn="0" w:firstRowLastColumn="0" w:lastRowFirstColumn="0" w:lastRowLastColumn="0"/>
            </w:pPr>
            <w:r>
              <w:t># vehicles and equipment in use in a given time</w:t>
            </w:r>
          </w:p>
          <w:p w14:paraId="3E110BBC" w14:textId="79E88C30" w:rsidR="003C51D4" w:rsidRPr="00A62B3F" w:rsidRDefault="003C51D4" w:rsidP="0060568F">
            <w:pPr>
              <w:pStyle w:val="TableBulletList"/>
              <w:cnfStyle w:val="000000010000" w:firstRow="0" w:lastRow="0" w:firstColumn="0" w:lastColumn="0" w:oddVBand="0" w:evenVBand="0" w:oddHBand="0" w:evenHBand="1" w:firstRowFirstColumn="0" w:firstRowLastColumn="0" w:lastRowFirstColumn="0" w:lastRowLastColumn="0"/>
            </w:pPr>
            <w:r>
              <w:t># times vehicles and equipment receive maintenance during year</w:t>
            </w:r>
          </w:p>
        </w:tc>
        <w:tc>
          <w:tcPr>
            <w:tcW w:w="2636" w:type="dxa"/>
          </w:tcPr>
          <w:p w14:paraId="7C6AE0B3" w14:textId="77777777" w:rsidR="00C906DD" w:rsidRPr="00E227B6"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04A30105" w14:textId="67D688EA" w:rsidR="00C906DD" w:rsidRDefault="00C906DD" w:rsidP="008F01BC">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2EFBF241" w14:textId="1B019D3D" w:rsidR="0060568F" w:rsidRPr="00F7154C" w:rsidRDefault="008F01BC" w:rsidP="008F01BC">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bl>
    <w:p w14:paraId="28E5C5A1" w14:textId="77777777" w:rsidR="0060568F" w:rsidRDefault="0060568F">
      <w:pPr>
        <w:rPr>
          <w:rFonts w:asciiTheme="majorHAnsi" w:hAnsiTheme="majorHAnsi"/>
          <w:smallCaps/>
        </w:rPr>
      </w:pPr>
    </w:p>
    <w:p w14:paraId="76723BBB" w14:textId="43343428" w:rsidR="00A07873" w:rsidRDefault="00A07873" w:rsidP="00A07873">
      <w:pPr>
        <w:pStyle w:val="Caption"/>
        <w:keepNext/>
      </w:pPr>
      <w:r>
        <w:t xml:space="preserve">Objective </w:t>
      </w:r>
      <w:fldSimple w:instr=" SEQ Objective \* ARABIC ">
        <w:r w:rsidR="005173D1">
          <w:rPr>
            <w:noProof/>
          </w:rPr>
          <w:t>8</w:t>
        </w:r>
      </w:fldSimple>
      <w:r>
        <w:t>: Community Outreach programs to improve and inform the community on current issues</w:t>
      </w:r>
    </w:p>
    <w:tbl>
      <w:tblPr>
        <w:tblStyle w:val="LightGrid-Accent1"/>
        <w:tblW w:w="0" w:type="auto"/>
        <w:tblLook w:val="04A0" w:firstRow="1" w:lastRow="0" w:firstColumn="1" w:lastColumn="0" w:noHBand="0" w:noVBand="1"/>
      </w:tblPr>
      <w:tblGrid>
        <w:gridCol w:w="2635"/>
        <w:gridCol w:w="2635"/>
        <w:gridCol w:w="2635"/>
        <w:gridCol w:w="2635"/>
        <w:gridCol w:w="2636"/>
      </w:tblGrid>
      <w:tr w:rsidR="0060568F" w14:paraId="4582C51D"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11DB7F0B" w14:textId="77777777" w:rsidR="0060568F" w:rsidRPr="001811D1" w:rsidRDefault="0060568F" w:rsidP="0060568F">
            <w:pPr>
              <w:rPr>
                <w:sz w:val="20"/>
                <w:szCs w:val="20"/>
              </w:rPr>
            </w:pPr>
            <w:r w:rsidRPr="001811D1">
              <w:rPr>
                <w:sz w:val="20"/>
                <w:szCs w:val="20"/>
              </w:rPr>
              <w:t>Activities</w:t>
            </w:r>
          </w:p>
        </w:tc>
        <w:tc>
          <w:tcPr>
            <w:tcW w:w="2635" w:type="dxa"/>
          </w:tcPr>
          <w:p w14:paraId="2CA57C66"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63A21FC2"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5DA932FC"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3F15E1C3"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0568F" w14:paraId="014EDA8A"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44D0CA1E" w14:textId="578B3CDB" w:rsidR="0060568F" w:rsidRPr="0060568F" w:rsidRDefault="00A07873" w:rsidP="00584429">
            <w:pPr>
              <w:pStyle w:val="TableActivitiesList"/>
              <w:numPr>
                <w:ilvl w:val="0"/>
                <w:numId w:val="16"/>
              </w:numPr>
            </w:pPr>
            <w:r>
              <w:t xml:space="preserve">Serious injury </w:t>
            </w:r>
            <w:r w:rsidR="009E5DCA">
              <w:t xml:space="preserve">and fire </w:t>
            </w:r>
            <w:r>
              <w:t>prevention awareness</w:t>
            </w:r>
          </w:p>
        </w:tc>
        <w:tc>
          <w:tcPr>
            <w:tcW w:w="2635" w:type="dxa"/>
          </w:tcPr>
          <w:p w14:paraId="18E6BFE9" w14:textId="3FF5AA7F" w:rsidR="0060568F" w:rsidRPr="00A62B3F" w:rsidRDefault="00A07873" w:rsidP="0060568F">
            <w:pPr>
              <w:pStyle w:val="TableBulletList"/>
              <w:cnfStyle w:val="000000100000" w:firstRow="0" w:lastRow="0" w:firstColumn="0" w:lastColumn="0" w:oddVBand="0" w:evenVBand="0" w:oddHBand="1" w:evenHBand="0" w:firstRowFirstColumn="0" w:firstRowLastColumn="0" w:lastRowFirstColumn="0" w:lastRowLastColumn="0"/>
            </w:pPr>
            <w:r>
              <w:t>Social marketing planned and implemented</w:t>
            </w:r>
          </w:p>
        </w:tc>
        <w:tc>
          <w:tcPr>
            <w:tcW w:w="2635" w:type="dxa"/>
          </w:tcPr>
          <w:p w14:paraId="5AFE23D3"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Community more informed and responsible about safety concerns</w:t>
            </w:r>
          </w:p>
          <w:p w14:paraId="675D0D68" w14:textId="62B138C8" w:rsidR="00717CC5" w:rsidRPr="00A62B3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Improved relationships with community</w:t>
            </w:r>
          </w:p>
        </w:tc>
        <w:tc>
          <w:tcPr>
            <w:tcW w:w="2635" w:type="dxa"/>
          </w:tcPr>
          <w:p w14:paraId="34ED8116" w14:textId="77777777"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persons participate in activities</w:t>
            </w:r>
          </w:p>
          <w:p w14:paraId="77D83EB9" w14:textId="167DF3B3" w:rsidR="0060568F" w:rsidRPr="00A62B3F"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activities held</w:t>
            </w:r>
          </w:p>
        </w:tc>
        <w:tc>
          <w:tcPr>
            <w:tcW w:w="2636" w:type="dxa"/>
          </w:tcPr>
          <w:p w14:paraId="371BCABE" w14:textId="77777777" w:rsidR="00C906DD" w:rsidRDefault="00E227B6" w:rsidP="00C906DD">
            <w:pPr>
              <w:pStyle w:val="TableBulletList"/>
              <w:cnfStyle w:val="000000100000" w:firstRow="0" w:lastRow="0" w:firstColumn="0" w:lastColumn="0" w:oddVBand="0" w:evenVBand="0" w:oddHBand="1" w:evenHBand="0" w:firstRowFirstColumn="0" w:firstRowLastColumn="0" w:lastRowFirstColumn="0" w:lastRowLastColumn="0"/>
            </w:pPr>
            <w:r>
              <w:t>Volunteers</w:t>
            </w:r>
            <w:r w:rsidR="00C906DD">
              <w:t xml:space="preserve"> </w:t>
            </w:r>
          </w:p>
          <w:p w14:paraId="27F9DC11" w14:textId="1CD01DFF" w:rsidR="0060568F"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20527701" w14:textId="16AC2673" w:rsidR="00C906DD" w:rsidRDefault="00C906DD" w:rsidP="008F01BC">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3DEB2748" w14:textId="377C46C7" w:rsidR="008F01BC" w:rsidRPr="00F7154C" w:rsidRDefault="008F01BC" w:rsidP="008F01BC">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3C51D4" w14:paraId="11B7CEF4"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4BD45E45" w14:textId="229B2B71" w:rsidR="003C51D4" w:rsidRDefault="003C51D4" w:rsidP="00584429">
            <w:pPr>
              <w:pStyle w:val="TableActivitiesList"/>
              <w:numPr>
                <w:ilvl w:val="0"/>
                <w:numId w:val="16"/>
              </w:numPr>
            </w:pPr>
            <w:r>
              <w:t>CPR and First AID training in the community</w:t>
            </w:r>
          </w:p>
        </w:tc>
        <w:tc>
          <w:tcPr>
            <w:tcW w:w="2635" w:type="dxa"/>
          </w:tcPr>
          <w:p w14:paraId="24D4E52B" w14:textId="77777777" w:rsidR="003C51D4" w:rsidRDefault="003C51D4" w:rsidP="003C51D4">
            <w:pPr>
              <w:pStyle w:val="TableBulletList"/>
              <w:cnfStyle w:val="000000010000" w:firstRow="0" w:lastRow="0" w:firstColumn="0" w:lastColumn="0" w:oddVBand="0" w:evenVBand="0" w:oddHBand="0" w:evenHBand="1" w:firstRowFirstColumn="0" w:firstRowLastColumn="0" w:lastRowFirstColumn="0" w:lastRowLastColumn="0"/>
            </w:pPr>
            <w:r>
              <w:t>Plan and implement projects</w:t>
            </w:r>
          </w:p>
          <w:p w14:paraId="16687BDD" w14:textId="77777777" w:rsidR="003C51D4" w:rsidRDefault="003C51D4" w:rsidP="003C51D4">
            <w:pPr>
              <w:pStyle w:val="TableBulletList"/>
              <w:cnfStyle w:val="000000010000" w:firstRow="0" w:lastRow="0" w:firstColumn="0" w:lastColumn="0" w:oddVBand="0" w:evenVBand="0" w:oddHBand="0" w:evenHBand="1" w:firstRowFirstColumn="0" w:firstRowLastColumn="0" w:lastRowFirstColumn="0" w:lastRowLastColumn="0"/>
            </w:pPr>
            <w:r>
              <w:t>Identify and capture needs</w:t>
            </w:r>
          </w:p>
          <w:p w14:paraId="2D315748" w14:textId="41648D93" w:rsidR="003C51D4" w:rsidRDefault="003C51D4" w:rsidP="003C51D4">
            <w:pPr>
              <w:pStyle w:val="TableBulletList"/>
              <w:cnfStyle w:val="000000010000" w:firstRow="0" w:lastRow="0" w:firstColumn="0" w:lastColumn="0" w:oddVBand="0" w:evenVBand="0" w:oddHBand="0" w:evenHBand="1" w:firstRowFirstColumn="0" w:firstRowLastColumn="0" w:lastRowFirstColumn="0" w:lastRowLastColumn="0"/>
            </w:pPr>
            <w:r>
              <w:t>Market projects</w:t>
            </w:r>
          </w:p>
        </w:tc>
        <w:tc>
          <w:tcPr>
            <w:tcW w:w="2635" w:type="dxa"/>
          </w:tcPr>
          <w:p w14:paraId="58EE334E" w14:textId="1D2F679D" w:rsidR="003C51D4" w:rsidRDefault="003C51D4" w:rsidP="0060568F">
            <w:pPr>
              <w:pStyle w:val="TableBulletList"/>
              <w:cnfStyle w:val="000000010000" w:firstRow="0" w:lastRow="0" w:firstColumn="0" w:lastColumn="0" w:oddVBand="0" w:evenVBand="0" w:oddHBand="0" w:evenHBand="1" w:firstRowFirstColumn="0" w:firstRowLastColumn="0" w:lastRowFirstColumn="0" w:lastRowLastColumn="0"/>
            </w:pPr>
            <w:r>
              <w:t>More members of community able to provide basic life savings skills</w:t>
            </w:r>
          </w:p>
        </w:tc>
        <w:tc>
          <w:tcPr>
            <w:tcW w:w="2635" w:type="dxa"/>
          </w:tcPr>
          <w:p w14:paraId="3EA6B492" w14:textId="77777777" w:rsidR="003C51D4" w:rsidRDefault="003C51D4" w:rsidP="0060568F">
            <w:pPr>
              <w:pStyle w:val="TableBulletList"/>
              <w:cnfStyle w:val="000000010000" w:firstRow="0" w:lastRow="0" w:firstColumn="0" w:lastColumn="0" w:oddVBand="0" w:evenVBand="0" w:oddHBand="0" w:evenHBand="1" w:firstRowFirstColumn="0" w:firstRowLastColumn="0" w:lastRowFirstColumn="0" w:lastRowLastColumn="0"/>
            </w:pPr>
            <w:r>
              <w:t># persons participate in activities</w:t>
            </w:r>
          </w:p>
          <w:p w14:paraId="4533227C" w14:textId="2FE45BC1" w:rsidR="003C51D4" w:rsidRPr="00A62B3F" w:rsidRDefault="003C51D4" w:rsidP="0060568F">
            <w:pPr>
              <w:pStyle w:val="TableBulletList"/>
              <w:cnfStyle w:val="000000010000" w:firstRow="0" w:lastRow="0" w:firstColumn="0" w:lastColumn="0" w:oddVBand="0" w:evenVBand="0" w:oddHBand="0" w:evenHBand="1" w:firstRowFirstColumn="0" w:firstRowLastColumn="0" w:lastRowFirstColumn="0" w:lastRowLastColumn="0"/>
            </w:pPr>
            <w:r>
              <w:t># activities held</w:t>
            </w:r>
          </w:p>
        </w:tc>
        <w:tc>
          <w:tcPr>
            <w:tcW w:w="2636" w:type="dxa"/>
          </w:tcPr>
          <w:p w14:paraId="6642F743" w14:textId="77777777" w:rsidR="003C51D4" w:rsidRDefault="00E227B6" w:rsidP="008F01BC">
            <w:pPr>
              <w:pStyle w:val="TableBulletList"/>
              <w:cnfStyle w:val="000000010000" w:firstRow="0" w:lastRow="0" w:firstColumn="0" w:lastColumn="0" w:oddVBand="0" w:evenVBand="0" w:oddHBand="0" w:evenHBand="1" w:firstRowFirstColumn="0" w:firstRowLastColumn="0" w:lastRowFirstColumn="0" w:lastRowLastColumn="0"/>
            </w:pPr>
            <w:r>
              <w:t>Volunteers</w:t>
            </w:r>
          </w:p>
          <w:p w14:paraId="7518BA50" w14:textId="77777777" w:rsidR="00C906DD" w:rsidRPr="00E227B6"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771B805F" w14:textId="50B08E5D" w:rsidR="00C906DD" w:rsidRDefault="00C906DD" w:rsidP="008F01BC">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55BEBF25" w14:textId="3214AE9E" w:rsidR="00B356B7" w:rsidRPr="00F7154C" w:rsidRDefault="00B356B7" w:rsidP="008F01BC">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r w:rsidR="003C51D4" w14:paraId="74C77332"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711EE505" w14:textId="1C6A2A45" w:rsidR="003C51D4" w:rsidRDefault="003C51D4" w:rsidP="00584429">
            <w:pPr>
              <w:pStyle w:val="TableActivitiesList"/>
              <w:numPr>
                <w:ilvl w:val="0"/>
                <w:numId w:val="16"/>
              </w:numPr>
            </w:pPr>
            <w:r>
              <w:t>Disaster management training and education for the community</w:t>
            </w:r>
          </w:p>
        </w:tc>
        <w:tc>
          <w:tcPr>
            <w:tcW w:w="2635" w:type="dxa"/>
          </w:tcPr>
          <w:p w14:paraId="1167CB6B" w14:textId="77777777"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Plan and implement projects</w:t>
            </w:r>
          </w:p>
          <w:p w14:paraId="55F38CE1" w14:textId="77777777"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Identify and capture needs</w:t>
            </w:r>
          </w:p>
          <w:p w14:paraId="4944F178" w14:textId="7B7078BD"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Market projects</w:t>
            </w:r>
          </w:p>
        </w:tc>
        <w:tc>
          <w:tcPr>
            <w:tcW w:w="2635" w:type="dxa"/>
          </w:tcPr>
          <w:p w14:paraId="49981466" w14:textId="77777777" w:rsidR="003C51D4" w:rsidRDefault="003C51D4" w:rsidP="0060568F">
            <w:pPr>
              <w:pStyle w:val="TableBulletList"/>
              <w:cnfStyle w:val="000000100000" w:firstRow="0" w:lastRow="0" w:firstColumn="0" w:lastColumn="0" w:oddVBand="0" w:evenVBand="0" w:oddHBand="1" w:evenHBand="0" w:firstRowFirstColumn="0" w:firstRowLastColumn="0" w:lastRowFirstColumn="0" w:lastRowLastColumn="0"/>
            </w:pPr>
            <w:r>
              <w:t>Community better prepared to handle disasters</w:t>
            </w:r>
          </w:p>
          <w:p w14:paraId="74F05DC9" w14:textId="42179156" w:rsidR="003C51D4" w:rsidRDefault="003C51D4" w:rsidP="0060568F">
            <w:pPr>
              <w:pStyle w:val="TableBulletList"/>
              <w:cnfStyle w:val="000000100000" w:firstRow="0" w:lastRow="0" w:firstColumn="0" w:lastColumn="0" w:oddVBand="0" w:evenVBand="0" w:oddHBand="1" w:evenHBand="0" w:firstRowFirstColumn="0" w:firstRowLastColumn="0" w:lastRowFirstColumn="0" w:lastRowLastColumn="0"/>
            </w:pPr>
            <w:r>
              <w:t>Volunteers in disaster management identified</w:t>
            </w:r>
          </w:p>
        </w:tc>
        <w:tc>
          <w:tcPr>
            <w:tcW w:w="2635" w:type="dxa"/>
          </w:tcPr>
          <w:p w14:paraId="78FAD12C" w14:textId="77777777"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persons participate in activities</w:t>
            </w:r>
          </w:p>
          <w:p w14:paraId="444AD604" w14:textId="49377933" w:rsidR="003C51D4" w:rsidRPr="00A62B3F"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activities held</w:t>
            </w:r>
          </w:p>
        </w:tc>
        <w:tc>
          <w:tcPr>
            <w:tcW w:w="2636" w:type="dxa"/>
          </w:tcPr>
          <w:p w14:paraId="00143B74" w14:textId="77777777" w:rsidR="00C906DD" w:rsidRPr="00E227B6"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5E7B9EBD" w14:textId="77777777" w:rsidR="003C51D4" w:rsidRDefault="00E227B6" w:rsidP="008F01BC">
            <w:pPr>
              <w:pStyle w:val="TableBulletList"/>
              <w:cnfStyle w:val="000000100000" w:firstRow="0" w:lastRow="0" w:firstColumn="0" w:lastColumn="0" w:oddVBand="0" w:evenVBand="0" w:oddHBand="1" w:evenHBand="0" w:firstRowFirstColumn="0" w:firstRowLastColumn="0" w:lastRowFirstColumn="0" w:lastRowLastColumn="0"/>
            </w:pPr>
            <w:r>
              <w:t>Volunteers</w:t>
            </w:r>
          </w:p>
          <w:p w14:paraId="654BCF62" w14:textId="285FD8FD" w:rsidR="00C906DD" w:rsidRDefault="00C906DD" w:rsidP="008F01BC">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060123CF" w14:textId="4785B378" w:rsidR="00B356B7" w:rsidRPr="00F7154C" w:rsidRDefault="00B356B7" w:rsidP="008F01BC">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60568F" w14:paraId="164CB5B4"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49228A64" w14:textId="6A535848" w:rsidR="0060568F" w:rsidRPr="00C06629" w:rsidRDefault="00A07873" w:rsidP="0060568F">
            <w:pPr>
              <w:pStyle w:val="TableActivitiesList"/>
            </w:pPr>
            <w:r>
              <w:t>Teen mentors</w:t>
            </w:r>
          </w:p>
        </w:tc>
        <w:tc>
          <w:tcPr>
            <w:tcW w:w="2635" w:type="dxa"/>
          </w:tcPr>
          <w:p w14:paraId="1428EF52" w14:textId="77777777" w:rsidR="0060568F" w:rsidRDefault="00A07873" w:rsidP="0060568F">
            <w:pPr>
              <w:pStyle w:val="TableBulletList"/>
              <w:cnfStyle w:val="000000010000" w:firstRow="0" w:lastRow="0" w:firstColumn="0" w:lastColumn="0" w:oddVBand="0" w:evenVBand="0" w:oddHBand="0" w:evenHBand="1" w:firstRowFirstColumn="0" w:firstRowLastColumn="0" w:lastRowFirstColumn="0" w:lastRowLastColumn="0"/>
            </w:pPr>
            <w:r>
              <w:t>Plan and implement projects</w:t>
            </w:r>
          </w:p>
          <w:p w14:paraId="358D0425" w14:textId="77777777" w:rsidR="00A07873" w:rsidRDefault="00A07873" w:rsidP="0060568F">
            <w:pPr>
              <w:pStyle w:val="TableBulletList"/>
              <w:cnfStyle w:val="000000010000" w:firstRow="0" w:lastRow="0" w:firstColumn="0" w:lastColumn="0" w:oddVBand="0" w:evenVBand="0" w:oddHBand="0" w:evenHBand="1" w:firstRowFirstColumn="0" w:firstRowLastColumn="0" w:lastRowFirstColumn="0" w:lastRowLastColumn="0"/>
            </w:pPr>
            <w:r>
              <w:t>Identify strong mentors</w:t>
            </w:r>
          </w:p>
          <w:p w14:paraId="4D240940" w14:textId="59A4CF0E" w:rsidR="00717CC5" w:rsidRPr="00A62B3F" w:rsidRDefault="00717CC5" w:rsidP="0060568F">
            <w:pPr>
              <w:pStyle w:val="TableBulletList"/>
              <w:cnfStyle w:val="000000010000" w:firstRow="0" w:lastRow="0" w:firstColumn="0" w:lastColumn="0" w:oddVBand="0" w:evenVBand="0" w:oddHBand="0" w:evenHBand="1" w:firstRowFirstColumn="0" w:firstRowLastColumn="0" w:lastRowFirstColumn="0" w:lastRowLastColumn="0"/>
            </w:pPr>
            <w:r>
              <w:t>Market projects</w:t>
            </w:r>
          </w:p>
        </w:tc>
        <w:tc>
          <w:tcPr>
            <w:tcW w:w="2635" w:type="dxa"/>
          </w:tcPr>
          <w:p w14:paraId="7A83C944" w14:textId="50BBB19F" w:rsidR="0060568F" w:rsidRPr="00A62B3F" w:rsidRDefault="00717CC5" w:rsidP="0060568F">
            <w:pPr>
              <w:pStyle w:val="TableBulletList"/>
              <w:cnfStyle w:val="000000010000" w:firstRow="0" w:lastRow="0" w:firstColumn="0" w:lastColumn="0" w:oddVBand="0" w:evenVBand="0" w:oddHBand="0" w:evenHBand="1" w:firstRowFirstColumn="0" w:firstRowLastColumn="0" w:lastRowFirstColumn="0" w:lastRowLastColumn="0"/>
            </w:pPr>
            <w:r>
              <w:t>Teens develop life-saving skills</w:t>
            </w:r>
          </w:p>
        </w:tc>
        <w:tc>
          <w:tcPr>
            <w:tcW w:w="2635" w:type="dxa"/>
          </w:tcPr>
          <w:p w14:paraId="703168E0" w14:textId="77777777" w:rsidR="003C51D4" w:rsidRDefault="003C51D4" w:rsidP="003C51D4">
            <w:pPr>
              <w:pStyle w:val="TableBulletList"/>
              <w:cnfStyle w:val="000000010000" w:firstRow="0" w:lastRow="0" w:firstColumn="0" w:lastColumn="0" w:oddVBand="0" w:evenVBand="0" w:oddHBand="0" w:evenHBand="1" w:firstRowFirstColumn="0" w:firstRowLastColumn="0" w:lastRowFirstColumn="0" w:lastRowLastColumn="0"/>
            </w:pPr>
            <w:r>
              <w:t># persons participate in activities</w:t>
            </w:r>
          </w:p>
          <w:p w14:paraId="2CCD40EC" w14:textId="329140ED" w:rsidR="0060568F" w:rsidRPr="00A62B3F" w:rsidRDefault="003C51D4" w:rsidP="003C51D4">
            <w:pPr>
              <w:pStyle w:val="TableBulletList"/>
              <w:cnfStyle w:val="000000010000" w:firstRow="0" w:lastRow="0" w:firstColumn="0" w:lastColumn="0" w:oddVBand="0" w:evenVBand="0" w:oddHBand="0" w:evenHBand="1" w:firstRowFirstColumn="0" w:firstRowLastColumn="0" w:lastRowFirstColumn="0" w:lastRowLastColumn="0"/>
            </w:pPr>
            <w:r>
              <w:t># activities held</w:t>
            </w:r>
          </w:p>
        </w:tc>
        <w:tc>
          <w:tcPr>
            <w:tcW w:w="2636" w:type="dxa"/>
          </w:tcPr>
          <w:p w14:paraId="6F42D144" w14:textId="77777777" w:rsidR="0060568F" w:rsidRDefault="00E227B6" w:rsidP="00B356B7">
            <w:pPr>
              <w:pStyle w:val="TableBulletList"/>
              <w:cnfStyle w:val="000000010000" w:firstRow="0" w:lastRow="0" w:firstColumn="0" w:lastColumn="0" w:oddVBand="0" w:evenVBand="0" w:oddHBand="0" w:evenHBand="1" w:firstRowFirstColumn="0" w:firstRowLastColumn="0" w:lastRowFirstColumn="0" w:lastRowLastColumn="0"/>
            </w:pPr>
            <w:r>
              <w:t>Volunteers</w:t>
            </w:r>
          </w:p>
          <w:p w14:paraId="146B2196" w14:textId="77777777" w:rsidR="00C906DD" w:rsidRPr="00E227B6"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574F332D" w14:textId="493C5174" w:rsidR="00C906DD"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59406417" w14:textId="71631343" w:rsidR="00B356B7" w:rsidRPr="00F7154C" w:rsidRDefault="00B356B7" w:rsidP="00B356B7">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r w:rsidR="0060568F" w14:paraId="29B4B976"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17E36AB9" w14:textId="0171D8BC" w:rsidR="0060568F" w:rsidRPr="00C06629" w:rsidRDefault="00A07873" w:rsidP="0060568F">
            <w:pPr>
              <w:pStyle w:val="TableActivitiesList"/>
            </w:pPr>
            <w:r>
              <w:t xml:space="preserve">Career development </w:t>
            </w:r>
          </w:p>
        </w:tc>
        <w:tc>
          <w:tcPr>
            <w:tcW w:w="2635" w:type="dxa"/>
          </w:tcPr>
          <w:p w14:paraId="6242388D" w14:textId="77777777" w:rsidR="0060568F" w:rsidRDefault="00A07873" w:rsidP="0060568F">
            <w:pPr>
              <w:pStyle w:val="TableBulletList"/>
              <w:cnfStyle w:val="000000100000" w:firstRow="0" w:lastRow="0" w:firstColumn="0" w:lastColumn="0" w:oddVBand="0" w:evenVBand="0" w:oddHBand="1" w:evenHBand="0" w:firstRowFirstColumn="0" w:firstRowLastColumn="0" w:lastRowFirstColumn="0" w:lastRowLastColumn="0"/>
            </w:pPr>
            <w:r>
              <w:t>Plan and implement projects</w:t>
            </w:r>
          </w:p>
          <w:p w14:paraId="354DF67D" w14:textId="77777777" w:rsidR="00717CC5"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 xml:space="preserve">Identify and capture </w:t>
            </w:r>
            <w:r>
              <w:lastRenderedPageBreak/>
              <w:t>needs</w:t>
            </w:r>
          </w:p>
          <w:p w14:paraId="0A81F4C1" w14:textId="07BE95FF" w:rsidR="00717CC5" w:rsidRPr="009F2E9E"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Market projects</w:t>
            </w:r>
          </w:p>
        </w:tc>
        <w:tc>
          <w:tcPr>
            <w:tcW w:w="2635" w:type="dxa"/>
          </w:tcPr>
          <w:p w14:paraId="4B9A0B29"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lastRenderedPageBreak/>
              <w:t>Broader outlook on career opportunities</w:t>
            </w:r>
          </w:p>
          <w:p w14:paraId="369756C6" w14:textId="3A72A3AE" w:rsidR="00717CC5" w:rsidRPr="00E47FC5"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Volunteers recruited</w:t>
            </w:r>
          </w:p>
        </w:tc>
        <w:tc>
          <w:tcPr>
            <w:tcW w:w="2635" w:type="dxa"/>
          </w:tcPr>
          <w:p w14:paraId="09749F24" w14:textId="77777777" w:rsidR="003C51D4"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persons participate in activities</w:t>
            </w:r>
          </w:p>
          <w:p w14:paraId="66E8A86B" w14:textId="5A09CFCA" w:rsidR="0060568F" w:rsidRPr="00E06AC8" w:rsidRDefault="003C51D4" w:rsidP="003C51D4">
            <w:pPr>
              <w:pStyle w:val="TableBulletList"/>
              <w:cnfStyle w:val="000000100000" w:firstRow="0" w:lastRow="0" w:firstColumn="0" w:lastColumn="0" w:oddVBand="0" w:evenVBand="0" w:oddHBand="1" w:evenHBand="0" w:firstRowFirstColumn="0" w:firstRowLastColumn="0" w:lastRowFirstColumn="0" w:lastRowLastColumn="0"/>
            </w:pPr>
            <w:r>
              <w:t># activities held</w:t>
            </w:r>
          </w:p>
        </w:tc>
        <w:tc>
          <w:tcPr>
            <w:tcW w:w="2636" w:type="dxa"/>
          </w:tcPr>
          <w:p w14:paraId="00E6F165" w14:textId="77777777" w:rsidR="0060568F" w:rsidRDefault="00E227B6" w:rsidP="00B356B7">
            <w:pPr>
              <w:pStyle w:val="TableBulletList"/>
              <w:cnfStyle w:val="000000100000" w:firstRow="0" w:lastRow="0" w:firstColumn="0" w:lastColumn="0" w:oddVBand="0" w:evenVBand="0" w:oddHBand="1" w:evenHBand="0" w:firstRowFirstColumn="0" w:firstRowLastColumn="0" w:lastRowFirstColumn="0" w:lastRowLastColumn="0"/>
            </w:pPr>
            <w:r>
              <w:t>Volunteers</w:t>
            </w:r>
          </w:p>
          <w:p w14:paraId="6AFB6120" w14:textId="77777777" w:rsidR="00C906DD" w:rsidRPr="00E227B6"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2A0DB592" w14:textId="3F1C4D43" w:rsidR="00C906DD"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 xml:space="preserve">Administrative </w:t>
            </w:r>
            <w:r>
              <w:lastRenderedPageBreak/>
              <w:t>Coordinator</w:t>
            </w:r>
          </w:p>
          <w:p w14:paraId="0691FD72" w14:textId="36C77381" w:rsidR="00B356B7" w:rsidRPr="00F7154C" w:rsidRDefault="00B356B7" w:rsidP="00B356B7">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C6536E" w14:paraId="12DD6E5D"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33BB8AE1" w14:textId="24B9B9F4" w:rsidR="00C6536E" w:rsidRDefault="00C6536E" w:rsidP="0060568F">
            <w:pPr>
              <w:pStyle w:val="TableActivitiesList"/>
            </w:pPr>
            <w:r>
              <w:lastRenderedPageBreak/>
              <w:t>Recycling Program</w:t>
            </w:r>
          </w:p>
        </w:tc>
        <w:tc>
          <w:tcPr>
            <w:tcW w:w="2635" w:type="dxa"/>
          </w:tcPr>
          <w:p w14:paraId="32889A75" w14:textId="77777777"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Plan and implement projects</w:t>
            </w:r>
          </w:p>
          <w:p w14:paraId="3D9A4ECC" w14:textId="77777777"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Identify and capture needs</w:t>
            </w:r>
          </w:p>
          <w:p w14:paraId="3CCBA45E" w14:textId="63CDCF35"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Market projects</w:t>
            </w:r>
          </w:p>
        </w:tc>
        <w:tc>
          <w:tcPr>
            <w:tcW w:w="2635" w:type="dxa"/>
          </w:tcPr>
          <w:p w14:paraId="6B6D80B0" w14:textId="77777777" w:rsidR="00C6536E" w:rsidRDefault="00C6536E" w:rsidP="0060568F">
            <w:pPr>
              <w:pStyle w:val="TableBulletList"/>
              <w:cnfStyle w:val="000000010000" w:firstRow="0" w:lastRow="0" w:firstColumn="0" w:lastColumn="0" w:oddVBand="0" w:evenVBand="0" w:oddHBand="0" w:evenHBand="1" w:firstRowFirstColumn="0" w:firstRowLastColumn="0" w:lastRowFirstColumn="0" w:lastRowLastColumn="0"/>
            </w:pPr>
          </w:p>
        </w:tc>
        <w:tc>
          <w:tcPr>
            <w:tcW w:w="2635" w:type="dxa"/>
          </w:tcPr>
          <w:p w14:paraId="62EED845" w14:textId="77777777" w:rsidR="00C6536E" w:rsidRDefault="00C6536E" w:rsidP="003C51D4">
            <w:pPr>
              <w:pStyle w:val="TableBulletList"/>
              <w:cnfStyle w:val="000000010000" w:firstRow="0" w:lastRow="0" w:firstColumn="0" w:lastColumn="0" w:oddVBand="0" w:evenVBand="0" w:oddHBand="0" w:evenHBand="1" w:firstRowFirstColumn="0" w:firstRowLastColumn="0" w:lastRowFirstColumn="0" w:lastRowLastColumn="0"/>
            </w:pPr>
          </w:p>
        </w:tc>
        <w:tc>
          <w:tcPr>
            <w:tcW w:w="2636" w:type="dxa"/>
          </w:tcPr>
          <w:p w14:paraId="0895BA10" w14:textId="77777777"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 xml:space="preserve">Volunteers </w:t>
            </w:r>
          </w:p>
          <w:p w14:paraId="730FB733" w14:textId="77777777"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Emergency Captain</w:t>
            </w:r>
          </w:p>
          <w:p w14:paraId="3CF412FE" w14:textId="77777777"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7FEBC47A" w14:textId="7A8970AA" w:rsidR="00C6536E" w:rsidRDefault="00C6536E" w:rsidP="00C6536E">
            <w:pPr>
              <w:pStyle w:val="TableBulletList"/>
              <w:cnfStyle w:val="000000010000" w:firstRow="0" w:lastRow="0" w:firstColumn="0" w:lastColumn="0" w:oddVBand="0" w:evenVBand="0" w:oddHBand="0" w:evenHBand="1" w:firstRowFirstColumn="0" w:firstRowLastColumn="0" w:lastRowFirstColumn="0" w:lastRowLastColumn="0"/>
            </w:pPr>
            <w:r>
              <w:t>Station Chief</w:t>
            </w:r>
          </w:p>
        </w:tc>
      </w:tr>
      <w:tr w:rsidR="00C6536E" w14:paraId="37EF4E5E"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1C6FB9EA" w14:textId="729E2B89" w:rsidR="00C6536E" w:rsidRDefault="00C6536E" w:rsidP="0060568F">
            <w:pPr>
              <w:pStyle w:val="TableActivitiesList"/>
            </w:pPr>
            <w:r>
              <w:t>Farming Program</w:t>
            </w:r>
          </w:p>
        </w:tc>
        <w:tc>
          <w:tcPr>
            <w:tcW w:w="2635" w:type="dxa"/>
          </w:tcPr>
          <w:p w14:paraId="6993220E" w14:textId="7777777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Plan and implement projects</w:t>
            </w:r>
          </w:p>
          <w:p w14:paraId="4C8E7250" w14:textId="7777777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Identify and capture needs</w:t>
            </w:r>
          </w:p>
          <w:p w14:paraId="053BF418" w14:textId="0FC4513D"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Market projects</w:t>
            </w:r>
          </w:p>
        </w:tc>
        <w:tc>
          <w:tcPr>
            <w:tcW w:w="2635" w:type="dxa"/>
          </w:tcPr>
          <w:p w14:paraId="680FE507" w14:textId="77777777" w:rsidR="00C6536E" w:rsidRDefault="00C6536E" w:rsidP="0060568F">
            <w:pPr>
              <w:pStyle w:val="TableBulletList"/>
              <w:cnfStyle w:val="000000100000" w:firstRow="0" w:lastRow="0" w:firstColumn="0" w:lastColumn="0" w:oddVBand="0" w:evenVBand="0" w:oddHBand="1" w:evenHBand="0" w:firstRowFirstColumn="0" w:firstRowLastColumn="0" w:lastRowFirstColumn="0" w:lastRowLastColumn="0"/>
            </w:pPr>
          </w:p>
        </w:tc>
        <w:tc>
          <w:tcPr>
            <w:tcW w:w="2635" w:type="dxa"/>
          </w:tcPr>
          <w:p w14:paraId="44D2331B" w14:textId="77777777" w:rsidR="00C6536E" w:rsidRDefault="00C6536E" w:rsidP="003C51D4">
            <w:pPr>
              <w:pStyle w:val="TableBulletList"/>
              <w:cnfStyle w:val="000000100000" w:firstRow="0" w:lastRow="0" w:firstColumn="0" w:lastColumn="0" w:oddVBand="0" w:evenVBand="0" w:oddHBand="1" w:evenHBand="0" w:firstRowFirstColumn="0" w:firstRowLastColumn="0" w:lastRowFirstColumn="0" w:lastRowLastColumn="0"/>
            </w:pPr>
          </w:p>
        </w:tc>
        <w:tc>
          <w:tcPr>
            <w:tcW w:w="2636" w:type="dxa"/>
          </w:tcPr>
          <w:p w14:paraId="05B41429" w14:textId="7777777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 xml:space="preserve">Volunteers </w:t>
            </w:r>
          </w:p>
          <w:p w14:paraId="687619AC" w14:textId="7777777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Emergency Captain</w:t>
            </w:r>
          </w:p>
          <w:p w14:paraId="15C3BED8" w14:textId="7777777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Administrative Coordinator</w:t>
            </w:r>
          </w:p>
          <w:p w14:paraId="4EFF6C6C" w14:textId="117D1267" w:rsidR="00C6536E" w:rsidRDefault="00C6536E" w:rsidP="00C6536E">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bl>
    <w:p w14:paraId="153B9C71" w14:textId="6FAAFB09" w:rsidR="0060568F" w:rsidRDefault="0060568F">
      <w:pPr>
        <w:rPr>
          <w:rFonts w:asciiTheme="majorHAnsi" w:hAnsiTheme="majorHAnsi"/>
          <w:smallCaps/>
        </w:rPr>
      </w:pPr>
    </w:p>
    <w:p w14:paraId="568E7234" w14:textId="49137C47" w:rsidR="00717CC5" w:rsidRDefault="00717CC5" w:rsidP="00717CC5">
      <w:pPr>
        <w:pStyle w:val="Caption"/>
        <w:keepNext/>
      </w:pPr>
      <w:r>
        <w:t xml:space="preserve">Objective </w:t>
      </w:r>
      <w:fldSimple w:instr=" SEQ Objective \* ARABIC ">
        <w:r w:rsidR="005173D1">
          <w:rPr>
            <w:noProof/>
          </w:rPr>
          <w:t>9</w:t>
        </w:r>
      </w:fldSimple>
      <w:r>
        <w:t>: An active well-informed Board of Directors to advise and promote SEEP</w:t>
      </w:r>
    </w:p>
    <w:tbl>
      <w:tblPr>
        <w:tblStyle w:val="LightGrid-Accent1"/>
        <w:tblW w:w="0" w:type="auto"/>
        <w:tblLook w:val="04A0" w:firstRow="1" w:lastRow="0" w:firstColumn="1" w:lastColumn="0" w:noHBand="0" w:noVBand="1"/>
      </w:tblPr>
      <w:tblGrid>
        <w:gridCol w:w="2635"/>
        <w:gridCol w:w="2635"/>
        <w:gridCol w:w="2635"/>
        <w:gridCol w:w="2635"/>
        <w:gridCol w:w="2636"/>
      </w:tblGrid>
      <w:tr w:rsidR="0060568F" w14:paraId="1BD75A58"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2AED53D9" w14:textId="77777777" w:rsidR="0060568F" w:rsidRPr="001811D1" w:rsidRDefault="0060568F" w:rsidP="0060568F">
            <w:pPr>
              <w:rPr>
                <w:sz w:val="20"/>
                <w:szCs w:val="20"/>
              </w:rPr>
            </w:pPr>
            <w:r w:rsidRPr="001811D1">
              <w:rPr>
                <w:sz w:val="20"/>
                <w:szCs w:val="20"/>
              </w:rPr>
              <w:t>Activities</w:t>
            </w:r>
          </w:p>
        </w:tc>
        <w:tc>
          <w:tcPr>
            <w:tcW w:w="2635" w:type="dxa"/>
          </w:tcPr>
          <w:p w14:paraId="6DB67988"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0C613E1C"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09987AA3"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39A5771D" w14:textId="77777777" w:rsidR="0060568F" w:rsidRPr="001811D1" w:rsidRDefault="0060568F" w:rsidP="0060568F">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60568F" w14:paraId="21040F64"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2FB1AE66" w14:textId="0B938DE8" w:rsidR="0060568F" w:rsidRPr="0060568F" w:rsidRDefault="00717CC5" w:rsidP="00584429">
            <w:pPr>
              <w:pStyle w:val="TableActivitiesList"/>
              <w:numPr>
                <w:ilvl w:val="0"/>
                <w:numId w:val="22"/>
              </w:numPr>
            </w:pPr>
            <w:r>
              <w:t>Recruit Board</w:t>
            </w:r>
          </w:p>
        </w:tc>
        <w:tc>
          <w:tcPr>
            <w:tcW w:w="2635" w:type="dxa"/>
          </w:tcPr>
          <w:p w14:paraId="4E00F650"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Job description for Board</w:t>
            </w:r>
          </w:p>
          <w:p w14:paraId="4E7C3D05" w14:textId="686A55A1" w:rsidR="00717CC5" w:rsidRPr="00A62B3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Identify and invite candidates</w:t>
            </w:r>
          </w:p>
        </w:tc>
        <w:tc>
          <w:tcPr>
            <w:tcW w:w="2635" w:type="dxa"/>
          </w:tcPr>
          <w:p w14:paraId="0F3DCAFA" w14:textId="7D990839" w:rsidR="0060568F" w:rsidRPr="00A62B3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Well-selected Board</w:t>
            </w:r>
          </w:p>
        </w:tc>
        <w:tc>
          <w:tcPr>
            <w:tcW w:w="2635" w:type="dxa"/>
          </w:tcPr>
          <w:p w14:paraId="52132606"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 times Board meet</w:t>
            </w:r>
          </w:p>
          <w:p w14:paraId="50A08A59" w14:textId="6B187FA7" w:rsidR="00717CC5" w:rsidRPr="00A62B3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 Board members participate in meeting</w:t>
            </w:r>
          </w:p>
        </w:tc>
        <w:tc>
          <w:tcPr>
            <w:tcW w:w="2636" w:type="dxa"/>
          </w:tcPr>
          <w:p w14:paraId="39E854A5" w14:textId="6BFEC18B" w:rsidR="00B356B7" w:rsidRPr="00F7154C"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tc>
      </w:tr>
      <w:tr w:rsidR="0060568F" w14:paraId="1A5FC9A1" w14:textId="77777777" w:rsidTr="0060568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33CF33D0" w14:textId="43A6A519" w:rsidR="0060568F" w:rsidRPr="00C06629" w:rsidRDefault="00717CC5" w:rsidP="0060568F">
            <w:pPr>
              <w:pStyle w:val="TableActivitiesList"/>
            </w:pPr>
            <w:r>
              <w:t>Train Board</w:t>
            </w:r>
          </w:p>
        </w:tc>
        <w:tc>
          <w:tcPr>
            <w:tcW w:w="2635" w:type="dxa"/>
          </w:tcPr>
          <w:p w14:paraId="5263F8D9" w14:textId="77777777" w:rsidR="0060568F" w:rsidRDefault="00717CC5" w:rsidP="0060568F">
            <w:pPr>
              <w:pStyle w:val="TableBulletList"/>
              <w:cnfStyle w:val="000000010000" w:firstRow="0" w:lastRow="0" w:firstColumn="0" w:lastColumn="0" w:oddVBand="0" w:evenVBand="0" w:oddHBand="0" w:evenHBand="1" w:firstRowFirstColumn="0" w:firstRowLastColumn="0" w:lastRowFirstColumn="0" w:lastRowLastColumn="0"/>
            </w:pPr>
            <w:r>
              <w:t>Identify training needs</w:t>
            </w:r>
          </w:p>
          <w:p w14:paraId="2F038D27" w14:textId="3F33BEC0" w:rsidR="00717CC5" w:rsidRPr="00A62B3F" w:rsidRDefault="00717CC5" w:rsidP="0060568F">
            <w:pPr>
              <w:pStyle w:val="TableBulletList"/>
              <w:cnfStyle w:val="000000010000" w:firstRow="0" w:lastRow="0" w:firstColumn="0" w:lastColumn="0" w:oddVBand="0" w:evenVBand="0" w:oddHBand="0" w:evenHBand="1" w:firstRowFirstColumn="0" w:firstRowLastColumn="0" w:lastRowFirstColumn="0" w:lastRowLastColumn="0"/>
            </w:pPr>
            <w:r>
              <w:t>Plan and implement workshop</w:t>
            </w:r>
          </w:p>
        </w:tc>
        <w:tc>
          <w:tcPr>
            <w:tcW w:w="2635" w:type="dxa"/>
          </w:tcPr>
          <w:p w14:paraId="364ADBCC" w14:textId="2C84CC29" w:rsidR="0060568F" w:rsidRPr="00A62B3F" w:rsidRDefault="00717CC5" w:rsidP="0060568F">
            <w:pPr>
              <w:pStyle w:val="TableBulletList"/>
              <w:cnfStyle w:val="000000010000" w:firstRow="0" w:lastRow="0" w:firstColumn="0" w:lastColumn="0" w:oddVBand="0" w:evenVBand="0" w:oddHBand="0" w:evenHBand="1" w:firstRowFirstColumn="0" w:firstRowLastColumn="0" w:lastRowFirstColumn="0" w:lastRowLastColumn="0"/>
            </w:pPr>
            <w:r>
              <w:t>Informed Board</w:t>
            </w:r>
          </w:p>
        </w:tc>
        <w:tc>
          <w:tcPr>
            <w:tcW w:w="2635" w:type="dxa"/>
          </w:tcPr>
          <w:p w14:paraId="70794BAA" w14:textId="77777777" w:rsidR="0060568F" w:rsidRDefault="006478E8" w:rsidP="0060568F">
            <w:pPr>
              <w:pStyle w:val="TableBulletList"/>
              <w:cnfStyle w:val="000000010000" w:firstRow="0" w:lastRow="0" w:firstColumn="0" w:lastColumn="0" w:oddVBand="0" w:evenVBand="0" w:oddHBand="0" w:evenHBand="1" w:firstRowFirstColumn="0" w:firstRowLastColumn="0" w:lastRowFirstColumn="0" w:lastRowLastColumn="0"/>
            </w:pPr>
            <w:r>
              <w:t># Board members trained</w:t>
            </w:r>
          </w:p>
          <w:p w14:paraId="70DEF7A6" w14:textId="7E4C6C14" w:rsidR="006478E8" w:rsidRPr="00A62B3F" w:rsidRDefault="006478E8" w:rsidP="0060568F">
            <w:pPr>
              <w:pStyle w:val="TableBulletList"/>
              <w:cnfStyle w:val="000000010000" w:firstRow="0" w:lastRow="0" w:firstColumn="0" w:lastColumn="0" w:oddVBand="0" w:evenVBand="0" w:oddHBand="0" w:evenHBand="1" w:firstRowFirstColumn="0" w:firstRowLastColumn="0" w:lastRowFirstColumn="0" w:lastRowLastColumn="0"/>
            </w:pPr>
            <w:r>
              <w:t># and type of workshops implemented per year</w:t>
            </w:r>
          </w:p>
        </w:tc>
        <w:tc>
          <w:tcPr>
            <w:tcW w:w="2636" w:type="dxa"/>
          </w:tcPr>
          <w:p w14:paraId="34CF93A4" w14:textId="6AED8D36" w:rsidR="0060568F" w:rsidRPr="00F7154C" w:rsidRDefault="00F7154C" w:rsidP="00B356B7">
            <w:pPr>
              <w:pStyle w:val="TableBulletList"/>
              <w:cnfStyle w:val="000000010000" w:firstRow="0" w:lastRow="0" w:firstColumn="0" w:lastColumn="0" w:oddVBand="0" w:evenVBand="0" w:oddHBand="0" w:evenHBand="1" w:firstRowFirstColumn="0" w:firstRowLastColumn="0" w:lastRowFirstColumn="0" w:lastRowLastColumn="0"/>
            </w:pPr>
            <w:r w:rsidRPr="00F7154C">
              <w:t>CEO</w:t>
            </w:r>
          </w:p>
        </w:tc>
      </w:tr>
      <w:tr w:rsidR="0060568F" w14:paraId="7FB38052" w14:textId="77777777" w:rsidTr="0060568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7C6F12A" w14:textId="604E843B" w:rsidR="0060568F" w:rsidRPr="00C06629" w:rsidRDefault="00717CC5" w:rsidP="0060568F">
            <w:pPr>
              <w:pStyle w:val="TableActivitiesList"/>
            </w:pPr>
            <w:r>
              <w:t>Implement Board activities</w:t>
            </w:r>
          </w:p>
        </w:tc>
        <w:tc>
          <w:tcPr>
            <w:tcW w:w="2635" w:type="dxa"/>
          </w:tcPr>
          <w:p w14:paraId="10F03B01"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Plan and schedule activities</w:t>
            </w:r>
          </w:p>
          <w:p w14:paraId="561EC3A1" w14:textId="15721F3E" w:rsidR="00717CC5" w:rsidRPr="009F2E9E"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Identify committees</w:t>
            </w:r>
          </w:p>
        </w:tc>
        <w:tc>
          <w:tcPr>
            <w:tcW w:w="2635" w:type="dxa"/>
          </w:tcPr>
          <w:p w14:paraId="562542CC" w14:textId="77777777" w:rsidR="0060568F"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Active Board</w:t>
            </w:r>
          </w:p>
          <w:p w14:paraId="7543DC7D" w14:textId="5F71D1A7" w:rsidR="00717CC5" w:rsidRPr="00E47FC5" w:rsidRDefault="00717CC5" w:rsidP="0060568F">
            <w:pPr>
              <w:pStyle w:val="TableBulletList"/>
              <w:cnfStyle w:val="000000100000" w:firstRow="0" w:lastRow="0" w:firstColumn="0" w:lastColumn="0" w:oddVBand="0" w:evenVBand="0" w:oddHBand="1" w:evenHBand="0" w:firstRowFirstColumn="0" w:firstRowLastColumn="0" w:lastRowFirstColumn="0" w:lastRowLastColumn="0"/>
            </w:pPr>
            <w:r>
              <w:t>Committees formed</w:t>
            </w:r>
          </w:p>
        </w:tc>
        <w:tc>
          <w:tcPr>
            <w:tcW w:w="2635" w:type="dxa"/>
          </w:tcPr>
          <w:p w14:paraId="54DB425C" w14:textId="77777777" w:rsidR="00717CC5" w:rsidRDefault="00717CC5" w:rsidP="006478E8">
            <w:pPr>
              <w:pStyle w:val="TableBulletList"/>
              <w:cnfStyle w:val="000000100000" w:firstRow="0" w:lastRow="0" w:firstColumn="0" w:lastColumn="0" w:oddVBand="0" w:evenVBand="0" w:oddHBand="1" w:evenHBand="0" w:firstRowFirstColumn="0" w:firstRowLastColumn="0" w:lastRowFirstColumn="0" w:lastRowLastColumn="0"/>
            </w:pPr>
            <w:r>
              <w:t># times Board committees meet</w:t>
            </w:r>
          </w:p>
          <w:p w14:paraId="476EA1EB" w14:textId="7A8DB070" w:rsidR="006478E8" w:rsidRPr="00E06AC8" w:rsidRDefault="006478E8" w:rsidP="006478E8">
            <w:pPr>
              <w:pStyle w:val="TableBulletList"/>
              <w:cnfStyle w:val="000000100000" w:firstRow="0" w:lastRow="0" w:firstColumn="0" w:lastColumn="0" w:oddVBand="0" w:evenVBand="0" w:oddHBand="1" w:evenHBand="0" w:firstRowFirstColumn="0" w:firstRowLastColumn="0" w:lastRowFirstColumn="0" w:lastRowLastColumn="0"/>
            </w:pPr>
            <w:r>
              <w:t>% tasks completed by Board</w:t>
            </w:r>
          </w:p>
        </w:tc>
        <w:tc>
          <w:tcPr>
            <w:tcW w:w="2636" w:type="dxa"/>
          </w:tcPr>
          <w:p w14:paraId="7A468D9C" w14:textId="364F4D00" w:rsidR="0060568F" w:rsidRPr="00F7154C"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tc>
      </w:tr>
    </w:tbl>
    <w:p w14:paraId="7B9B313D" w14:textId="77777777" w:rsidR="00B426FA" w:rsidRDefault="00B426FA">
      <w:pPr>
        <w:rPr>
          <w:rFonts w:asciiTheme="majorHAnsi" w:hAnsiTheme="majorHAnsi"/>
          <w:smallCaps/>
        </w:rPr>
      </w:pPr>
    </w:p>
    <w:p w14:paraId="6FB01EDB" w14:textId="3F463D11" w:rsidR="00B426FA" w:rsidRDefault="00B426FA" w:rsidP="00B426FA">
      <w:pPr>
        <w:pStyle w:val="Caption"/>
        <w:keepNext/>
      </w:pPr>
      <w:r>
        <w:t xml:space="preserve">Objective </w:t>
      </w:r>
      <w:fldSimple w:instr=" SEQ Objective \* ARABIC ">
        <w:r w:rsidR="005173D1">
          <w:rPr>
            <w:noProof/>
          </w:rPr>
          <w:t>10</w:t>
        </w:r>
      </w:fldSimple>
      <w:r>
        <w:t>: Stronger networks and partnerships among EMS components</w:t>
      </w:r>
    </w:p>
    <w:tbl>
      <w:tblPr>
        <w:tblStyle w:val="LightGrid-Accent1"/>
        <w:tblW w:w="0" w:type="auto"/>
        <w:tblLook w:val="04A0" w:firstRow="1" w:lastRow="0" w:firstColumn="1" w:lastColumn="0" w:noHBand="0" w:noVBand="1"/>
      </w:tblPr>
      <w:tblGrid>
        <w:gridCol w:w="2635"/>
        <w:gridCol w:w="2635"/>
        <w:gridCol w:w="2635"/>
        <w:gridCol w:w="2635"/>
        <w:gridCol w:w="2636"/>
      </w:tblGrid>
      <w:tr w:rsidR="00B426FA" w14:paraId="6CBBB7B9"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0BBCDC3C" w14:textId="77777777" w:rsidR="00B426FA" w:rsidRPr="001811D1" w:rsidRDefault="00B426FA" w:rsidP="00B426FA">
            <w:pPr>
              <w:rPr>
                <w:sz w:val="20"/>
                <w:szCs w:val="20"/>
              </w:rPr>
            </w:pPr>
            <w:r w:rsidRPr="001811D1">
              <w:rPr>
                <w:sz w:val="20"/>
                <w:szCs w:val="20"/>
              </w:rPr>
              <w:t>Activities</w:t>
            </w:r>
          </w:p>
        </w:tc>
        <w:tc>
          <w:tcPr>
            <w:tcW w:w="2635" w:type="dxa"/>
          </w:tcPr>
          <w:p w14:paraId="6759B300"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7734F298"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454BAB21"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02F0D8D9"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B426FA" w14:paraId="501FCD71" w14:textId="77777777" w:rsidTr="00B426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78842B91" w14:textId="16E6AB89" w:rsidR="00B426FA" w:rsidRPr="00B426FA" w:rsidRDefault="00F80369" w:rsidP="00584429">
            <w:pPr>
              <w:pStyle w:val="TableActivitiesList"/>
              <w:numPr>
                <w:ilvl w:val="0"/>
                <w:numId w:val="23"/>
              </w:numPr>
            </w:pPr>
            <w:r>
              <w:lastRenderedPageBreak/>
              <w:t>Provide opportunities for sharing skills and services</w:t>
            </w:r>
          </w:p>
        </w:tc>
        <w:tc>
          <w:tcPr>
            <w:tcW w:w="2635" w:type="dxa"/>
          </w:tcPr>
          <w:p w14:paraId="66A7E196" w14:textId="6C86DE48" w:rsidR="00B426FA" w:rsidRPr="00A62B3F" w:rsidRDefault="00B60686" w:rsidP="00B426FA">
            <w:pPr>
              <w:pStyle w:val="TableBulletList"/>
              <w:cnfStyle w:val="000000100000" w:firstRow="0" w:lastRow="0" w:firstColumn="0" w:lastColumn="0" w:oddVBand="0" w:evenVBand="0" w:oddHBand="1" w:evenHBand="0" w:firstRowFirstColumn="0" w:firstRowLastColumn="0" w:lastRowFirstColumn="0" w:lastRowLastColumn="0"/>
            </w:pPr>
            <w:r>
              <w:t>Forums for network to collaborate</w:t>
            </w:r>
          </w:p>
        </w:tc>
        <w:tc>
          <w:tcPr>
            <w:tcW w:w="2635" w:type="dxa"/>
          </w:tcPr>
          <w:p w14:paraId="377BD9A4" w14:textId="77777777" w:rsidR="00B426FA" w:rsidRDefault="00B60686" w:rsidP="00B426FA">
            <w:pPr>
              <w:pStyle w:val="TableBulletList"/>
              <w:cnfStyle w:val="000000100000" w:firstRow="0" w:lastRow="0" w:firstColumn="0" w:lastColumn="0" w:oddVBand="0" w:evenVBand="0" w:oddHBand="1" w:evenHBand="0" w:firstRowFirstColumn="0" w:firstRowLastColumn="0" w:lastRowFirstColumn="0" w:lastRowLastColumn="0"/>
            </w:pPr>
            <w:r>
              <w:t>Decreased costs per system for training</w:t>
            </w:r>
          </w:p>
          <w:p w14:paraId="51862E07" w14:textId="06559CEC" w:rsidR="00B60686" w:rsidRPr="00A62B3F" w:rsidRDefault="00B60686" w:rsidP="00B426FA">
            <w:pPr>
              <w:pStyle w:val="TableBulletList"/>
              <w:cnfStyle w:val="000000100000" w:firstRow="0" w:lastRow="0" w:firstColumn="0" w:lastColumn="0" w:oddVBand="0" w:evenVBand="0" w:oddHBand="1" w:evenHBand="0" w:firstRowFirstColumn="0" w:firstRowLastColumn="0" w:lastRowFirstColumn="0" w:lastRowLastColumn="0"/>
            </w:pPr>
            <w:r>
              <w:t>Increased skills and services available in network</w:t>
            </w:r>
          </w:p>
        </w:tc>
        <w:tc>
          <w:tcPr>
            <w:tcW w:w="2635" w:type="dxa"/>
          </w:tcPr>
          <w:p w14:paraId="675F21F2" w14:textId="07401F62" w:rsidR="00B60686" w:rsidRPr="00A62B3F" w:rsidRDefault="00B60686" w:rsidP="00B60686">
            <w:pPr>
              <w:pStyle w:val="TableBulletList"/>
              <w:cnfStyle w:val="000000100000" w:firstRow="0" w:lastRow="0" w:firstColumn="0" w:lastColumn="0" w:oddVBand="0" w:evenVBand="0" w:oddHBand="1" w:evenHBand="0" w:firstRowFirstColumn="0" w:firstRowLastColumn="0" w:lastRowFirstColumn="0" w:lastRowLastColumn="0"/>
            </w:pPr>
            <w:r>
              <w:t># EMS personnel in system</w:t>
            </w:r>
          </w:p>
        </w:tc>
        <w:tc>
          <w:tcPr>
            <w:tcW w:w="2636" w:type="dxa"/>
          </w:tcPr>
          <w:p w14:paraId="3BCCDF47" w14:textId="77777777" w:rsidR="00B426FA"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3D9E7BC3" w14:textId="77777777" w:rsidR="00C906DD" w:rsidRDefault="00C906DD" w:rsidP="00B356B7">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47A64131" w14:textId="5F3C432D" w:rsidR="00C906DD" w:rsidRPr="00F7154C" w:rsidRDefault="00C906DD" w:rsidP="00B356B7">
            <w:pPr>
              <w:pStyle w:val="TableBulletList"/>
              <w:cnfStyle w:val="000000100000" w:firstRow="0" w:lastRow="0" w:firstColumn="0" w:lastColumn="0" w:oddVBand="0" w:evenVBand="0" w:oddHBand="1" w:evenHBand="0" w:firstRowFirstColumn="0" w:firstRowLastColumn="0" w:lastRowFirstColumn="0" w:lastRowLastColumn="0"/>
            </w:pPr>
            <w:r>
              <w:t>Emergency Captain</w:t>
            </w:r>
          </w:p>
        </w:tc>
      </w:tr>
      <w:tr w:rsidR="00B426FA" w14:paraId="28F9A555" w14:textId="77777777" w:rsidTr="00B426F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F193D51" w14:textId="3254712F" w:rsidR="00B426FA" w:rsidRPr="00C06629" w:rsidRDefault="00F80369" w:rsidP="00F80369">
            <w:pPr>
              <w:pStyle w:val="TableActivitiesList"/>
            </w:pPr>
            <w:r>
              <w:t>Implement systems for communication and management of services within the network</w:t>
            </w:r>
          </w:p>
        </w:tc>
        <w:tc>
          <w:tcPr>
            <w:tcW w:w="2635" w:type="dxa"/>
          </w:tcPr>
          <w:p w14:paraId="58FBB77D" w14:textId="659B9431" w:rsidR="00F80369" w:rsidRDefault="00F80369" w:rsidP="00B426FA">
            <w:pPr>
              <w:pStyle w:val="TableBulletList"/>
              <w:cnfStyle w:val="000000010000" w:firstRow="0" w:lastRow="0" w:firstColumn="0" w:lastColumn="0" w:oddVBand="0" w:evenVBand="0" w:oddHBand="0" w:evenHBand="1" w:firstRowFirstColumn="0" w:firstRowLastColumn="0" w:lastRowFirstColumn="0" w:lastRowLastColumn="0"/>
            </w:pPr>
            <w:r>
              <w:t>Develop system</w:t>
            </w:r>
          </w:p>
          <w:p w14:paraId="02EF8671" w14:textId="77777777" w:rsidR="00B426FA" w:rsidRDefault="00F80369" w:rsidP="00B426FA">
            <w:pPr>
              <w:pStyle w:val="TableBulletList"/>
              <w:cnfStyle w:val="000000010000" w:firstRow="0" w:lastRow="0" w:firstColumn="0" w:lastColumn="0" w:oddVBand="0" w:evenVBand="0" w:oddHBand="0" w:evenHBand="1" w:firstRowFirstColumn="0" w:firstRowLastColumn="0" w:lastRowFirstColumn="0" w:lastRowLastColumn="0"/>
            </w:pPr>
            <w:r>
              <w:t>Develop policies and procedures</w:t>
            </w:r>
          </w:p>
          <w:p w14:paraId="0CA361A3" w14:textId="3A053FBE" w:rsidR="00F80369" w:rsidRPr="00A62B3F" w:rsidRDefault="00F80369" w:rsidP="00B426FA">
            <w:pPr>
              <w:pStyle w:val="TableBulletList"/>
              <w:cnfStyle w:val="000000010000" w:firstRow="0" w:lastRow="0" w:firstColumn="0" w:lastColumn="0" w:oddVBand="0" w:evenVBand="0" w:oddHBand="0" w:evenHBand="1" w:firstRowFirstColumn="0" w:firstRowLastColumn="0" w:lastRowFirstColumn="0" w:lastRowLastColumn="0"/>
            </w:pPr>
            <w:r>
              <w:t>Train network personnel on system</w:t>
            </w:r>
          </w:p>
        </w:tc>
        <w:tc>
          <w:tcPr>
            <w:tcW w:w="2635" w:type="dxa"/>
          </w:tcPr>
          <w:p w14:paraId="72E5688D" w14:textId="6C5C998E" w:rsidR="00B426FA" w:rsidRPr="00A62B3F" w:rsidRDefault="00B60686" w:rsidP="00B426FA">
            <w:pPr>
              <w:pStyle w:val="TableBulletList"/>
              <w:cnfStyle w:val="000000010000" w:firstRow="0" w:lastRow="0" w:firstColumn="0" w:lastColumn="0" w:oddVBand="0" w:evenVBand="0" w:oddHBand="0" w:evenHBand="1" w:firstRowFirstColumn="0" w:firstRowLastColumn="0" w:lastRowFirstColumn="0" w:lastRowLastColumn="0"/>
            </w:pPr>
            <w:r>
              <w:t xml:space="preserve">Increased resources within EMS </w:t>
            </w:r>
          </w:p>
        </w:tc>
        <w:tc>
          <w:tcPr>
            <w:tcW w:w="2635" w:type="dxa"/>
          </w:tcPr>
          <w:p w14:paraId="0D0A5191" w14:textId="77777777" w:rsidR="00B426FA" w:rsidRDefault="00B60686" w:rsidP="00B426FA">
            <w:pPr>
              <w:pStyle w:val="TableBulletList"/>
              <w:cnfStyle w:val="000000010000" w:firstRow="0" w:lastRow="0" w:firstColumn="0" w:lastColumn="0" w:oddVBand="0" w:evenVBand="0" w:oddHBand="0" w:evenHBand="1" w:firstRowFirstColumn="0" w:firstRowLastColumn="0" w:lastRowFirstColumn="0" w:lastRowLastColumn="0"/>
            </w:pPr>
            <w:r>
              <w:t>% of network personnel trained to use system.</w:t>
            </w:r>
          </w:p>
          <w:p w14:paraId="65E8EE38" w14:textId="5D92B00B" w:rsidR="00B60686" w:rsidRPr="00A62B3F" w:rsidRDefault="00B60686" w:rsidP="00B426FA">
            <w:pPr>
              <w:pStyle w:val="TableBulletList"/>
              <w:cnfStyle w:val="000000010000" w:firstRow="0" w:lastRow="0" w:firstColumn="0" w:lastColumn="0" w:oddVBand="0" w:evenVBand="0" w:oddHBand="0" w:evenHBand="1" w:firstRowFirstColumn="0" w:firstRowLastColumn="0" w:lastRowFirstColumn="0" w:lastRowLastColumn="0"/>
            </w:pPr>
            <w:r>
              <w:t>% calls shared within system</w:t>
            </w:r>
          </w:p>
        </w:tc>
        <w:tc>
          <w:tcPr>
            <w:tcW w:w="2636" w:type="dxa"/>
          </w:tcPr>
          <w:p w14:paraId="7DB5060F" w14:textId="77777777" w:rsidR="00B426FA" w:rsidRDefault="00F7154C" w:rsidP="00B356B7">
            <w:pPr>
              <w:pStyle w:val="TableBulletList"/>
              <w:cnfStyle w:val="000000010000" w:firstRow="0" w:lastRow="0" w:firstColumn="0" w:lastColumn="0" w:oddVBand="0" w:evenVBand="0" w:oddHBand="0" w:evenHBand="1" w:firstRowFirstColumn="0" w:firstRowLastColumn="0" w:lastRowFirstColumn="0" w:lastRowLastColumn="0"/>
            </w:pPr>
            <w:r w:rsidRPr="00F7154C">
              <w:t>CEO</w:t>
            </w:r>
          </w:p>
          <w:p w14:paraId="24B66E07" w14:textId="77777777" w:rsidR="00C906DD"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Station Chief</w:t>
            </w:r>
          </w:p>
          <w:p w14:paraId="3407C412" w14:textId="05A7D0B2" w:rsidR="00C906DD" w:rsidRPr="00F7154C"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Emergency Captain</w:t>
            </w:r>
          </w:p>
        </w:tc>
      </w:tr>
    </w:tbl>
    <w:p w14:paraId="77B57044" w14:textId="5FE7E03F" w:rsidR="00B426FA" w:rsidRDefault="00B426FA">
      <w:pPr>
        <w:rPr>
          <w:rFonts w:asciiTheme="majorHAnsi" w:hAnsiTheme="majorHAnsi"/>
          <w:smallCaps/>
        </w:rPr>
      </w:pPr>
    </w:p>
    <w:p w14:paraId="75D8D932" w14:textId="2D61C6A0" w:rsidR="00B426FA" w:rsidRDefault="00B426FA" w:rsidP="00B426FA">
      <w:pPr>
        <w:pStyle w:val="Caption"/>
        <w:keepNext/>
      </w:pPr>
      <w:r>
        <w:t xml:space="preserve">Objective </w:t>
      </w:r>
      <w:fldSimple w:instr=" SEQ Objective \* ARABIC ">
        <w:r w:rsidR="005173D1">
          <w:rPr>
            <w:noProof/>
          </w:rPr>
          <w:t>11</w:t>
        </w:r>
      </w:fldSimple>
      <w:r>
        <w:t>: Improved communication systems between SEEP entities for better care</w:t>
      </w:r>
    </w:p>
    <w:tbl>
      <w:tblPr>
        <w:tblStyle w:val="LightGrid-Accent1"/>
        <w:tblW w:w="0" w:type="auto"/>
        <w:tblLook w:val="04A0" w:firstRow="1" w:lastRow="0" w:firstColumn="1" w:lastColumn="0" w:noHBand="0" w:noVBand="1"/>
      </w:tblPr>
      <w:tblGrid>
        <w:gridCol w:w="2635"/>
        <w:gridCol w:w="2635"/>
        <w:gridCol w:w="2635"/>
        <w:gridCol w:w="2635"/>
        <w:gridCol w:w="2636"/>
      </w:tblGrid>
      <w:tr w:rsidR="00B426FA" w14:paraId="7B73D7E0"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06A0D6B8" w14:textId="77777777" w:rsidR="00B426FA" w:rsidRPr="001811D1" w:rsidRDefault="00B426FA" w:rsidP="00B426FA">
            <w:pPr>
              <w:rPr>
                <w:sz w:val="20"/>
                <w:szCs w:val="20"/>
              </w:rPr>
            </w:pPr>
            <w:r w:rsidRPr="001811D1">
              <w:rPr>
                <w:sz w:val="20"/>
                <w:szCs w:val="20"/>
              </w:rPr>
              <w:t>Activities</w:t>
            </w:r>
          </w:p>
        </w:tc>
        <w:tc>
          <w:tcPr>
            <w:tcW w:w="2635" w:type="dxa"/>
          </w:tcPr>
          <w:p w14:paraId="635A079D"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0FE309C6"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13FAAE73"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13032A20"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B426FA" w14:paraId="0770C15A" w14:textId="77777777" w:rsidTr="00B426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262DACCE" w14:textId="3B0C6CE2" w:rsidR="00B426FA" w:rsidRPr="00B426FA" w:rsidRDefault="00C906DD" w:rsidP="00584429">
            <w:pPr>
              <w:pStyle w:val="TableActivitiesList"/>
              <w:numPr>
                <w:ilvl w:val="0"/>
                <w:numId w:val="24"/>
              </w:numPr>
            </w:pPr>
            <w:r>
              <w:t>Implement geographic information system (GIS)</w:t>
            </w:r>
          </w:p>
        </w:tc>
        <w:tc>
          <w:tcPr>
            <w:tcW w:w="2635" w:type="dxa"/>
          </w:tcPr>
          <w:p w14:paraId="383CBB09" w14:textId="464EEE93" w:rsidR="00B426FA"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Purchase and install GIS</w:t>
            </w:r>
          </w:p>
          <w:p w14:paraId="414B1B33" w14:textId="0C362D1C" w:rsidR="004D1E67" w:rsidRPr="00A62B3F"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Training with GIS</w:t>
            </w:r>
          </w:p>
        </w:tc>
        <w:tc>
          <w:tcPr>
            <w:tcW w:w="2635" w:type="dxa"/>
          </w:tcPr>
          <w:p w14:paraId="66B9F822" w14:textId="4C9A5F7C" w:rsidR="00B426FA" w:rsidRDefault="00C906DD" w:rsidP="00B426FA">
            <w:pPr>
              <w:pStyle w:val="TableBulletList"/>
              <w:cnfStyle w:val="000000100000" w:firstRow="0" w:lastRow="0" w:firstColumn="0" w:lastColumn="0" w:oddVBand="0" w:evenVBand="0" w:oddHBand="1" w:evenHBand="0" w:firstRowFirstColumn="0" w:firstRowLastColumn="0" w:lastRowFirstColumn="0" w:lastRowLastColumn="0"/>
            </w:pPr>
            <w:r>
              <w:t>Improved dispatching to scene</w:t>
            </w:r>
          </w:p>
          <w:p w14:paraId="5F310CDE" w14:textId="77777777" w:rsidR="00C906DD"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Increased survival rates</w:t>
            </w:r>
          </w:p>
          <w:p w14:paraId="795F4E7D" w14:textId="724B5A1E" w:rsidR="007E34CC" w:rsidRPr="00A62B3F" w:rsidRDefault="007E34CC" w:rsidP="00B426FA">
            <w:pPr>
              <w:pStyle w:val="TableBulletList"/>
              <w:cnfStyle w:val="000000100000" w:firstRow="0" w:lastRow="0" w:firstColumn="0" w:lastColumn="0" w:oddVBand="0" w:evenVBand="0" w:oddHBand="1" w:evenHBand="0" w:firstRowFirstColumn="0" w:firstRowLastColumn="0" w:lastRowFirstColumn="0" w:lastRowLastColumn="0"/>
            </w:pPr>
            <w:r>
              <w:t>Emergency personnel with GIS skills</w:t>
            </w:r>
          </w:p>
        </w:tc>
        <w:tc>
          <w:tcPr>
            <w:tcW w:w="2635" w:type="dxa"/>
          </w:tcPr>
          <w:p w14:paraId="124605CC" w14:textId="77777777" w:rsidR="00B426FA" w:rsidRDefault="00C906DD" w:rsidP="00B426FA">
            <w:pPr>
              <w:pStyle w:val="TableBulletList"/>
              <w:cnfStyle w:val="000000100000" w:firstRow="0" w:lastRow="0" w:firstColumn="0" w:lastColumn="0" w:oddVBand="0" w:evenVBand="0" w:oddHBand="1" w:evenHBand="0" w:firstRowFirstColumn="0" w:firstRowLastColumn="0" w:lastRowFirstColumn="0" w:lastRowLastColumn="0"/>
            </w:pPr>
            <w:r>
              <w:t>Average response time to emergency scene</w:t>
            </w:r>
          </w:p>
          <w:p w14:paraId="26F3AE33" w14:textId="77777777" w:rsidR="004D1E67"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Average time from emergency scene to hospital</w:t>
            </w:r>
          </w:p>
          <w:p w14:paraId="5852FEE1" w14:textId="0D2650DA" w:rsidR="007E34CC" w:rsidRPr="00A62B3F" w:rsidRDefault="007E34CC" w:rsidP="007E34CC">
            <w:pPr>
              <w:pStyle w:val="TableBulletList"/>
              <w:cnfStyle w:val="000000100000" w:firstRow="0" w:lastRow="0" w:firstColumn="0" w:lastColumn="0" w:oddVBand="0" w:evenVBand="0" w:oddHBand="1" w:evenHBand="0" w:firstRowFirstColumn="0" w:firstRowLastColumn="0" w:lastRowFirstColumn="0" w:lastRowLastColumn="0"/>
            </w:pPr>
            <w:r>
              <w:t># skilled emergency personnel in GIS</w:t>
            </w:r>
          </w:p>
        </w:tc>
        <w:tc>
          <w:tcPr>
            <w:tcW w:w="2636" w:type="dxa"/>
          </w:tcPr>
          <w:p w14:paraId="63423319" w14:textId="77777777" w:rsidR="00B426FA"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7DAF1F2B" w14:textId="77777777" w:rsidR="00C906DD"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0308E61E" w14:textId="424BB3B3" w:rsidR="00C906DD" w:rsidRPr="00F7154C"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Emergency Captain</w:t>
            </w:r>
          </w:p>
        </w:tc>
      </w:tr>
      <w:tr w:rsidR="00B426FA" w14:paraId="422EF61E" w14:textId="77777777" w:rsidTr="00B426F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0BB652DF" w14:textId="5D2364A7" w:rsidR="00B426FA" w:rsidRPr="00C06629" w:rsidRDefault="004D1E67" w:rsidP="00B426FA">
            <w:pPr>
              <w:pStyle w:val="TableActivitiesList"/>
            </w:pPr>
            <w:r>
              <w:t xml:space="preserve">Newsletters and other media tools </w:t>
            </w:r>
          </w:p>
        </w:tc>
        <w:tc>
          <w:tcPr>
            <w:tcW w:w="2635" w:type="dxa"/>
          </w:tcPr>
          <w:p w14:paraId="31D9400C" w14:textId="77777777" w:rsidR="00B426FA" w:rsidRDefault="004D1E67" w:rsidP="00B426FA">
            <w:pPr>
              <w:pStyle w:val="TableBulletList"/>
              <w:cnfStyle w:val="000000010000" w:firstRow="0" w:lastRow="0" w:firstColumn="0" w:lastColumn="0" w:oddVBand="0" w:evenVBand="0" w:oddHBand="0" w:evenHBand="1" w:firstRowFirstColumn="0" w:firstRowLastColumn="0" w:lastRowFirstColumn="0" w:lastRowLastColumn="0"/>
            </w:pPr>
            <w:r>
              <w:t>Develop tools</w:t>
            </w:r>
          </w:p>
          <w:p w14:paraId="3427B2D7" w14:textId="77777777" w:rsidR="004D1E67" w:rsidRDefault="004D1E67" w:rsidP="00B426FA">
            <w:pPr>
              <w:pStyle w:val="TableBulletList"/>
              <w:cnfStyle w:val="000000010000" w:firstRow="0" w:lastRow="0" w:firstColumn="0" w:lastColumn="0" w:oddVBand="0" w:evenVBand="0" w:oddHBand="0" w:evenHBand="1" w:firstRowFirstColumn="0" w:firstRowLastColumn="0" w:lastRowFirstColumn="0" w:lastRowLastColumn="0"/>
            </w:pPr>
            <w:r>
              <w:t>Schedule for distribution</w:t>
            </w:r>
          </w:p>
          <w:p w14:paraId="7B6CFA07" w14:textId="1EC0C965" w:rsidR="007E34CC"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Disperse tools</w:t>
            </w:r>
          </w:p>
          <w:p w14:paraId="6C95EFD2" w14:textId="627C741B" w:rsidR="007E34CC" w:rsidRPr="00A62B3F" w:rsidRDefault="007E34CC" w:rsidP="007E34CC">
            <w:pPr>
              <w:pStyle w:val="TableBulletList"/>
              <w:numPr>
                <w:ilvl w:val="0"/>
                <w:numId w:val="0"/>
              </w:numPr>
              <w:ind w:left="216"/>
              <w:cnfStyle w:val="000000010000" w:firstRow="0" w:lastRow="0" w:firstColumn="0" w:lastColumn="0" w:oddVBand="0" w:evenVBand="0" w:oddHBand="0" w:evenHBand="1" w:firstRowFirstColumn="0" w:firstRowLastColumn="0" w:lastRowFirstColumn="0" w:lastRowLastColumn="0"/>
            </w:pPr>
          </w:p>
        </w:tc>
        <w:tc>
          <w:tcPr>
            <w:tcW w:w="2635" w:type="dxa"/>
          </w:tcPr>
          <w:p w14:paraId="64FADC10" w14:textId="599192B0" w:rsidR="00B426FA"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Community more aware of SEEP activities</w:t>
            </w:r>
          </w:p>
          <w:p w14:paraId="40B5614C" w14:textId="77777777" w:rsidR="007E34CC"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Volunteers informed</w:t>
            </w:r>
          </w:p>
          <w:p w14:paraId="2408A80B" w14:textId="77777777" w:rsidR="007E34CC"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Networks informed</w:t>
            </w:r>
          </w:p>
          <w:p w14:paraId="4F1E2C6C" w14:textId="1A812C8D" w:rsidR="007E34CC" w:rsidRPr="00A62B3F"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Board informed</w:t>
            </w:r>
          </w:p>
        </w:tc>
        <w:tc>
          <w:tcPr>
            <w:tcW w:w="2635" w:type="dxa"/>
          </w:tcPr>
          <w:p w14:paraId="6896D172" w14:textId="5DD81419" w:rsidR="00B426FA"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 new</w:t>
            </w:r>
            <w:r w:rsidR="008B002F">
              <w:t>s</w:t>
            </w:r>
            <w:r>
              <w:t>letters distributed in year</w:t>
            </w:r>
          </w:p>
          <w:p w14:paraId="539B1C27" w14:textId="4F9FB353" w:rsidR="007E34CC" w:rsidRPr="00A62B3F" w:rsidRDefault="007E34CC" w:rsidP="00B426FA">
            <w:pPr>
              <w:pStyle w:val="TableBulletList"/>
              <w:cnfStyle w:val="000000010000" w:firstRow="0" w:lastRow="0" w:firstColumn="0" w:lastColumn="0" w:oddVBand="0" w:evenVBand="0" w:oddHBand="0" w:evenHBand="1" w:firstRowFirstColumn="0" w:firstRowLastColumn="0" w:lastRowFirstColumn="0" w:lastRowLastColumn="0"/>
            </w:pPr>
            <w:r>
              <w:t xml:space="preserve">% of </w:t>
            </w:r>
            <w:proofErr w:type="gramStart"/>
            <w:r>
              <w:t>network</w:t>
            </w:r>
            <w:proofErr w:type="gramEnd"/>
            <w:r>
              <w:t xml:space="preserve"> more engaged due to better communication</w:t>
            </w:r>
          </w:p>
        </w:tc>
        <w:tc>
          <w:tcPr>
            <w:tcW w:w="2636" w:type="dxa"/>
          </w:tcPr>
          <w:p w14:paraId="7204B0ED" w14:textId="39047799" w:rsidR="007E34CC" w:rsidRDefault="007E34CC" w:rsidP="00B356B7">
            <w:pPr>
              <w:pStyle w:val="TableBulletList"/>
              <w:cnfStyle w:val="000000010000" w:firstRow="0" w:lastRow="0" w:firstColumn="0" w:lastColumn="0" w:oddVBand="0" w:evenVBand="0" w:oddHBand="0" w:evenHBand="1" w:firstRowFirstColumn="0" w:firstRowLastColumn="0" w:lastRowFirstColumn="0" w:lastRowLastColumn="0"/>
            </w:pPr>
            <w:r>
              <w:t>Administrative Coordinator</w:t>
            </w:r>
          </w:p>
          <w:p w14:paraId="6D39B643" w14:textId="77777777" w:rsidR="00B426FA" w:rsidRDefault="00F7154C" w:rsidP="00B356B7">
            <w:pPr>
              <w:pStyle w:val="TableBulletList"/>
              <w:cnfStyle w:val="000000010000" w:firstRow="0" w:lastRow="0" w:firstColumn="0" w:lastColumn="0" w:oddVBand="0" w:evenVBand="0" w:oddHBand="0" w:evenHBand="1" w:firstRowFirstColumn="0" w:firstRowLastColumn="0" w:lastRowFirstColumn="0" w:lastRowLastColumn="0"/>
            </w:pPr>
            <w:r w:rsidRPr="00F7154C">
              <w:t>CEO</w:t>
            </w:r>
          </w:p>
          <w:p w14:paraId="5A12192E" w14:textId="77777777" w:rsidR="00C906DD"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Station Chief</w:t>
            </w:r>
          </w:p>
          <w:p w14:paraId="0093D3BF" w14:textId="035CE8D5" w:rsidR="00C906DD" w:rsidRPr="00F7154C" w:rsidRDefault="00C906DD" w:rsidP="00C906DD">
            <w:pPr>
              <w:pStyle w:val="TableBulletList"/>
              <w:cnfStyle w:val="000000010000" w:firstRow="0" w:lastRow="0" w:firstColumn="0" w:lastColumn="0" w:oddVBand="0" w:evenVBand="0" w:oddHBand="0" w:evenHBand="1" w:firstRowFirstColumn="0" w:firstRowLastColumn="0" w:lastRowFirstColumn="0" w:lastRowLastColumn="0"/>
            </w:pPr>
            <w:r>
              <w:t>Emergency Captain</w:t>
            </w:r>
          </w:p>
        </w:tc>
      </w:tr>
      <w:tr w:rsidR="00B426FA" w14:paraId="2556EE4E" w14:textId="77777777" w:rsidTr="00B426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1EA4AB6D" w14:textId="7CEDF367" w:rsidR="00B426FA" w:rsidRPr="00C06629" w:rsidRDefault="004D1E67" w:rsidP="00B426FA">
            <w:pPr>
              <w:pStyle w:val="TableActivitiesList"/>
            </w:pPr>
            <w:r>
              <w:t>Implement telemedicine services</w:t>
            </w:r>
          </w:p>
        </w:tc>
        <w:tc>
          <w:tcPr>
            <w:tcW w:w="2635" w:type="dxa"/>
          </w:tcPr>
          <w:p w14:paraId="4DCD41F7" w14:textId="2E8F30C6" w:rsidR="00B426FA"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Purchase and install equipment</w:t>
            </w:r>
          </w:p>
          <w:p w14:paraId="0D9D19F7" w14:textId="77777777" w:rsidR="004D1E67"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Build networks</w:t>
            </w:r>
          </w:p>
          <w:p w14:paraId="2E514153" w14:textId="5EF9C1DD" w:rsidR="004D1E67" w:rsidRPr="009F2E9E"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Training with equipment</w:t>
            </w:r>
          </w:p>
        </w:tc>
        <w:tc>
          <w:tcPr>
            <w:tcW w:w="2635" w:type="dxa"/>
          </w:tcPr>
          <w:p w14:paraId="4CB35C40" w14:textId="77777777" w:rsidR="00B426FA"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Improved emergency medical care</w:t>
            </w:r>
          </w:p>
          <w:p w14:paraId="4FCD2363" w14:textId="77777777" w:rsidR="004D1E67" w:rsidRDefault="004D1E67" w:rsidP="00B426FA">
            <w:pPr>
              <w:pStyle w:val="TableBulletList"/>
              <w:cnfStyle w:val="000000100000" w:firstRow="0" w:lastRow="0" w:firstColumn="0" w:lastColumn="0" w:oddVBand="0" w:evenVBand="0" w:oddHBand="1" w:evenHBand="0" w:firstRowFirstColumn="0" w:firstRowLastColumn="0" w:lastRowFirstColumn="0" w:lastRowLastColumn="0"/>
            </w:pPr>
            <w:r>
              <w:t>Improved skills available</w:t>
            </w:r>
          </w:p>
          <w:p w14:paraId="7E43E6FD" w14:textId="4B409A4C" w:rsidR="007E34CC" w:rsidRPr="00E47FC5" w:rsidRDefault="007E34CC" w:rsidP="00B426FA">
            <w:pPr>
              <w:pStyle w:val="TableBulletList"/>
              <w:cnfStyle w:val="000000100000" w:firstRow="0" w:lastRow="0" w:firstColumn="0" w:lastColumn="0" w:oddVBand="0" w:evenVBand="0" w:oddHBand="1" w:evenHBand="0" w:firstRowFirstColumn="0" w:firstRowLastColumn="0" w:lastRowFirstColumn="0" w:lastRowLastColumn="0"/>
            </w:pPr>
            <w:r>
              <w:t>Emergency medical personnel with telemedicine skills</w:t>
            </w:r>
          </w:p>
        </w:tc>
        <w:tc>
          <w:tcPr>
            <w:tcW w:w="2635" w:type="dxa"/>
          </w:tcPr>
          <w:p w14:paraId="2FB367C6" w14:textId="3C2B2B83" w:rsidR="007E34CC" w:rsidRDefault="007E34CC" w:rsidP="00B426FA">
            <w:pPr>
              <w:pStyle w:val="TableBulletList"/>
              <w:cnfStyle w:val="000000100000" w:firstRow="0" w:lastRow="0" w:firstColumn="0" w:lastColumn="0" w:oddVBand="0" w:evenVBand="0" w:oddHBand="1" w:evenHBand="0" w:firstRowFirstColumn="0" w:firstRowLastColumn="0" w:lastRowFirstColumn="0" w:lastRowLastColumn="0"/>
            </w:pPr>
            <w:r>
              <w:t>% cases treated via telemedicine</w:t>
            </w:r>
          </w:p>
          <w:p w14:paraId="3CAF4933" w14:textId="77777777" w:rsidR="00B426FA" w:rsidRDefault="007E34CC" w:rsidP="00B426FA">
            <w:pPr>
              <w:pStyle w:val="TableBulletList"/>
              <w:cnfStyle w:val="000000100000" w:firstRow="0" w:lastRow="0" w:firstColumn="0" w:lastColumn="0" w:oddVBand="0" w:evenVBand="0" w:oddHBand="1" w:evenHBand="0" w:firstRowFirstColumn="0" w:firstRowLastColumn="0" w:lastRowFirstColumn="0" w:lastRowLastColumn="0"/>
            </w:pPr>
            <w:r>
              <w:t>% cases resolved locally due to care received by telemedicine</w:t>
            </w:r>
          </w:p>
          <w:p w14:paraId="0E016FF3" w14:textId="68701A72" w:rsidR="007E34CC" w:rsidRPr="00E06AC8" w:rsidRDefault="007E34CC" w:rsidP="007E34CC">
            <w:pPr>
              <w:pStyle w:val="TableBulletList"/>
              <w:cnfStyle w:val="000000100000" w:firstRow="0" w:lastRow="0" w:firstColumn="0" w:lastColumn="0" w:oddVBand="0" w:evenVBand="0" w:oddHBand="1" w:evenHBand="0" w:firstRowFirstColumn="0" w:firstRowLastColumn="0" w:lastRowFirstColumn="0" w:lastRowLastColumn="0"/>
            </w:pPr>
            <w:r>
              <w:t># skilled emergency medical personnel trained in telemedicine</w:t>
            </w:r>
          </w:p>
        </w:tc>
        <w:tc>
          <w:tcPr>
            <w:tcW w:w="2636" w:type="dxa"/>
          </w:tcPr>
          <w:p w14:paraId="1E5CF52B" w14:textId="77777777" w:rsidR="00B426FA"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6F363887" w14:textId="77777777" w:rsidR="00C906DD"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68307074" w14:textId="0E237EF1" w:rsidR="00C906DD" w:rsidRPr="00F7154C" w:rsidRDefault="00C906DD" w:rsidP="00C906DD">
            <w:pPr>
              <w:pStyle w:val="TableBulletList"/>
              <w:cnfStyle w:val="000000100000" w:firstRow="0" w:lastRow="0" w:firstColumn="0" w:lastColumn="0" w:oddVBand="0" w:evenVBand="0" w:oddHBand="1" w:evenHBand="0" w:firstRowFirstColumn="0" w:firstRowLastColumn="0" w:lastRowFirstColumn="0" w:lastRowLastColumn="0"/>
            </w:pPr>
            <w:r>
              <w:t>Emergency Captain</w:t>
            </w:r>
          </w:p>
        </w:tc>
      </w:tr>
    </w:tbl>
    <w:p w14:paraId="1300E9D9" w14:textId="2B97FF66" w:rsidR="00B426FA" w:rsidRDefault="00B426FA">
      <w:pPr>
        <w:rPr>
          <w:rFonts w:asciiTheme="majorHAnsi" w:hAnsiTheme="majorHAnsi"/>
          <w:smallCaps/>
        </w:rPr>
      </w:pPr>
    </w:p>
    <w:p w14:paraId="73CE81FC" w14:textId="2AC5D5C5" w:rsidR="00B426FA" w:rsidRDefault="00B426FA" w:rsidP="00B426FA">
      <w:pPr>
        <w:pStyle w:val="Caption"/>
        <w:keepNext/>
      </w:pPr>
      <w:r>
        <w:t xml:space="preserve">Objective </w:t>
      </w:r>
      <w:fldSimple w:instr=" SEQ Objective \* ARABIC ">
        <w:r w:rsidR="005173D1">
          <w:rPr>
            <w:noProof/>
          </w:rPr>
          <w:t>12</w:t>
        </w:r>
      </w:fldSimple>
      <w:r>
        <w:t>: Data collected and evaluated for informed services and outcomes rendered</w:t>
      </w:r>
    </w:p>
    <w:tbl>
      <w:tblPr>
        <w:tblStyle w:val="LightGrid-Accent1"/>
        <w:tblW w:w="0" w:type="auto"/>
        <w:tblLook w:val="04A0" w:firstRow="1" w:lastRow="0" w:firstColumn="1" w:lastColumn="0" w:noHBand="0" w:noVBand="1"/>
      </w:tblPr>
      <w:tblGrid>
        <w:gridCol w:w="2635"/>
        <w:gridCol w:w="2635"/>
        <w:gridCol w:w="2635"/>
        <w:gridCol w:w="2635"/>
        <w:gridCol w:w="2636"/>
      </w:tblGrid>
      <w:tr w:rsidR="00B426FA" w14:paraId="0449EE9E" w14:textId="77777777" w:rsidTr="004B542E">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35" w:type="dxa"/>
          </w:tcPr>
          <w:p w14:paraId="2517F690" w14:textId="77777777" w:rsidR="00B426FA" w:rsidRPr="001811D1" w:rsidRDefault="00B426FA" w:rsidP="00B426FA">
            <w:pPr>
              <w:rPr>
                <w:sz w:val="20"/>
                <w:szCs w:val="20"/>
              </w:rPr>
            </w:pPr>
            <w:r w:rsidRPr="001811D1">
              <w:rPr>
                <w:sz w:val="20"/>
                <w:szCs w:val="20"/>
              </w:rPr>
              <w:t>Activities</w:t>
            </w:r>
          </w:p>
        </w:tc>
        <w:tc>
          <w:tcPr>
            <w:tcW w:w="2635" w:type="dxa"/>
          </w:tcPr>
          <w:p w14:paraId="235AA5CA"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Inputs</w:t>
            </w:r>
          </w:p>
        </w:tc>
        <w:tc>
          <w:tcPr>
            <w:tcW w:w="2635" w:type="dxa"/>
          </w:tcPr>
          <w:p w14:paraId="6797080D"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Outputs</w:t>
            </w:r>
          </w:p>
        </w:tc>
        <w:tc>
          <w:tcPr>
            <w:tcW w:w="2635" w:type="dxa"/>
          </w:tcPr>
          <w:p w14:paraId="281CDA7A"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Indicators</w:t>
            </w:r>
          </w:p>
        </w:tc>
        <w:tc>
          <w:tcPr>
            <w:tcW w:w="2636" w:type="dxa"/>
          </w:tcPr>
          <w:p w14:paraId="75F6488B" w14:textId="77777777" w:rsidR="00B426FA" w:rsidRPr="001811D1" w:rsidRDefault="00B426FA" w:rsidP="00B426FA">
            <w:pPr>
              <w:cnfStyle w:val="100000000000" w:firstRow="1" w:lastRow="0" w:firstColumn="0" w:lastColumn="0" w:oddVBand="0" w:evenVBand="0" w:oddHBand="0" w:evenHBand="0" w:firstRowFirstColumn="0" w:firstRowLastColumn="0" w:lastRowFirstColumn="0" w:lastRowLastColumn="0"/>
              <w:rPr>
                <w:sz w:val="20"/>
                <w:szCs w:val="20"/>
              </w:rPr>
            </w:pPr>
            <w:r w:rsidRPr="001811D1">
              <w:rPr>
                <w:sz w:val="20"/>
                <w:szCs w:val="20"/>
              </w:rPr>
              <w:t>Responsible Team</w:t>
            </w:r>
          </w:p>
        </w:tc>
      </w:tr>
      <w:tr w:rsidR="00B426FA" w14:paraId="06864B99" w14:textId="77777777" w:rsidTr="00B426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2353C917" w14:textId="02A6A0CA" w:rsidR="00B426FA" w:rsidRPr="00B426FA" w:rsidRDefault="00B426FA" w:rsidP="00584429">
            <w:pPr>
              <w:pStyle w:val="TableActivitiesList"/>
              <w:numPr>
                <w:ilvl w:val="0"/>
                <w:numId w:val="25"/>
              </w:numPr>
            </w:pPr>
            <w:r>
              <w:t>Develop data collection tools</w:t>
            </w:r>
          </w:p>
        </w:tc>
        <w:tc>
          <w:tcPr>
            <w:tcW w:w="2635" w:type="dxa"/>
          </w:tcPr>
          <w:p w14:paraId="3539B1A0" w14:textId="77777777" w:rsidR="00B426FA" w:rsidRDefault="00B426FA" w:rsidP="00B426FA">
            <w:pPr>
              <w:pStyle w:val="TableBulletList"/>
              <w:cnfStyle w:val="000000100000" w:firstRow="0" w:lastRow="0" w:firstColumn="0" w:lastColumn="0" w:oddVBand="0" w:evenVBand="0" w:oddHBand="1" w:evenHBand="0" w:firstRowFirstColumn="0" w:firstRowLastColumn="0" w:lastRowFirstColumn="0" w:lastRowLastColumn="0"/>
            </w:pPr>
            <w:r>
              <w:t>Data collection tools identified</w:t>
            </w:r>
          </w:p>
          <w:p w14:paraId="605638D7" w14:textId="01600DB6" w:rsidR="00E93D4A" w:rsidRPr="00A62B3F" w:rsidRDefault="00E93D4A" w:rsidP="00B426FA">
            <w:pPr>
              <w:pStyle w:val="TableBulletList"/>
              <w:cnfStyle w:val="000000100000" w:firstRow="0" w:lastRow="0" w:firstColumn="0" w:lastColumn="0" w:oddVBand="0" w:evenVBand="0" w:oddHBand="1" w:evenHBand="0" w:firstRowFirstColumn="0" w:firstRowLastColumn="0" w:lastRowFirstColumn="0" w:lastRowLastColumn="0"/>
            </w:pPr>
            <w:r>
              <w:t>Tools developed</w:t>
            </w:r>
          </w:p>
        </w:tc>
        <w:tc>
          <w:tcPr>
            <w:tcW w:w="2635" w:type="dxa"/>
          </w:tcPr>
          <w:p w14:paraId="66CF86DD" w14:textId="5CFAB6A3" w:rsidR="00B426FA" w:rsidRPr="00A62B3F" w:rsidRDefault="00E93D4A" w:rsidP="00B426FA">
            <w:pPr>
              <w:pStyle w:val="TableBulletList"/>
              <w:cnfStyle w:val="000000100000" w:firstRow="0" w:lastRow="0" w:firstColumn="0" w:lastColumn="0" w:oddVBand="0" w:evenVBand="0" w:oddHBand="1" w:evenHBand="0" w:firstRowFirstColumn="0" w:firstRowLastColumn="0" w:lastRowFirstColumn="0" w:lastRowLastColumn="0"/>
            </w:pPr>
            <w:r>
              <w:t>Forms, schedules, available</w:t>
            </w:r>
          </w:p>
        </w:tc>
        <w:tc>
          <w:tcPr>
            <w:tcW w:w="2635" w:type="dxa"/>
          </w:tcPr>
          <w:p w14:paraId="4275C8AB" w14:textId="3A14C1C3" w:rsidR="00B426FA" w:rsidRPr="00A62B3F" w:rsidRDefault="00E93D4A" w:rsidP="00B426FA">
            <w:pPr>
              <w:pStyle w:val="TableBulletList"/>
              <w:cnfStyle w:val="000000100000" w:firstRow="0" w:lastRow="0" w:firstColumn="0" w:lastColumn="0" w:oddVBand="0" w:evenVBand="0" w:oddHBand="1" w:evenHBand="0" w:firstRowFirstColumn="0" w:firstRowLastColumn="0" w:lastRowFirstColumn="0" w:lastRowLastColumn="0"/>
            </w:pPr>
            <w:r>
              <w:t xml:space="preserve"># of tools </w:t>
            </w:r>
            <w:r w:rsidR="00B356B7">
              <w:t>utilized</w:t>
            </w:r>
          </w:p>
        </w:tc>
        <w:tc>
          <w:tcPr>
            <w:tcW w:w="2636" w:type="dxa"/>
          </w:tcPr>
          <w:p w14:paraId="495A262A" w14:textId="77777777" w:rsidR="00B426FA"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p w14:paraId="3BA00FAE" w14:textId="2276E84F" w:rsidR="00B356B7" w:rsidRPr="00F7154C" w:rsidRDefault="00B356B7" w:rsidP="00B356B7">
            <w:pPr>
              <w:pStyle w:val="TableBulletList"/>
              <w:cnfStyle w:val="000000100000" w:firstRow="0" w:lastRow="0" w:firstColumn="0" w:lastColumn="0" w:oddVBand="0" w:evenVBand="0" w:oddHBand="1" w:evenHBand="0" w:firstRowFirstColumn="0" w:firstRowLastColumn="0" w:lastRowFirstColumn="0" w:lastRowLastColumn="0"/>
            </w:pPr>
            <w:r>
              <w:t>Station Chief</w:t>
            </w:r>
          </w:p>
        </w:tc>
      </w:tr>
      <w:tr w:rsidR="00B426FA" w14:paraId="6CE3793D" w14:textId="77777777" w:rsidTr="00B426F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90EE7B3" w14:textId="0B0DA04E" w:rsidR="00B426FA" w:rsidRPr="00C06629" w:rsidRDefault="00B426FA" w:rsidP="00B426FA">
            <w:pPr>
              <w:pStyle w:val="TableActivitiesList"/>
            </w:pPr>
            <w:r>
              <w:t>Implement procedures</w:t>
            </w:r>
          </w:p>
        </w:tc>
        <w:tc>
          <w:tcPr>
            <w:tcW w:w="2635" w:type="dxa"/>
          </w:tcPr>
          <w:p w14:paraId="7BDBA3ED" w14:textId="22AA0568" w:rsidR="00B426FA" w:rsidRPr="00A62B3F" w:rsidRDefault="00B426FA" w:rsidP="00B426FA">
            <w:pPr>
              <w:pStyle w:val="TableBulletList"/>
              <w:cnfStyle w:val="000000010000" w:firstRow="0" w:lastRow="0" w:firstColumn="0" w:lastColumn="0" w:oddVBand="0" w:evenVBand="0" w:oddHBand="0" w:evenHBand="1" w:firstRowFirstColumn="0" w:firstRowLastColumn="0" w:lastRowFirstColumn="0" w:lastRowLastColumn="0"/>
            </w:pPr>
            <w:r>
              <w:t>Mechanisms to use tools scheduled</w:t>
            </w:r>
          </w:p>
        </w:tc>
        <w:tc>
          <w:tcPr>
            <w:tcW w:w="2635" w:type="dxa"/>
          </w:tcPr>
          <w:p w14:paraId="342CBC80" w14:textId="755B10B4" w:rsidR="00B426FA" w:rsidRPr="00A62B3F" w:rsidRDefault="00E93D4A" w:rsidP="00B426FA">
            <w:pPr>
              <w:pStyle w:val="TableBulletList"/>
              <w:cnfStyle w:val="000000010000" w:firstRow="0" w:lastRow="0" w:firstColumn="0" w:lastColumn="0" w:oddVBand="0" w:evenVBand="0" w:oddHBand="0" w:evenHBand="1" w:firstRowFirstColumn="0" w:firstRowLastColumn="0" w:lastRowFirstColumn="0" w:lastRowLastColumn="0"/>
            </w:pPr>
            <w:r>
              <w:t>Forms completed correctly</w:t>
            </w:r>
          </w:p>
        </w:tc>
        <w:tc>
          <w:tcPr>
            <w:tcW w:w="2635" w:type="dxa"/>
          </w:tcPr>
          <w:p w14:paraId="66C75FC6" w14:textId="77777777" w:rsidR="00B426FA" w:rsidRDefault="00E93D4A" w:rsidP="00B426FA">
            <w:pPr>
              <w:pStyle w:val="TableBulletList"/>
              <w:cnfStyle w:val="000000010000" w:firstRow="0" w:lastRow="0" w:firstColumn="0" w:lastColumn="0" w:oddVBand="0" w:evenVBand="0" w:oddHBand="0" w:evenHBand="1" w:firstRowFirstColumn="0" w:firstRowLastColumn="0" w:lastRowFirstColumn="0" w:lastRowLastColumn="0"/>
            </w:pPr>
            <w:r>
              <w:t># tools used effectively</w:t>
            </w:r>
          </w:p>
          <w:p w14:paraId="334848A7" w14:textId="77777777" w:rsidR="00E93D4A" w:rsidRPr="00A62B3F" w:rsidRDefault="00E93D4A" w:rsidP="00B426FA">
            <w:pPr>
              <w:pStyle w:val="TableBulletList"/>
              <w:cnfStyle w:val="000000010000" w:firstRow="0" w:lastRow="0" w:firstColumn="0" w:lastColumn="0" w:oddVBand="0" w:evenVBand="0" w:oddHBand="0" w:evenHBand="1" w:firstRowFirstColumn="0" w:firstRowLastColumn="0" w:lastRowFirstColumn="0" w:lastRowLastColumn="0"/>
            </w:pPr>
          </w:p>
        </w:tc>
        <w:tc>
          <w:tcPr>
            <w:tcW w:w="2636" w:type="dxa"/>
          </w:tcPr>
          <w:p w14:paraId="46BAEA60" w14:textId="0BBE5040" w:rsidR="00B356B7" w:rsidRDefault="00B356B7" w:rsidP="00B356B7">
            <w:pPr>
              <w:pStyle w:val="TableBulletList"/>
              <w:cnfStyle w:val="000000010000" w:firstRow="0" w:lastRow="0" w:firstColumn="0" w:lastColumn="0" w:oddVBand="0" w:evenVBand="0" w:oddHBand="0" w:evenHBand="1" w:firstRowFirstColumn="0" w:firstRowLastColumn="0" w:lastRowFirstColumn="0" w:lastRowLastColumn="0"/>
            </w:pPr>
            <w:r>
              <w:t>Station Chief</w:t>
            </w:r>
          </w:p>
          <w:p w14:paraId="7717F373" w14:textId="46F801E0" w:rsidR="00B426FA" w:rsidRPr="00F7154C" w:rsidRDefault="00F7154C" w:rsidP="00B356B7">
            <w:pPr>
              <w:pStyle w:val="TableBulletList"/>
              <w:cnfStyle w:val="000000010000" w:firstRow="0" w:lastRow="0" w:firstColumn="0" w:lastColumn="0" w:oddVBand="0" w:evenVBand="0" w:oddHBand="0" w:evenHBand="1" w:firstRowFirstColumn="0" w:firstRowLastColumn="0" w:lastRowFirstColumn="0" w:lastRowLastColumn="0"/>
            </w:pPr>
            <w:r w:rsidRPr="00F7154C">
              <w:t>CEO</w:t>
            </w:r>
          </w:p>
        </w:tc>
      </w:tr>
      <w:tr w:rsidR="00B426FA" w14:paraId="78EE030B" w14:textId="77777777" w:rsidTr="00B426F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6DAEF9BE" w14:textId="09B22FBC" w:rsidR="00B426FA" w:rsidRPr="00C06629" w:rsidRDefault="00B426FA" w:rsidP="00B426FA">
            <w:pPr>
              <w:pStyle w:val="TableActivitiesList"/>
            </w:pPr>
            <w:r>
              <w:t>Train volunteers and staff in data collection</w:t>
            </w:r>
          </w:p>
        </w:tc>
        <w:tc>
          <w:tcPr>
            <w:tcW w:w="2635" w:type="dxa"/>
          </w:tcPr>
          <w:p w14:paraId="6CAFCD1B" w14:textId="6F9E3647" w:rsidR="00B426FA" w:rsidRPr="009F2E9E" w:rsidRDefault="00B426FA" w:rsidP="00B426FA">
            <w:pPr>
              <w:pStyle w:val="TableBulletList"/>
              <w:cnfStyle w:val="000000100000" w:firstRow="0" w:lastRow="0" w:firstColumn="0" w:lastColumn="0" w:oddVBand="0" w:evenVBand="0" w:oddHBand="1" w:evenHBand="0" w:firstRowFirstColumn="0" w:firstRowLastColumn="0" w:lastRowFirstColumn="0" w:lastRowLastColumn="0"/>
            </w:pPr>
            <w:r>
              <w:t>Training planned and implemented</w:t>
            </w:r>
          </w:p>
        </w:tc>
        <w:tc>
          <w:tcPr>
            <w:tcW w:w="2635" w:type="dxa"/>
          </w:tcPr>
          <w:p w14:paraId="2F5C71FB" w14:textId="1433F276" w:rsidR="00B426FA" w:rsidRPr="00E47FC5" w:rsidRDefault="00B426FA" w:rsidP="00B426FA">
            <w:pPr>
              <w:pStyle w:val="TableBulletList"/>
              <w:cnfStyle w:val="000000100000" w:firstRow="0" w:lastRow="0" w:firstColumn="0" w:lastColumn="0" w:oddVBand="0" w:evenVBand="0" w:oddHBand="1" w:evenHBand="0" w:firstRowFirstColumn="0" w:firstRowLastColumn="0" w:lastRowFirstColumn="0" w:lastRowLastColumn="0"/>
            </w:pPr>
            <w:r>
              <w:t>Data collected in timely manner</w:t>
            </w:r>
          </w:p>
        </w:tc>
        <w:tc>
          <w:tcPr>
            <w:tcW w:w="2635" w:type="dxa"/>
          </w:tcPr>
          <w:p w14:paraId="088D76B0" w14:textId="13DDFBFE" w:rsidR="00B426FA" w:rsidRPr="00E06AC8" w:rsidRDefault="00E93D4A" w:rsidP="00B426FA">
            <w:pPr>
              <w:pStyle w:val="TableBulletList"/>
              <w:cnfStyle w:val="000000100000" w:firstRow="0" w:lastRow="0" w:firstColumn="0" w:lastColumn="0" w:oddVBand="0" w:evenVBand="0" w:oddHBand="1" w:evenHBand="0" w:firstRowFirstColumn="0" w:firstRowLastColumn="0" w:lastRowFirstColumn="0" w:lastRowLastColumn="0"/>
            </w:pPr>
            <w:r>
              <w:t># volunteers and staff that use tools correctly</w:t>
            </w:r>
          </w:p>
        </w:tc>
        <w:tc>
          <w:tcPr>
            <w:tcW w:w="2636" w:type="dxa"/>
          </w:tcPr>
          <w:p w14:paraId="7A79BC9E" w14:textId="2B45FF72" w:rsidR="00192C66" w:rsidRDefault="00192C66" w:rsidP="00B356B7">
            <w:pPr>
              <w:pStyle w:val="TableBulletList"/>
              <w:cnfStyle w:val="000000100000" w:firstRow="0" w:lastRow="0" w:firstColumn="0" w:lastColumn="0" w:oddVBand="0" w:evenVBand="0" w:oddHBand="1" w:evenHBand="0" w:firstRowFirstColumn="0" w:firstRowLastColumn="0" w:lastRowFirstColumn="0" w:lastRowLastColumn="0"/>
            </w:pPr>
            <w:r>
              <w:t>Station Chief</w:t>
            </w:r>
          </w:p>
          <w:p w14:paraId="360F02DF" w14:textId="336CCBD0" w:rsidR="00B426FA" w:rsidRPr="00F7154C" w:rsidRDefault="00F7154C" w:rsidP="00B356B7">
            <w:pPr>
              <w:pStyle w:val="TableBulletList"/>
              <w:cnfStyle w:val="000000100000" w:firstRow="0" w:lastRow="0" w:firstColumn="0" w:lastColumn="0" w:oddVBand="0" w:evenVBand="0" w:oddHBand="1" w:evenHBand="0" w:firstRowFirstColumn="0" w:firstRowLastColumn="0" w:lastRowFirstColumn="0" w:lastRowLastColumn="0"/>
            </w:pPr>
            <w:r w:rsidRPr="00F7154C">
              <w:t>CEO</w:t>
            </w:r>
          </w:p>
        </w:tc>
      </w:tr>
      <w:tr w:rsidR="00B426FA" w14:paraId="1EB5056F" w14:textId="77777777" w:rsidTr="00B426F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5" w:type="dxa"/>
          </w:tcPr>
          <w:p w14:paraId="5F2F5D50" w14:textId="219E2CA6" w:rsidR="00B426FA" w:rsidRDefault="00B426FA" w:rsidP="00B426FA">
            <w:pPr>
              <w:pStyle w:val="TableActivitiesList"/>
            </w:pPr>
            <w:r>
              <w:t>Evaluate data</w:t>
            </w:r>
          </w:p>
        </w:tc>
        <w:tc>
          <w:tcPr>
            <w:tcW w:w="2635" w:type="dxa"/>
          </w:tcPr>
          <w:p w14:paraId="23953748" w14:textId="77777777" w:rsidR="00B426FA" w:rsidRDefault="00B426FA" w:rsidP="00B426FA">
            <w:pPr>
              <w:pStyle w:val="TableBulletList"/>
              <w:cnfStyle w:val="000000010000" w:firstRow="0" w:lastRow="0" w:firstColumn="0" w:lastColumn="0" w:oddVBand="0" w:evenVBand="0" w:oddHBand="0" w:evenHBand="1" w:firstRowFirstColumn="0" w:firstRowLastColumn="0" w:lastRowFirstColumn="0" w:lastRowLastColumn="0"/>
            </w:pPr>
            <w:r>
              <w:t>Data collected</w:t>
            </w:r>
          </w:p>
          <w:p w14:paraId="371BB675" w14:textId="16AA7ABA" w:rsidR="00B426FA" w:rsidRPr="009F2E9E" w:rsidRDefault="00B426FA" w:rsidP="00B426FA">
            <w:pPr>
              <w:pStyle w:val="TableBulletList"/>
              <w:cnfStyle w:val="000000010000" w:firstRow="0" w:lastRow="0" w:firstColumn="0" w:lastColumn="0" w:oddVBand="0" w:evenVBand="0" w:oddHBand="0" w:evenHBand="1" w:firstRowFirstColumn="0" w:firstRowLastColumn="0" w:lastRowFirstColumn="0" w:lastRowLastColumn="0"/>
            </w:pPr>
            <w:r>
              <w:t>Data assessed</w:t>
            </w:r>
          </w:p>
        </w:tc>
        <w:tc>
          <w:tcPr>
            <w:tcW w:w="2635" w:type="dxa"/>
          </w:tcPr>
          <w:p w14:paraId="4618F7B2" w14:textId="77777777" w:rsidR="00B426FA" w:rsidRDefault="00B426FA" w:rsidP="00B426FA">
            <w:pPr>
              <w:pStyle w:val="TableBulletList"/>
              <w:cnfStyle w:val="000000010000" w:firstRow="0" w:lastRow="0" w:firstColumn="0" w:lastColumn="0" w:oddVBand="0" w:evenVBand="0" w:oddHBand="0" w:evenHBand="1" w:firstRowFirstColumn="0" w:firstRowLastColumn="0" w:lastRowFirstColumn="0" w:lastRowLastColumn="0"/>
            </w:pPr>
            <w:r>
              <w:t>Correct/actual EMS needs identified</w:t>
            </w:r>
          </w:p>
          <w:p w14:paraId="3D336BAA" w14:textId="46E338E3" w:rsidR="00E93D4A" w:rsidRPr="00E47FC5" w:rsidRDefault="00E93D4A" w:rsidP="00B426FA">
            <w:pPr>
              <w:pStyle w:val="TableBulletList"/>
              <w:cnfStyle w:val="000000010000" w:firstRow="0" w:lastRow="0" w:firstColumn="0" w:lastColumn="0" w:oddVBand="0" w:evenVBand="0" w:oddHBand="0" w:evenHBand="1" w:firstRowFirstColumn="0" w:firstRowLastColumn="0" w:lastRowFirstColumn="0" w:lastRowLastColumn="0"/>
            </w:pPr>
            <w:r>
              <w:t>Improved SEEP planning</w:t>
            </w:r>
          </w:p>
        </w:tc>
        <w:tc>
          <w:tcPr>
            <w:tcW w:w="2635" w:type="dxa"/>
          </w:tcPr>
          <w:p w14:paraId="78B62555" w14:textId="160A3269" w:rsidR="00B426FA" w:rsidRPr="00E06AC8" w:rsidRDefault="00E93D4A" w:rsidP="00B426FA">
            <w:pPr>
              <w:pStyle w:val="TableBulletList"/>
              <w:cnfStyle w:val="000000010000" w:firstRow="0" w:lastRow="0" w:firstColumn="0" w:lastColumn="0" w:oddVBand="0" w:evenVBand="0" w:oddHBand="0" w:evenHBand="1" w:firstRowFirstColumn="0" w:firstRowLastColumn="0" w:lastRowFirstColumn="0" w:lastRowLastColumn="0"/>
            </w:pPr>
            <w:r>
              <w:t>% needs met</w:t>
            </w:r>
          </w:p>
        </w:tc>
        <w:tc>
          <w:tcPr>
            <w:tcW w:w="2636" w:type="dxa"/>
          </w:tcPr>
          <w:p w14:paraId="3765909B" w14:textId="4E695C21" w:rsidR="00192C66" w:rsidRDefault="00192C66" w:rsidP="00B356B7">
            <w:pPr>
              <w:pStyle w:val="TableBulletList"/>
              <w:cnfStyle w:val="000000010000" w:firstRow="0" w:lastRow="0" w:firstColumn="0" w:lastColumn="0" w:oddVBand="0" w:evenVBand="0" w:oddHBand="0" w:evenHBand="1" w:firstRowFirstColumn="0" w:firstRowLastColumn="0" w:lastRowFirstColumn="0" w:lastRowLastColumn="0"/>
            </w:pPr>
            <w:r>
              <w:t>Station Chief</w:t>
            </w:r>
          </w:p>
          <w:p w14:paraId="7EC32024" w14:textId="6FD3B171" w:rsidR="00B426FA" w:rsidRPr="00F7154C" w:rsidRDefault="00F7154C" w:rsidP="00B356B7">
            <w:pPr>
              <w:pStyle w:val="TableBulletList"/>
              <w:cnfStyle w:val="000000010000" w:firstRow="0" w:lastRow="0" w:firstColumn="0" w:lastColumn="0" w:oddVBand="0" w:evenVBand="0" w:oddHBand="0" w:evenHBand="1" w:firstRowFirstColumn="0" w:firstRowLastColumn="0" w:lastRowFirstColumn="0" w:lastRowLastColumn="0"/>
            </w:pPr>
            <w:r w:rsidRPr="00F7154C">
              <w:t>CEO</w:t>
            </w:r>
          </w:p>
        </w:tc>
      </w:tr>
    </w:tbl>
    <w:p w14:paraId="4DA28EC5" w14:textId="704BF45B" w:rsidR="00B60686" w:rsidRDefault="00B60686">
      <w:pPr>
        <w:spacing w:line="240" w:lineRule="auto"/>
        <w:jc w:val="left"/>
        <w:rPr>
          <w:rFonts w:asciiTheme="majorHAnsi" w:eastAsia="Times New Roman" w:hAnsiTheme="majorHAnsi" w:cs="Times New Roman"/>
          <w:smallCaps/>
          <w:color w:val="365F91"/>
          <w:lang w:val="en-CA"/>
        </w:rPr>
      </w:pPr>
    </w:p>
    <w:p w14:paraId="77574D00" w14:textId="5FE6846D" w:rsidR="0021776E" w:rsidRPr="000768F0" w:rsidRDefault="00B60686" w:rsidP="00D7011F">
      <w:pPr>
        <w:pStyle w:val="Heading2"/>
        <w:rPr>
          <w:rFonts w:asciiTheme="majorHAnsi" w:hAnsiTheme="majorHAnsi"/>
        </w:rPr>
      </w:pPr>
      <w:r>
        <w:rPr>
          <w:rFonts w:asciiTheme="majorHAnsi" w:hAnsiTheme="majorHAnsi"/>
        </w:rPr>
        <w:br w:type="page"/>
      </w:r>
      <w:bookmarkStart w:id="57" w:name="_Toc273650349"/>
      <w:r w:rsidR="00750E9B" w:rsidRPr="005708AF">
        <w:lastRenderedPageBreak/>
        <w:t>Timelines</w:t>
      </w:r>
      <w:bookmarkEnd w:id="54"/>
      <w:bookmarkEnd w:id="55"/>
      <w:bookmarkEnd w:id="57"/>
    </w:p>
    <w:p w14:paraId="05AE0237" w14:textId="7F97A05D" w:rsidR="00EE05CD" w:rsidRDefault="005708AF" w:rsidP="00EE05CD">
      <w:r>
        <w:t>As mentioned, the strategic plan pro</w:t>
      </w:r>
      <w:r w:rsidR="00B35132">
        <w:t>vide in this document is for three</w:t>
      </w:r>
      <w:r>
        <w:t xml:space="preserve"> years. The timeline provided in Table </w:t>
      </w:r>
      <w:r w:rsidR="00EE05CD">
        <w:t>7</w:t>
      </w:r>
      <w:r>
        <w:t xml:space="preserve"> is prepared for </w:t>
      </w:r>
      <w:r w:rsidR="00B35132">
        <w:t>27</w:t>
      </w:r>
      <w:r>
        <w:t xml:space="preserve"> months</w:t>
      </w:r>
      <w:r w:rsidR="00A4703A">
        <w:t xml:space="preserve"> with the intent for updates to occur during this time. The dark areas are implementation times, many suggesting that objectives will be ongoing.</w:t>
      </w:r>
    </w:p>
    <w:p w14:paraId="740DEA36" w14:textId="7E949581" w:rsidR="001A1819" w:rsidRDefault="001A1819" w:rsidP="001A1819">
      <w:pPr>
        <w:pStyle w:val="Caption"/>
        <w:keepNext/>
      </w:pPr>
      <w:bookmarkStart w:id="58" w:name="_Toc273650608"/>
      <w:r>
        <w:t xml:space="preserve">Table </w:t>
      </w:r>
      <w:fldSimple w:instr=" SEQ Table \* ARABIC ">
        <w:r w:rsidR="005173D1">
          <w:rPr>
            <w:noProof/>
          </w:rPr>
          <w:t>7</w:t>
        </w:r>
      </w:fldSimple>
      <w:r>
        <w:t>: Suggested Timeline to Implement Objectives of SEEP: July 2014-December 2016</w:t>
      </w:r>
      <w:bookmarkEnd w:id="58"/>
    </w:p>
    <w:tbl>
      <w:tblPr>
        <w:tblW w:w="1386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412"/>
        <w:gridCol w:w="287"/>
        <w:gridCol w:w="117"/>
        <w:gridCol w:w="287"/>
        <w:gridCol w:w="357"/>
        <w:gridCol w:w="356"/>
        <w:gridCol w:w="356"/>
        <w:gridCol w:w="318"/>
        <w:gridCol w:w="326"/>
        <w:gridCol w:w="286"/>
        <w:gridCol w:w="286"/>
        <w:gridCol w:w="286"/>
        <w:gridCol w:w="286"/>
        <w:gridCol w:w="286"/>
        <w:gridCol w:w="286"/>
        <w:gridCol w:w="286"/>
        <w:gridCol w:w="286"/>
        <w:gridCol w:w="286"/>
        <w:gridCol w:w="286"/>
        <w:gridCol w:w="286"/>
        <w:gridCol w:w="286"/>
        <w:gridCol w:w="420"/>
        <w:gridCol w:w="420"/>
        <w:gridCol w:w="420"/>
        <w:gridCol w:w="420"/>
        <w:gridCol w:w="420"/>
        <w:gridCol w:w="420"/>
        <w:gridCol w:w="420"/>
        <w:gridCol w:w="420"/>
        <w:gridCol w:w="420"/>
        <w:gridCol w:w="420"/>
        <w:gridCol w:w="420"/>
      </w:tblGrid>
      <w:tr w:rsidR="00632FB6" w:rsidRPr="007D1CBF" w14:paraId="2EDCF117" w14:textId="77777777" w:rsidTr="00BC6DBE">
        <w:trPr>
          <w:tblHeader/>
        </w:trPr>
        <w:tc>
          <w:tcPr>
            <w:tcW w:w="3412" w:type="dxa"/>
            <w:vMerge w:val="restart"/>
            <w:shd w:val="clear" w:color="auto" w:fill="DBE5F1" w:themeFill="accent1" w:themeFillTint="33"/>
            <w:vAlign w:val="center"/>
          </w:tcPr>
          <w:p w14:paraId="635070BD" w14:textId="50F91317" w:rsidR="004D5DF2" w:rsidRPr="00BC6DBE" w:rsidRDefault="00A4703A" w:rsidP="004D5DF2">
            <w:pPr>
              <w:jc w:val="center"/>
              <w:rPr>
                <w:b/>
                <w:color w:val="404040" w:themeColor="text1" w:themeTint="BF"/>
              </w:rPr>
            </w:pPr>
            <w:r w:rsidRPr="00BC6DBE">
              <w:rPr>
                <w:b/>
                <w:color w:val="404040" w:themeColor="text1" w:themeTint="BF"/>
              </w:rPr>
              <w:t>Objectives</w:t>
            </w:r>
          </w:p>
        </w:tc>
        <w:tc>
          <w:tcPr>
            <w:tcW w:w="2078" w:type="dxa"/>
            <w:gridSpan w:val="7"/>
            <w:shd w:val="clear" w:color="auto" w:fill="DBE5F1" w:themeFill="accent1" w:themeFillTint="33"/>
            <w:vAlign w:val="center"/>
          </w:tcPr>
          <w:p w14:paraId="2001FCA5" w14:textId="77777777" w:rsidR="004D5DF2" w:rsidRPr="00BC6DBE" w:rsidRDefault="004D5DF2" w:rsidP="004D5DF2">
            <w:pPr>
              <w:jc w:val="center"/>
              <w:rPr>
                <w:b/>
                <w:color w:val="404040" w:themeColor="text1" w:themeTint="BF"/>
              </w:rPr>
            </w:pPr>
            <w:r w:rsidRPr="00BC6DBE">
              <w:rPr>
                <w:b/>
                <w:color w:val="404040" w:themeColor="text1" w:themeTint="BF"/>
              </w:rPr>
              <w:t>2014</w:t>
            </w:r>
          </w:p>
        </w:tc>
        <w:tc>
          <w:tcPr>
            <w:tcW w:w="3472" w:type="dxa"/>
            <w:gridSpan w:val="12"/>
            <w:shd w:val="clear" w:color="auto" w:fill="DBE5F1" w:themeFill="accent1" w:themeFillTint="33"/>
            <w:vAlign w:val="center"/>
          </w:tcPr>
          <w:p w14:paraId="074614B2" w14:textId="77777777" w:rsidR="004D5DF2" w:rsidRPr="00BC6DBE" w:rsidRDefault="004D5DF2" w:rsidP="004D5DF2">
            <w:pPr>
              <w:jc w:val="center"/>
              <w:rPr>
                <w:b/>
                <w:color w:val="404040" w:themeColor="text1" w:themeTint="BF"/>
              </w:rPr>
            </w:pPr>
            <w:r w:rsidRPr="00BC6DBE">
              <w:rPr>
                <w:b/>
                <w:color w:val="404040" w:themeColor="text1" w:themeTint="BF"/>
              </w:rPr>
              <w:t>2015</w:t>
            </w:r>
          </w:p>
        </w:tc>
        <w:tc>
          <w:tcPr>
            <w:tcW w:w="4906" w:type="dxa"/>
            <w:gridSpan w:val="12"/>
            <w:shd w:val="clear" w:color="auto" w:fill="DBE5F1" w:themeFill="accent1" w:themeFillTint="33"/>
            <w:vAlign w:val="center"/>
          </w:tcPr>
          <w:p w14:paraId="2694A078" w14:textId="77777777" w:rsidR="004D5DF2" w:rsidRPr="00BC6DBE" w:rsidRDefault="004D5DF2" w:rsidP="004D5DF2">
            <w:pPr>
              <w:jc w:val="center"/>
              <w:rPr>
                <w:b/>
                <w:color w:val="404040" w:themeColor="text1" w:themeTint="BF"/>
              </w:rPr>
            </w:pPr>
            <w:r w:rsidRPr="00BC6DBE">
              <w:rPr>
                <w:b/>
                <w:color w:val="404040" w:themeColor="text1" w:themeTint="BF"/>
              </w:rPr>
              <w:t>2016</w:t>
            </w:r>
          </w:p>
        </w:tc>
      </w:tr>
      <w:tr w:rsidR="00632FB6" w:rsidRPr="007D1CBF" w14:paraId="22E24E3D" w14:textId="77777777" w:rsidTr="00BC6DBE">
        <w:trPr>
          <w:tblHeader/>
        </w:trPr>
        <w:tc>
          <w:tcPr>
            <w:tcW w:w="3412" w:type="dxa"/>
            <w:vMerge/>
            <w:shd w:val="clear" w:color="auto" w:fill="DBE5F1" w:themeFill="accent1" w:themeFillTint="33"/>
            <w:vAlign w:val="center"/>
          </w:tcPr>
          <w:p w14:paraId="6D19BC7F" w14:textId="77777777" w:rsidR="004D5DF2" w:rsidRPr="00BC6DBE" w:rsidRDefault="004D5DF2" w:rsidP="004D5DF2">
            <w:pPr>
              <w:rPr>
                <w:color w:val="404040" w:themeColor="text1" w:themeTint="BF"/>
              </w:rPr>
            </w:pPr>
          </w:p>
        </w:tc>
        <w:tc>
          <w:tcPr>
            <w:tcW w:w="404" w:type="dxa"/>
            <w:gridSpan w:val="2"/>
            <w:shd w:val="clear" w:color="auto" w:fill="DBE5F1" w:themeFill="accent1" w:themeFillTint="33"/>
            <w:vAlign w:val="center"/>
          </w:tcPr>
          <w:p w14:paraId="0F61365F"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287" w:type="dxa"/>
            <w:shd w:val="clear" w:color="auto" w:fill="DBE5F1" w:themeFill="accent1" w:themeFillTint="33"/>
            <w:vAlign w:val="center"/>
          </w:tcPr>
          <w:p w14:paraId="1F6F9316"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A</w:t>
            </w:r>
          </w:p>
        </w:tc>
        <w:tc>
          <w:tcPr>
            <w:tcW w:w="357" w:type="dxa"/>
            <w:shd w:val="clear" w:color="auto" w:fill="DBE5F1" w:themeFill="accent1" w:themeFillTint="33"/>
            <w:vAlign w:val="center"/>
          </w:tcPr>
          <w:p w14:paraId="166A6BCA"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S</w:t>
            </w:r>
          </w:p>
        </w:tc>
        <w:tc>
          <w:tcPr>
            <w:tcW w:w="356" w:type="dxa"/>
            <w:shd w:val="clear" w:color="auto" w:fill="DBE5F1" w:themeFill="accent1" w:themeFillTint="33"/>
            <w:vAlign w:val="center"/>
          </w:tcPr>
          <w:p w14:paraId="0BB5F216"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O</w:t>
            </w:r>
          </w:p>
        </w:tc>
        <w:tc>
          <w:tcPr>
            <w:tcW w:w="356" w:type="dxa"/>
            <w:shd w:val="clear" w:color="auto" w:fill="DBE5F1" w:themeFill="accent1" w:themeFillTint="33"/>
            <w:vAlign w:val="center"/>
          </w:tcPr>
          <w:p w14:paraId="5E14F754"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N</w:t>
            </w:r>
          </w:p>
        </w:tc>
        <w:tc>
          <w:tcPr>
            <w:tcW w:w="318" w:type="dxa"/>
            <w:shd w:val="clear" w:color="auto" w:fill="DBE5F1" w:themeFill="accent1" w:themeFillTint="33"/>
            <w:vAlign w:val="center"/>
          </w:tcPr>
          <w:p w14:paraId="65613A57"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D</w:t>
            </w:r>
          </w:p>
        </w:tc>
        <w:tc>
          <w:tcPr>
            <w:tcW w:w="326" w:type="dxa"/>
            <w:shd w:val="clear" w:color="auto" w:fill="DBE5F1" w:themeFill="accent1" w:themeFillTint="33"/>
            <w:vAlign w:val="center"/>
          </w:tcPr>
          <w:p w14:paraId="5E07F9DD"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286" w:type="dxa"/>
            <w:shd w:val="clear" w:color="auto" w:fill="DBE5F1" w:themeFill="accent1" w:themeFillTint="33"/>
            <w:vAlign w:val="center"/>
          </w:tcPr>
          <w:p w14:paraId="73098074"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F</w:t>
            </w:r>
          </w:p>
        </w:tc>
        <w:tc>
          <w:tcPr>
            <w:tcW w:w="286" w:type="dxa"/>
            <w:shd w:val="clear" w:color="auto" w:fill="DBE5F1" w:themeFill="accent1" w:themeFillTint="33"/>
            <w:vAlign w:val="center"/>
          </w:tcPr>
          <w:p w14:paraId="4E91D4EE"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M</w:t>
            </w:r>
          </w:p>
        </w:tc>
        <w:tc>
          <w:tcPr>
            <w:tcW w:w="286" w:type="dxa"/>
            <w:shd w:val="clear" w:color="auto" w:fill="DBE5F1" w:themeFill="accent1" w:themeFillTint="33"/>
            <w:vAlign w:val="center"/>
          </w:tcPr>
          <w:p w14:paraId="4BA292CA"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A</w:t>
            </w:r>
          </w:p>
        </w:tc>
        <w:tc>
          <w:tcPr>
            <w:tcW w:w="286" w:type="dxa"/>
            <w:shd w:val="clear" w:color="auto" w:fill="DBE5F1" w:themeFill="accent1" w:themeFillTint="33"/>
            <w:vAlign w:val="center"/>
          </w:tcPr>
          <w:p w14:paraId="36E6318A"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M</w:t>
            </w:r>
          </w:p>
        </w:tc>
        <w:tc>
          <w:tcPr>
            <w:tcW w:w="286" w:type="dxa"/>
            <w:shd w:val="clear" w:color="auto" w:fill="DBE5F1" w:themeFill="accent1" w:themeFillTint="33"/>
            <w:vAlign w:val="center"/>
          </w:tcPr>
          <w:p w14:paraId="38075306"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286" w:type="dxa"/>
            <w:shd w:val="clear" w:color="auto" w:fill="DBE5F1" w:themeFill="accent1" w:themeFillTint="33"/>
            <w:vAlign w:val="center"/>
          </w:tcPr>
          <w:p w14:paraId="0C08E97F"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286" w:type="dxa"/>
            <w:shd w:val="clear" w:color="auto" w:fill="DBE5F1" w:themeFill="accent1" w:themeFillTint="33"/>
            <w:vAlign w:val="center"/>
          </w:tcPr>
          <w:p w14:paraId="4CF25838"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A</w:t>
            </w:r>
          </w:p>
        </w:tc>
        <w:tc>
          <w:tcPr>
            <w:tcW w:w="286" w:type="dxa"/>
            <w:shd w:val="clear" w:color="auto" w:fill="DBE5F1" w:themeFill="accent1" w:themeFillTint="33"/>
            <w:vAlign w:val="center"/>
          </w:tcPr>
          <w:p w14:paraId="082F4732"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S</w:t>
            </w:r>
          </w:p>
        </w:tc>
        <w:tc>
          <w:tcPr>
            <w:tcW w:w="286" w:type="dxa"/>
            <w:shd w:val="clear" w:color="auto" w:fill="DBE5F1" w:themeFill="accent1" w:themeFillTint="33"/>
            <w:vAlign w:val="center"/>
          </w:tcPr>
          <w:p w14:paraId="18CAFD64"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O</w:t>
            </w:r>
          </w:p>
        </w:tc>
        <w:tc>
          <w:tcPr>
            <w:tcW w:w="286" w:type="dxa"/>
            <w:shd w:val="clear" w:color="auto" w:fill="DBE5F1" w:themeFill="accent1" w:themeFillTint="33"/>
            <w:vAlign w:val="center"/>
          </w:tcPr>
          <w:p w14:paraId="3E67AFF5"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N</w:t>
            </w:r>
          </w:p>
        </w:tc>
        <w:tc>
          <w:tcPr>
            <w:tcW w:w="286" w:type="dxa"/>
            <w:shd w:val="clear" w:color="auto" w:fill="DBE5F1" w:themeFill="accent1" w:themeFillTint="33"/>
            <w:vAlign w:val="center"/>
          </w:tcPr>
          <w:p w14:paraId="2AD6208C"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D</w:t>
            </w:r>
          </w:p>
        </w:tc>
        <w:tc>
          <w:tcPr>
            <w:tcW w:w="286" w:type="dxa"/>
            <w:shd w:val="clear" w:color="auto" w:fill="DBE5F1" w:themeFill="accent1" w:themeFillTint="33"/>
            <w:vAlign w:val="center"/>
          </w:tcPr>
          <w:p w14:paraId="73AB6CD4"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420" w:type="dxa"/>
            <w:shd w:val="clear" w:color="auto" w:fill="DBE5F1" w:themeFill="accent1" w:themeFillTint="33"/>
            <w:vAlign w:val="center"/>
          </w:tcPr>
          <w:p w14:paraId="127AF648"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F</w:t>
            </w:r>
          </w:p>
        </w:tc>
        <w:tc>
          <w:tcPr>
            <w:tcW w:w="420" w:type="dxa"/>
            <w:shd w:val="clear" w:color="auto" w:fill="DBE5F1" w:themeFill="accent1" w:themeFillTint="33"/>
            <w:vAlign w:val="center"/>
          </w:tcPr>
          <w:p w14:paraId="1246E5FA"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M</w:t>
            </w:r>
          </w:p>
        </w:tc>
        <w:tc>
          <w:tcPr>
            <w:tcW w:w="420" w:type="dxa"/>
            <w:shd w:val="clear" w:color="auto" w:fill="DBE5F1" w:themeFill="accent1" w:themeFillTint="33"/>
            <w:vAlign w:val="center"/>
          </w:tcPr>
          <w:p w14:paraId="44F155AD"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A</w:t>
            </w:r>
          </w:p>
        </w:tc>
        <w:tc>
          <w:tcPr>
            <w:tcW w:w="420" w:type="dxa"/>
            <w:shd w:val="clear" w:color="auto" w:fill="DBE5F1" w:themeFill="accent1" w:themeFillTint="33"/>
            <w:vAlign w:val="center"/>
          </w:tcPr>
          <w:p w14:paraId="7970ADFA"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M</w:t>
            </w:r>
          </w:p>
        </w:tc>
        <w:tc>
          <w:tcPr>
            <w:tcW w:w="420" w:type="dxa"/>
            <w:shd w:val="clear" w:color="auto" w:fill="DBE5F1" w:themeFill="accent1" w:themeFillTint="33"/>
            <w:vAlign w:val="center"/>
          </w:tcPr>
          <w:p w14:paraId="72CF51BE"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420" w:type="dxa"/>
            <w:shd w:val="clear" w:color="auto" w:fill="DBE5F1" w:themeFill="accent1" w:themeFillTint="33"/>
            <w:vAlign w:val="center"/>
          </w:tcPr>
          <w:p w14:paraId="167FE508"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J</w:t>
            </w:r>
          </w:p>
        </w:tc>
        <w:tc>
          <w:tcPr>
            <w:tcW w:w="420" w:type="dxa"/>
            <w:shd w:val="clear" w:color="auto" w:fill="DBE5F1" w:themeFill="accent1" w:themeFillTint="33"/>
            <w:vAlign w:val="center"/>
          </w:tcPr>
          <w:p w14:paraId="438212E3"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A</w:t>
            </w:r>
          </w:p>
        </w:tc>
        <w:tc>
          <w:tcPr>
            <w:tcW w:w="420" w:type="dxa"/>
            <w:shd w:val="clear" w:color="auto" w:fill="DBE5F1" w:themeFill="accent1" w:themeFillTint="33"/>
            <w:vAlign w:val="center"/>
          </w:tcPr>
          <w:p w14:paraId="701B6408"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S</w:t>
            </w:r>
          </w:p>
        </w:tc>
        <w:tc>
          <w:tcPr>
            <w:tcW w:w="420" w:type="dxa"/>
            <w:shd w:val="clear" w:color="auto" w:fill="DBE5F1" w:themeFill="accent1" w:themeFillTint="33"/>
            <w:vAlign w:val="center"/>
          </w:tcPr>
          <w:p w14:paraId="65D97161"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O</w:t>
            </w:r>
          </w:p>
        </w:tc>
        <w:tc>
          <w:tcPr>
            <w:tcW w:w="420" w:type="dxa"/>
            <w:shd w:val="clear" w:color="auto" w:fill="DBE5F1" w:themeFill="accent1" w:themeFillTint="33"/>
            <w:vAlign w:val="center"/>
          </w:tcPr>
          <w:p w14:paraId="61DF746C"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N</w:t>
            </w:r>
          </w:p>
        </w:tc>
        <w:tc>
          <w:tcPr>
            <w:tcW w:w="420" w:type="dxa"/>
            <w:shd w:val="clear" w:color="auto" w:fill="DBE5F1" w:themeFill="accent1" w:themeFillTint="33"/>
            <w:vAlign w:val="center"/>
          </w:tcPr>
          <w:p w14:paraId="54823970" w14:textId="77777777" w:rsidR="004D5DF2" w:rsidRPr="00BC6DBE" w:rsidRDefault="004D5DF2" w:rsidP="004D5DF2">
            <w:pPr>
              <w:jc w:val="center"/>
              <w:rPr>
                <w:b/>
                <w:bCs/>
                <w:color w:val="404040" w:themeColor="text1" w:themeTint="BF"/>
                <w:sz w:val="18"/>
                <w:szCs w:val="18"/>
              </w:rPr>
            </w:pPr>
            <w:r w:rsidRPr="00BC6DBE">
              <w:rPr>
                <w:b/>
                <w:bCs/>
                <w:color w:val="404040" w:themeColor="text1" w:themeTint="BF"/>
                <w:sz w:val="18"/>
                <w:szCs w:val="18"/>
              </w:rPr>
              <w:t>D</w:t>
            </w:r>
          </w:p>
        </w:tc>
      </w:tr>
      <w:tr w:rsidR="00DF20FB" w:rsidRPr="007D1CBF" w14:paraId="38489018" w14:textId="77777777" w:rsidTr="006219FE">
        <w:trPr>
          <w:trHeight w:val="377"/>
        </w:trPr>
        <w:tc>
          <w:tcPr>
            <w:tcW w:w="13868" w:type="dxa"/>
            <w:gridSpan w:val="32"/>
            <w:shd w:val="clear" w:color="auto" w:fill="B6DDE8" w:themeFill="accent5" w:themeFillTint="66"/>
            <w:vAlign w:val="center"/>
          </w:tcPr>
          <w:p w14:paraId="5AC7A66D" w14:textId="47A63854" w:rsidR="00DF20FB" w:rsidRPr="007D1CBF" w:rsidRDefault="004F20C8" w:rsidP="006219FE">
            <w:pPr>
              <w:pStyle w:val="TimelineSublist1"/>
            </w:pPr>
            <w:r w:rsidRPr="007D1CBF">
              <w:t>Increase awareness of SEEP and the needs of emergency services in Eleuthera with interactive programming for all ages.</w:t>
            </w:r>
          </w:p>
        </w:tc>
      </w:tr>
      <w:tr w:rsidR="00632FB6" w:rsidRPr="007D1CBF" w14:paraId="42ADC46B" w14:textId="77777777" w:rsidTr="000B28DE">
        <w:tc>
          <w:tcPr>
            <w:tcW w:w="3412" w:type="dxa"/>
            <w:shd w:val="clear" w:color="auto" w:fill="auto"/>
            <w:vAlign w:val="center"/>
          </w:tcPr>
          <w:p w14:paraId="52CCC328" w14:textId="397182C6" w:rsidR="004D5DF2" w:rsidRPr="007D1CBF" w:rsidRDefault="000768F0" w:rsidP="006219FE">
            <w:pPr>
              <w:pStyle w:val="TimelineSublist2"/>
            </w:pPr>
            <w:r w:rsidRPr="00777101">
              <w:t xml:space="preserve">Presentations </w:t>
            </w:r>
            <w:r>
              <w:t>at schools and workplaces</w:t>
            </w:r>
          </w:p>
        </w:tc>
        <w:tc>
          <w:tcPr>
            <w:tcW w:w="404" w:type="dxa"/>
            <w:gridSpan w:val="2"/>
            <w:shd w:val="clear" w:color="auto" w:fill="auto"/>
            <w:vAlign w:val="center"/>
          </w:tcPr>
          <w:p w14:paraId="1467B897" w14:textId="77777777" w:rsidR="004D5DF2" w:rsidRPr="007D1CBF" w:rsidRDefault="004D5DF2" w:rsidP="004D5DF2">
            <w:pPr>
              <w:rPr>
                <w:highlight w:val="yellow"/>
              </w:rPr>
            </w:pPr>
          </w:p>
        </w:tc>
        <w:tc>
          <w:tcPr>
            <w:tcW w:w="287" w:type="dxa"/>
            <w:shd w:val="clear" w:color="auto" w:fill="auto"/>
            <w:vAlign w:val="center"/>
          </w:tcPr>
          <w:p w14:paraId="6A213146" w14:textId="77777777" w:rsidR="004D5DF2" w:rsidRPr="007D1CBF" w:rsidRDefault="004D5DF2" w:rsidP="004D5DF2">
            <w:pPr>
              <w:rPr>
                <w:highlight w:val="yellow"/>
              </w:rPr>
            </w:pPr>
          </w:p>
        </w:tc>
        <w:tc>
          <w:tcPr>
            <w:tcW w:w="357" w:type="dxa"/>
            <w:shd w:val="clear" w:color="auto" w:fill="auto"/>
            <w:vAlign w:val="center"/>
          </w:tcPr>
          <w:p w14:paraId="166C4205" w14:textId="77777777" w:rsidR="004D5DF2" w:rsidRPr="007D1CBF" w:rsidRDefault="004D5DF2" w:rsidP="004D5DF2"/>
        </w:tc>
        <w:tc>
          <w:tcPr>
            <w:tcW w:w="356" w:type="dxa"/>
            <w:shd w:val="clear" w:color="auto" w:fill="auto"/>
            <w:vAlign w:val="center"/>
          </w:tcPr>
          <w:p w14:paraId="522D6965" w14:textId="77777777" w:rsidR="004D5DF2" w:rsidRPr="007D1CBF" w:rsidRDefault="004D5DF2" w:rsidP="004D5DF2"/>
        </w:tc>
        <w:tc>
          <w:tcPr>
            <w:tcW w:w="356" w:type="dxa"/>
            <w:shd w:val="clear" w:color="auto" w:fill="auto"/>
            <w:vAlign w:val="center"/>
          </w:tcPr>
          <w:p w14:paraId="33312EA5" w14:textId="77777777" w:rsidR="004D5DF2" w:rsidRPr="007D1CBF" w:rsidRDefault="004D5DF2" w:rsidP="004D5DF2"/>
        </w:tc>
        <w:tc>
          <w:tcPr>
            <w:tcW w:w="318" w:type="dxa"/>
            <w:shd w:val="clear" w:color="auto" w:fill="auto"/>
            <w:vAlign w:val="center"/>
          </w:tcPr>
          <w:p w14:paraId="00D73973" w14:textId="77777777" w:rsidR="004D5DF2" w:rsidRPr="007D1CBF" w:rsidRDefault="004D5DF2" w:rsidP="004D5DF2"/>
        </w:tc>
        <w:tc>
          <w:tcPr>
            <w:tcW w:w="326" w:type="dxa"/>
            <w:shd w:val="clear" w:color="auto" w:fill="auto"/>
            <w:vAlign w:val="center"/>
          </w:tcPr>
          <w:p w14:paraId="5BC3AB85" w14:textId="77777777" w:rsidR="004D5DF2" w:rsidRPr="007D1CBF" w:rsidRDefault="004D5DF2" w:rsidP="004D5DF2"/>
        </w:tc>
        <w:tc>
          <w:tcPr>
            <w:tcW w:w="286" w:type="dxa"/>
            <w:shd w:val="clear" w:color="auto" w:fill="auto"/>
            <w:vAlign w:val="center"/>
          </w:tcPr>
          <w:p w14:paraId="7C97F6BD" w14:textId="77777777" w:rsidR="004D5DF2" w:rsidRPr="007D1CBF" w:rsidRDefault="004D5DF2" w:rsidP="004D5DF2"/>
        </w:tc>
        <w:tc>
          <w:tcPr>
            <w:tcW w:w="286" w:type="dxa"/>
            <w:shd w:val="clear" w:color="auto" w:fill="auto"/>
            <w:vAlign w:val="center"/>
          </w:tcPr>
          <w:p w14:paraId="6CE1ABC4" w14:textId="77777777" w:rsidR="004D5DF2" w:rsidRPr="007D1CBF" w:rsidRDefault="004D5DF2" w:rsidP="004D5DF2"/>
        </w:tc>
        <w:tc>
          <w:tcPr>
            <w:tcW w:w="286" w:type="dxa"/>
            <w:shd w:val="clear" w:color="auto" w:fill="A6A6A6" w:themeFill="background1" w:themeFillShade="A6"/>
            <w:vAlign w:val="center"/>
          </w:tcPr>
          <w:p w14:paraId="288768D4" w14:textId="77777777" w:rsidR="004D5DF2" w:rsidRPr="007D1CBF" w:rsidRDefault="004D5DF2" w:rsidP="004D5DF2"/>
        </w:tc>
        <w:tc>
          <w:tcPr>
            <w:tcW w:w="286" w:type="dxa"/>
            <w:shd w:val="clear" w:color="auto" w:fill="A6A6A6" w:themeFill="background1" w:themeFillShade="A6"/>
            <w:vAlign w:val="center"/>
          </w:tcPr>
          <w:p w14:paraId="6DCD52C5" w14:textId="77777777" w:rsidR="004D5DF2" w:rsidRPr="007D1CBF" w:rsidRDefault="004D5DF2" w:rsidP="004D5DF2"/>
        </w:tc>
        <w:tc>
          <w:tcPr>
            <w:tcW w:w="286" w:type="dxa"/>
            <w:shd w:val="clear" w:color="auto" w:fill="A6A6A6" w:themeFill="background1" w:themeFillShade="A6"/>
            <w:vAlign w:val="center"/>
          </w:tcPr>
          <w:p w14:paraId="78ED53E3" w14:textId="77777777" w:rsidR="004D5DF2" w:rsidRPr="007D1CBF" w:rsidRDefault="004D5DF2" w:rsidP="004D5DF2"/>
        </w:tc>
        <w:tc>
          <w:tcPr>
            <w:tcW w:w="286" w:type="dxa"/>
            <w:shd w:val="clear" w:color="auto" w:fill="A6A6A6" w:themeFill="background1" w:themeFillShade="A6"/>
            <w:vAlign w:val="center"/>
          </w:tcPr>
          <w:p w14:paraId="43B82346" w14:textId="77777777" w:rsidR="004D5DF2" w:rsidRPr="007D1CBF" w:rsidRDefault="004D5DF2" w:rsidP="004D5DF2"/>
        </w:tc>
        <w:tc>
          <w:tcPr>
            <w:tcW w:w="286" w:type="dxa"/>
            <w:shd w:val="clear" w:color="auto" w:fill="A6A6A6" w:themeFill="background1" w:themeFillShade="A6"/>
            <w:vAlign w:val="center"/>
          </w:tcPr>
          <w:p w14:paraId="0A2E1F5B" w14:textId="77777777" w:rsidR="004D5DF2" w:rsidRPr="007D1CBF" w:rsidRDefault="004D5DF2" w:rsidP="004D5DF2"/>
        </w:tc>
        <w:tc>
          <w:tcPr>
            <w:tcW w:w="286" w:type="dxa"/>
            <w:shd w:val="clear" w:color="auto" w:fill="A6A6A6" w:themeFill="background1" w:themeFillShade="A6"/>
            <w:vAlign w:val="center"/>
          </w:tcPr>
          <w:p w14:paraId="2675A141" w14:textId="77777777" w:rsidR="004D5DF2" w:rsidRPr="007D1CBF" w:rsidRDefault="004D5DF2" w:rsidP="004D5DF2"/>
        </w:tc>
        <w:tc>
          <w:tcPr>
            <w:tcW w:w="286" w:type="dxa"/>
            <w:shd w:val="clear" w:color="auto" w:fill="A6A6A6" w:themeFill="background1" w:themeFillShade="A6"/>
            <w:vAlign w:val="center"/>
          </w:tcPr>
          <w:p w14:paraId="09B80120" w14:textId="77777777" w:rsidR="004D5DF2" w:rsidRPr="007D1CBF" w:rsidRDefault="004D5DF2" w:rsidP="004D5DF2"/>
        </w:tc>
        <w:tc>
          <w:tcPr>
            <w:tcW w:w="286" w:type="dxa"/>
            <w:shd w:val="clear" w:color="auto" w:fill="A6A6A6" w:themeFill="background1" w:themeFillShade="A6"/>
            <w:vAlign w:val="center"/>
          </w:tcPr>
          <w:p w14:paraId="730FD92D" w14:textId="77777777" w:rsidR="004D5DF2" w:rsidRPr="007D1CBF" w:rsidRDefault="004D5DF2" w:rsidP="004D5DF2"/>
        </w:tc>
        <w:tc>
          <w:tcPr>
            <w:tcW w:w="286" w:type="dxa"/>
            <w:shd w:val="clear" w:color="auto" w:fill="A6A6A6" w:themeFill="background1" w:themeFillShade="A6"/>
            <w:vAlign w:val="center"/>
          </w:tcPr>
          <w:p w14:paraId="420B8829" w14:textId="77777777" w:rsidR="004D5DF2" w:rsidRPr="007D1CBF" w:rsidRDefault="004D5DF2" w:rsidP="004D5DF2"/>
        </w:tc>
        <w:tc>
          <w:tcPr>
            <w:tcW w:w="286" w:type="dxa"/>
            <w:shd w:val="clear" w:color="auto" w:fill="A6A6A6" w:themeFill="background1" w:themeFillShade="A6"/>
            <w:vAlign w:val="center"/>
          </w:tcPr>
          <w:p w14:paraId="4F736DA0" w14:textId="77777777" w:rsidR="004D5DF2" w:rsidRPr="007D1CBF" w:rsidRDefault="004D5DF2" w:rsidP="004D5DF2"/>
        </w:tc>
        <w:tc>
          <w:tcPr>
            <w:tcW w:w="420" w:type="dxa"/>
            <w:shd w:val="clear" w:color="auto" w:fill="A6A6A6" w:themeFill="background1" w:themeFillShade="A6"/>
            <w:vAlign w:val="center"/>
          </w:tcPr>
          <w:p w14:paraId="1A418013" w14:textId="77777777" w:rsidR="004D5DF2" w:rsidRPr="007D1CBF" w:rsidRDefault="004D5DF2" w:rsidP="004D5DF2"/>
        </w:tc>
        <w:tc>
          <w:tcPr>
            <w:tcW w:w="420" w:type="dxa"/>
            <w:shd w:val="clear" w:color="auto" w:fill="A6A6A6" w:themeFill="background1" w:themeFillShade="A6"/>
            <w:vAlign w:val="center"/>
          </w:tcPr>
          <w:p w14:paraId="5DDB106C" w14:textId="77777777" w:rsidR="004D5DF2" w:rsidRPr="007D1CBF" w:rsidRDefault="004D5DF2" w:rsidP="004D5DF2"/>
        </w:tc>
        <w:tc>
          <w:tcPr>
            <w:tcW w:w="420" w:type="dxa"/>
            <w:shd w:val="clear" w:color="auto" w:fill="A6A6A6" w:themeFill="background1" w:themeFillShade="A6"/>
            <w:vAlign w:val="center"/>
          </w:tcPr>
          <w:p w14:paraId="3811EFED" w14:textId="77777777" w:rsidR="004D5DF2" w:rsidRPr="007D1CBF" w:rsidRDefault="004D5DF2" w:rsidP="004D5DF2"/>
        </w:tc>
        <w:tc>
          <w:tcPr>
            <w:tcW w:w="420" w:type="dxa"/>
            <w:shd w:val="clear" w:color="auto" w:fill="auto"/>
            <w:vAlign w:val="center"/>
          </w:tcPr>
          <w:p w14:paraId="232E3822" w14:textId="77777777" w:rsidR="004D5DF2" w:rsidRPr="007D1CBF" w:rsidRDefault="004D5DF2" w:rsidP="004D5DF2"/>
        </w:tc>
        <w:tc>
          <w:tcPr>
            <w:tcW w:w="420" w:type="dxa"/>
            <w:shd w:val="clear" w:color="auto" w:fill="auto"/>
            <w:vAlign w:val="center"/>
          </w:tcPr>
          <w:p w14:paraId="3F2C2C72" w14:textId="77777777" w:rsidR="004D5DF2" w:rsidRPr="007D1CBF" w:rsidRDefault="004D5DF2" w:rsidP="004D5DF2"/>
        </w:tc>
        <w:tc>
          <w:tcPr>
            <w:tcW w:w="420" w:type="dxa"/>
            <w:shd w:val="clear" w:color="auto" w:fill="auto"/>
            <w:vAlign w:val="center"/>
          </w:tcPr>
          <w:p w14:paraId="1CB1DED1" w14:textId="77777777" w:rsidR="004D5DF2" w:rsidRPr="007D1CBF" w:rsidRDefault="004D5DF2" w:rsidP="004D5DF2"/>
        </w:tc>
        <w:tc>
          <w:tcPr>
            <w:tcW w:w="420" w:type="dxa"/>
            <w:shd w:val="clear" w:color="auto" w:fill="auto"/>
            <w:vAlign w:val="center"/>
          </w:tcPr>
          <w:p w14:paraId="6EBDC3C0" w14:textId="77777777" w:rsidR="004D5DF2" w:rsidRPr="007D1CBF" w:rsidRDefault="004D5DF2" w:rsidP="004D5DF2"/>
        </w:tc>
        <w:tc>
          <w:tcPr>
            <w:tcW w:w="420" w:type="dxa"/>
            <w:shd w:val="clear" w:color="auto" w:fill="auto"/>
            <w:vAlign w:val="center"/>
          </w:tcPr>
          <w:p w14:paraId="010B9610" w14:textId="77777777" w:rsidR="004D5DF2" w:rsidRPr="007D1CBF" w:rsidRDefault="004D5DF2" w:rsidP="004D5DF2"/>
        </w:tc>
        <w:tc>
          <w:tcPr>
            <w:tcW w:w="420" w:type="dxa"/>
            <w:shd w:val="clear" w:color="auto" w:fill="auto"/>
            <w:vAlign w:val="center"/>
          </w:tcPr>
          <w:p w14:paraId="34889A49" w14:textId="77777777" w:rsidR="004D5DF2" w:rsidRPr="007D1CBF" w:rsidRDefault="004D5DF2" w:rsidP="004D5DF2"/>
        </w:tc>
        <w:tc>
          <w:tcPr>
            <w:tcW w:w="420" w:type="dxa"/>
            <w:shd w:val="clear" w:color="auto" w:fill="auto"/>
            <w:vAlign w:val="center"/>
          </w:tcPr>
          <w:p w14:paraId="7793BE61" w14:textId="77777777" w:rsidR="004D5DF2" w:rsidRPr="007D1CBF" w:rsidRDefault="004D5DF2" w:rsidP="004D5DF2"/>
        </w:tc>
        <w:tc>
          <w:tcPr>
            <w:tcW w:w="420" w:type="dxa"/>
            <w:shd w:val="clear" w:color="auto" w:fill="auto"/>
            <w:vAlign w:val="center"/>
          </w:tcPr>
          <w:p w14:paraId="79FB8F1A" w14:textId="77777777" w:rsidR="004D5DF2" w:rsidRPr="007D1CBF" w:rsidRDefault="004D5DF2" w:rsidP="004D5DF2"/>
        </w:tc>
      </w:tr>
      <w:tr w:rsidR="00DF20FB" w:rsidRPr="007D1CBF" w14:paraId="5161D02D" w14:textId="77777777" w:rsidTr="000B28DE">
        <w:tc>
          <w:tcPr>
            <w:tcW w:w="3412" w:type="dxa"/>
            <w:shd w:val="clear" w:color="auto" w:fill="auto"/>
            <w:vAlign w:val="center"/>
          </w:tcPr>
          <w:p w14:paraId="1F550CF9" w14:textId="4E17EEB4" w:rsidR="004D5DF2" w:rsidRPr="007D1CBF" w:rsidRDefault="000768F0" w:rsidP="006219FE">
            <w:pPr>
              <w:pStyle w:val="TimelineSublist2"/>
            </w:pPr>
            <w:r w:rsidRPr="0017303B">
              <w:t>Increased community participation of SEEP</w:t>
            </w:r>
          </w:p>
        </w:tc>
        <w:tc>
          <w:tcPr>
            <w:tcW w:w="404" w:type="dxa"/>
            <w:gridSpan w:val="2"/>
            <w:shd w:val="clear" w:color="auto" w:fill="auto"/>
            <w:vAlign w:val="center"/>
          </w:tcPr>
          <w:p w14:paraId="1CDF669B" w14:textId="77777777" w:rsidR="004D5DF2" w:rsidRPr="007D1CBF" w:rsidRDefault="004D5DF2" w:rsidP="004D5DF2"/>
        </w:tc>
        <w:tc>
          <w:tcPr>
            <w:tcW w:w="287" w:type="dxa"/>
            <w:shd w:val="clear" w:color="auto" w:fill="auto"/>
            <w:vAlign w:val="center"/>
          </w:tcPr>
          <w:p w14:paraId="416FF9FC" w14:textId="77777777" w:rsidR="004D5DF2" w:rsidRPr="007D1CBF" w:rsidRDefault="004D5DF2" w:rsidP="004D5DF2"/>
        </w:tc>
        <w:tc>
          <w:tcPr>
            <w:tcW w:w="357" w:type="dxa"/>
            <w:shd w:val="clear" w:color="auto" w:fill="auto"/>
            <w:vAlign w:val="center"/>
          </w:tcPr>
          <w:p w14:paraId="7FD622CB" w14:textId="77777777" w:rsidR="004D5DF2" w:rsidRPr="007D1CBF" w:rsidRDefault="004D5DF2" w:rsidP="004D5DF2"/>
        </w:tc>
        <w:tc>
          <w:tcPr>
            <w:tcW w:w="356" w:type="dxa"/>
            <w:shd w:val="clear" w:color="auto" w:fill="auto"/>
            <w:vAlign w:val="center"/>
          </w:tcPr>
          <w:p w14:paraId="5501B550" w14:textId="77777777" w:rsidR="004D5DF2" w:rsidRPr="007D1CBF" w:rsidRDefault="004D5DF2" w:rsidP="004D5DF2"/>
        </w:tc>
        <w:tc>
          <w:tcPr>
            <w:tcW w:w="356" w:type="dxa"/>
            <w:shd w:val="clear" w:color="auto" w:fill="auto"/>
            <w:vAlign w:val="center"/>
          </w:tcPr>
          <w:p w14:paraId="3D95A9BC" w14:textId="77777777" w:rsidR="004D5DF2" w:rsidRPr="007D1CBF" w:rsidRDefault="004D5DF2" w:rsidP="004D5DF2"/>
        </w:tc>
        <w:tc>
          <w:tcPr>
            <w:tcW w:w="318" w:type="dxa"/>
            <w:shd w:val="clear" w:color="auto" w:fill="auto"/>
            <w:vAlign w:val="center"/>
          </w:tcPr>
          <w:p w14:paraId="319D6BD0" w14:textId="77777777" w:rsidR="004D5DF2" w:rsidRPr="007D1CBF" w:rsidRDefault="004D5DF2" w:rsidP="004D5DF2"/>
        </w:tc>
        <w:tc>
          <w:tcPr>
            <w:tcW w:w="326" w:type="dxa"/>
            <w:shd w:val="clear" w:color="auto" w:fill="A6A6A6" w:themeFill="background1" w:themeFillShade="A6"/>
            <w:vAlign w:val="center"/>
          </w:tcPr>
          <w:p w14:paraId="7F3DCE38" w14:textId="77777777" w:rsidR="004D5DF2" w:rsidRPr="007D1CBF" w:rsidRDefault="004D5DF2" w:rsidP="004D5DF2"/>
        </w:tc>
        <w:tc>
          <w:tcPr>
            <w:tcW w:w="286" w:type="dxa"/>
            <w:shd w:val="clear" w:color="auto" w:fill="A6A6A6" w:themeFill="background1" w:themeFillShade="A6"/>
            <w:vAlign w:val="center"/>
          </w:tcPr>
          <w:p w14:paraId="011D3B60" w14:textId="77777777" w:rsidR="004D5DF2" w:rsidRPr="007D1CBF" w:rsidRDefault="004D5DF2" w:rsidP="004D5DF2"/>
        </w:tc>
        <w:tc>
          <w:tcPr>
            <w:tcW w:w="286" w:type="dxa"/>
            <w:shd w:val="clear" w:color="auto" w:fill="A6A6A6" w:themeFill="background1" w:themeFillShade="A6"/>
            <w:vAlign w:val="center"/>
          </w:tcPr>
          <w:p w14:paraId="597B7D42" w14:textId="77777777" w:rsidR="004D5DF2" w:rsidRPr="007D1CBF" w:rsidRDefault="004D5DF2" w:rsidP="004D5DF2"/>
        </w:tc>
        <w:tc>
          <w:tcPr>
            <w:tcW w:w="286" w:type="dxa"/>
            <w:shd w:val="clear" w:color="auto" w:fill="A6A6A6" w:themeFill="background1" w:themeFillShade="A6"/>
            <w:vAlign w:val="center"/>
          </w:tcPr>
          <w:p w14:paraId="71812D55" w14:textId="77777777" w:rsidR="004D5DF2" w:rsidRPr="007D1CBF" w:rsidRDefault="004D5DF2" w:rsidP="004D5DF2"/>
        </w:tc>
        <w:tc>
          <w:tcPr>
            <w:tcW w:w="286" w:type="dxa"/>
            <w:shd w:val="clear" w:color="auto" w:fill="A6A6A6" w:themeFill="background1" w:themeFillShade="A6"/>
            <w:vAlign w:val="center"/>
          </w:tcPr>
          <w:p w14:paraId="03B511D0" w14:textId="77777777" w:rsidR="004D5DF2" w:rsidRPr="007D1CBF" w:rsidRDefault="004D5DF2" w:rsidP="004D5DF2"/>
        </w:tc>
        <w:tc>
          <w:tcPr>
            <w:tcW w:w="286" w:type="dxa"/>
            <w:shd w:val="clear" w:color="auto" w:fill="A6A6A6" w:themeFill="background1" w:themeFillShade="A6"/>
            <w:vAlign w:val="center"/>
          </w:tcPr>
          <w:p w14:paraId="54791CD2" w14:textId="77777777" w:rsidR="004D5DF2" w:rsidRPr="007D1CBF" w:rsidRDefault="004D5DF2" w:rsidP="004D5DF2"/>
        </w:tc>
        <w:tc>
          <w:tcPr>
            <w:tcW w:w="286" w:type="dxa"/>
            <w:shd w:val="clear" w:color="auto" w:fill="A6A6A6" w:themeFill="background1" w:themeFillShade="A6"/>
            <w:vAlign w:val="center"/>
          </w:tcPr>
          <w:p w14:paraId="45539056" w14:textId="77777777" w:rsidR="004D5DF2" w:rsidRPr="007D1CBF" w:rsidRDefault="004D5DF2" w:rsidP="004D5DF2"/>
        </w:tc>
        <w:tc>
          <w:tcPr>
            <w:tcW w:w="286" w:type="dxa"/>
            <w:shd w:val="clear" w:color="auto" w:fill="A6A6A6" w:themeFill="background1" w:themeFillShade="A6"/>
            <w:vAlign w:val="center"/>
          </w:tcPr>
          <w:p w14:paraId="31D50A3C" w14:textId="77777777" w:rsidR="004D5DF2" w:rsidRPr="007D1CBF" w:rsidRDefault="004D5DF2" w:rsidP="004D5DF2"/>
        </w:tc>
        <w:tc>
          <w:tcPr>
            <w:tcW w:w="286" w:type="dxa"/>
            <w:shd w:val="clear" w:color="auto" w:fill="A6A6A6" w:themeFill="background1" w:themeFillShade="A6"/>
            <w:vAlign w:val="center"/>
          </w:tcPr>
          <w:p w14:paraId="54F67537" w14:textId="77777777" w:rsidR="004D5DF2" w:rsidRPr="007D1CBF" w:rsidRDefault="004D5DF2" w:rsidP="004D5DF2"/>
        </w:tc>
        <w:tc>
          <w:tcPr>
            <w:tcW w:w="286" w:type="dxa"/>
            <w:shd w:val="clear" w:color="auto" w:fill="A6A6A6" w:themeFill="background1" w:themeFillShade="A6"/>
            <w:vAlign w:val="center"/>
          </w:tcPr>
          <w:p w14:paraId="0DFB9B85" w14:textId="77777777" w:rsidR="004D5DF2" w:rsidRPr="007D1CBF" w:rsidRDefault="004D5DF2" w:rsidP="004D5DF2"/>
        </w:tc>
        <w:tc>
          <w:tcPr>
            <w:tcW w:w="286" w:type="dxa"/>
            <w:shd w:val="clear" w:color="auto" w:fill="A6A6A6" w:themeFill="background1" w:themeFillShade="A6"/>
            <w:vAlign w:val="center"/>
          </w:tcPr>
          <w:p w14:paraId="0889FD4F" w14:textId="77777777" w:rsidR="004D5DF2" w:rsidRPr="007D1CBF" w:rsidRDefault="004D5DF2" w:rsidP="004D5DF2"/>
        </w:tc>
        <w:tc>
          <w:tcPr>
            <w:tcW w:w="286" w:type="dxa"/>
            <w:shd w:val="clear" w:color="auto" w:fill="A6A6A6" w:themeFill="background1" w:themeFillShade="A6"/>
            <w:vAlign w:val="center"/>
          </w:tcPr>
          <w:p w14:paraId="30C777D2" w14:textId="77777777" w:rsidR="004D5DF2" w:rsidRPr="007D1CBF" w:rsidRDefault="004D5DF2" w:rsidP="004D5DF2"/>
        </w:tc>
        <w:tc>
          <w:tcPr>
            <w:tcW w:w="286" w:type="dxa"/>
            <w:shd w:val="clear" w:color="auto" w:fill="A6A6A6" w:themeFill="background1" w:themeFillShade="A6"/>
            <w:vAlign w:val="center"/>
          </w:tcPr>
          <w:p w14:paraId="6F4C8F00" w14:textId="77777777" w:rsidR="004D5DF2" w:rsidRPr="007D1CBF" w:rsidRDefault="004D5DF2" w:rsidP="004D5DF2"/>
        </w:tc>
        <w:tc>
          <w:tcPr>
            <w:tcW w:w="420" w:type="dxa"/>
            <w:shd w:val="clear" w:color="auto" w:fill="A6A6A6" w:themeFill="background1" w:themeFillShade="A6"/>
            <w:vAlign w:val="center"/>
          </w:tcPr>
          <w:p w14:paraId="6716D96D" w14:textId="77777777" w:rsidR="004D5DF2" w:rsidRPr="007D1CBF" w:rsidRDefault="004D5DF2" w:rsidP="004D5DF2"/>
        </w:tc>
        <w:tc>
          <w:tcPr>
            <w:tcW w:w="420" w:type="dxa"/>
            <w:shd w:val="clear" w:color="auto" w:fill="A6A6A6" w:themeFill="background1" w:themeFillShade="A6"/>
            <w:vAlign w:val="center"/>
          </w:tcPr>
          <w:p w14:paraId="72A0101F" w14:textId="77777777" w:rsidR="004D5DF2" w:rsidRPr="007D1CBF" w:rsidRDefault="004D5DF2" w:rsidP="004D5DF2"/>
        </w:tc>
        <w:tc>
          <w:tcPr>
            <w:tcW w:w="420" w:type="dxa"/>
            <w:shd w:val="clear" w:color="auto" w:fill="A6A6A6" w:themeFill="background1" w:themeFillShade="A6"/>
            <w:vAlign w:val="center"/>
          </w:tcPr>
          <w:p w14:paraId="01977A30" w14:textId="77777777" w:rsidR="004D5DF2" w:rsidRPr="007D1CBF" w:rsidRDefault="004D5DF2" w:rsidP="004D5DF2"/>
        </w:tc>
        <w:tc>
          <w:tcPr>
            <w:tcW w:w="420" w:type="dxa"/>
            <w:shd w:val="clear" w:color="auto" w:fill="A6A6A6" w:themeFill="background1" w:themeFillShade="A6"/>
            <w:vAlign w:val="center"/>
          </w:tcPr>
          <w:p w14:paraId="2B373FE8" w14:textId="77777777" w:rsidR="004D5DF2" w:rsidRPr="007D1CBF" w:rsidRDefault="004D5DF2" w:rsidP="004D5DF2"/>
        </w:tc>
        <w:tc>
          <w:tcPr>
            <w:tcW w:w="420" w:type="dxa"/>
            <w:shd w:val="clear" w:color="auto" w:fill="A6A6A6" w:themeFill="background1" w:themeFillShade="A6"/>
            <w:vAlign w:val="center"/>
          </w:tcPr>
          <w:p w14:paraId="019B712A" w14:textId="77777777" w:rsidR="004D5DF2" w:rsidRPr="007D1CBF" w:rsidRDefault="004D5DF2" w:rsidP="004D5DF2"/>
        </w:tc>
        <w:tc>
          <w:tcPr>
            <w:tcW w:w="420" w:type="dxa"/>
            <w:shd w:val="clear" w:color="auto" w:fill="A6A6A6" w:themeFill="background1" w:themeFillShade="A6"/>
            <w:vAlign w:val="center"/>
          </w:tcPr>
          <w:p w14:paraId="43511AFB" w14:textId="77777777" w:rsidR="004D5DF2" w:rsidRPr="007D1CBF" w:rsidRDefault="004D5DF2" w:rsidP="004D5DF2"/>
        </w:tc>
        <w:tc>
          <w:tcPr>
            <w:tcW w:w="420" w:type="dxa"/>
            <w:shd w:val="clear" w:color="auto" w:fill="A6A6A6" w:themeFill="background1" w:themeFillShade="A6"/>
            <w:vAlign w:val="center"/>
          </w:tcPr>
          <w:p w14:paraId="1984F2A8" w14:textId="77777777" w:rsidR="004D5DF2" w:rsidRPr="007D1CBF" w:rsidRDefault="004D5DF2" w:rsidP="004D5DF2"/>
        </w:tc>
        <w:tc>
          <w:tcPr>
            <w:tcW w:w="420" w:type="dxa"/>
            <w:shd w:val="clear" w:color="auto" w:fill="A6A6A6" w:themeFill="background1" w:themeFillShade="A6"/>
            <w:vAlign w:val="center"/>
          </w:tcPr>
          <w:p w14:paraId="1C5DC7BD" w14:textId="77777777" w:rsidR="004D5DF2" w:rsidRPr="007D1CBF" w:rsidRDefault="004D5DF2" w:rsidP="004D5DF2"/>
        </w:tc>
        <w:tc>
          <w:tcPr>
            <w:tcW w:w="420" w:type="dxa"/>
            <w:shd w:val="clear" w:color="auto" w:fill="A6A6A6" w:themeFill="background1" w:themeFillShade="A6"/>
            <w:vAlign w:val="center"/>
          </w:tcPr>
          <w:p w14:paraId="54C453AF" w14:textId="77777777" w:rsidR="004D5DF2" w:rsidRPr="007D1CBF" w:rsidRDefault="004D5DF2" w:rsidP="004D5DF2"/>
        </w:tc>
        <w:tc>
          <w:tcPr>
            <w:tcW w:w="420" w:type="dxa"/>
            <w:shd w:val="clear" w:color="auto" w:fill="A6A6A6" w:themeFill="background1" w:themeFillShade="A6"/>
            <w:vAlign w:val="center"/>
          </w:tcPr>
          <w:p w14:paraId="0ACB38FE" w14:textId="77777777" w:rsidR="004D5DF2" w:rsidRPr="007D1CBF" w:rsidRDefault="004D5DF2" w:rsidP="004D5DF2"/>
        </w:tc>
        <w:tc>
          <w:tcPr>
            <w:tcW w:w="420" w:type="dxa"/>
            <w:shd w:val="clear" w:color="auto" w:fill="A6A6A6" w:themeFill="background1" w:themeFillShade="A6"/>
            <w:vAlign w:val="center"/>
          </w:tcPr>
          <w:p w14:paraId="315628A3" w14:textId="77777777" w:rsidR="004D5DF2" w:rsidRPr="007D1CBF" w:rsidRDefault="004D5DF2" w:rsidP="004D5DF2"/>
        </w:tc>
      </w:tr>
      <w:tr w:rsidR="00DF20FB" w:rsidRPr="007D1CBF" w14:paraId="24C0CE8F" w14:textId="77777777" w:rsidTr="006219FE">
        <w:trPr>
          <w:trHeight w:val="377"/>
        </w:trPr>
        <w:tc>
          <w:tcPr>
            <w:tcW w:w="13868" w:type="dxa"/>
            <w:gridSpan w:val="32"/>
            <w:shd w:val="clear" w:color="auto" w:fill="B6DDE8" w:themeFill="accent5" w:themeFillTint="66"/>
            <w:vAlign w:val="center"/>
          </w:tcPr>
          <w:p w14:paraId="19B3E0B9" w14:textId="20B8B1B8" w:rsidR="00DF20FB" w:rsidRPr="007D1CBF" w:rsidRDefault="004F20C8" w:rsidP="006219FE">
            <w:pPr>
              <w:pStyle w:val="TimelineSublist1"/>
              <w:rPr>
                <w:b/>
              </w:rPr>
            </w:pPr>
            <w:r w:rsidRPr="007D1CBF">
              <w:t>Increase volunteer commitment through activities and policies that motivate and retain volunteers</w:t>
            </w:r>
          </w:p>
        </w:tc>
      </w:tr>
      <w:tr w:rsidR="00632FB6" w:rsidRPr="007D1CBF" w14:paraId="0DE7AA60" w14:textId="77777777" w:rsidTr="000B28DE">
        <w:tc>
          <w:tcPr>
            <w:tcW w:w="3412" w:type="dxa"/>
            <w:shd w:val="clear" w:color="auto" w:fill="auto"/>
            <w:vAlign w:val="center"/>
          </w:tcPr>
          <w:p w14:paraId="13C10404" w14:textId="55B75F84" w:rsidR="004D5DF2" w:rsidRPr="007D1CBF" w:rsidRDefault="000768F0" w:rsidP="006219FE">
            <w:pPr>
              <w:pStyle w:val="TimelineSublist2"/>
            </w:pPr>
            <w:r w:rsidRPr="00A62B3F">
              <w:t>Implement policies to compensate volunteers for participation</w:t>
            </w:r>
          </w:p>
        </w:tc>
        <w:tc>
          <w:tcPr>
            <w:tcW w:w="404" w:type="dxa"/>
            <w:gridSpan w:val="2"/>
            <w:shd w:val="clear" w:color="auto" w:fill="auto"/>
            <w:vAlign w:val="center"/>
          </w:tcPr>
          <w:p w14:paraId="6EC3CC8A" w14:textId="77777777" w:rsidR="004D5DF2" w:rsidRPr="007D1CBF" w:rsidRDefault="004D5DF2" w:rsidP="004D5DF2"/>
        </w:tc>
        <w:tc>
          <w:tcPr>
            <w:tcW w:w="287" w:type="dxa"/>
            <w:shd w:val="clear" w:color="auto" w:fill="auto"/>
            <w:vAlign w:val="center"/>
          </w:tcPr>
          <w:p w14:paraId="688AC816" w14:textId="77777777" w:rsidR="004D5DF2" w:rsidRPr="007D1CBF" w:rsidRDefault="004D5DF2" w:rsidP="004D5DF2"/>
        </w:tc>
        <w:tc>
          <w:tcPr>
            <w:tcW w:w="357" w:type="dxa"/>
            <w:shd w:val="clear" w:color="auto" w:fill="auto"/>
            <w:vAlign w:val="center"/>
          </w:tcPr>
          <w:p w14:paraId="2F2ADADF" w14:textId="77777777" w:rsidR="004D5DF2" w:rsidRPr="007D1CBF" w:rsidRDefault="004D5DF2" w:rsidP="004D5DF2"/>
        </w:tc>
        <w:tc>
          <w:tcPr>
            <w:tcW w:w="356" w:type="dxa"/>
            <w:shd w:val="clear" w:color="auto" w:fill="auto"/>
            <w:vAlign w:val="center"/>
          </w:tcPr>
          <w:p w14:paraId="1A1B5F8D" w14:textId="77777777" w:rsidR="004D5DF2" w:rsidRPr="007D1CBF" w:rsidRDefault="004D5DF2" w:rsidP="004D5DF2"/>
        </w:tc>
        <w:tc>
          <w:tcPr>
            <w:tcW w:w="356" w:type="dxa"/>
            <w:shd w:val="clear" w:color="auto" w:fill="auto"/>
            <w:vAlign w:val="center"/>
          </w:tcPr>
          <w:p w14:paraId="272D6317" w14:textId="77777777" w:rsidR="004D5DF2" w:rsidRPr="007D1CBF" w:rsidRDefault="004D5DF2" w:rsidP="004D5DF2"/>
        </w:tc>
        <w:tc>
          <w:tcPr>
            <w:tcW w:w="318" w:type="dxa"/>
            <w:shd w:val="clear" w:color="auto" w:fill="auto"/>
            <w:vAlign w:val="center"/>
          </w:tcPr>
          <w:p w14:paraId="133F2C0B" w14:textId="77777777" w:rsidR="004D5DF2" w:rsidRPr="007D1CBF" w:rsidRDefault="004D5DF2" w:rsidP="004D5DF2"/>
        </w:tc>
        <w:tc>
          <w:tcPr>
            <w:tcW w:w="326" w:type="dxa"/>
            <w:shd w:val="clear" w:color="auto" w:fill="auto"/>
            <w:vAlign w:val="center"/>
          </w:tcPr>
          <w:p w14:paraId="79896ECB" w14:textId="77777777" w:rsidR="004D5DF2" w:rsidRPr="007D1CBF" w:rsidRDefault="004D5DF2" w:rsidP="004D5DF2"/>
        </w:tc>
        <w:tc>
          <w:tcPr>
            <w:tcW w:w="286" w:type="dxa"/>
            <w:shd w:val="clear" w:color="auto" w:fill="auto"/>
            <w:vAlign w:val="center"/>
          </w:tcPr>
          <w:p w14:paraId="286C68EB" w14:textId="77777777" w:rsidR="004D5DF2" w:rsidRPr="007D1CBF" w:rsidRDefault="004D5DF2" w:rsidP="004D5DF2"/>
        </w:tc>
        <w:tc>
          <w:tcPr>
            <w:tcW w:w="286" w:type="dxa"/>
            <w:shd w:val="clear" w:color="auto" w:fill="auto"/>
            <w:vAlign w:val="center"/>
          </w:tcPr>
          <w:p w14:paraId="6201CCEC" w14:textId="77777777" w:rsidR="004D5DF2" w:rsidRPr="007D1CBF" w:rsidRDefault="004D5DF2" w:rsidP="004D5DF2"/>
        </w:tc>
        <w:tc>
          <w:tcPr>
            <w:tcW w:w="286" w:type="dxa"/>
            <w:shd w:val="clear" w:color="auto" w:fill="auto"/>
            <w:vAlign w:val="center"/>
          </w:tcPr>
          <w:p w14:paraId="7A1F537F" w14:textId="77777777" w:rsidR="004D5DF2" w:rsidRPr="007D1CBF" w:rsidRDefault="004D5DF2" w:rsidP="004D5DF2"/>
        </w:tc>
        <w:tc>
          <w:tcPr>
            <w:tcW w:w="286" w:type="dxa"/>
            <w:shd w:val="clear" w:color="auto" w:fill="auto"/>
            <w:vAlign w:val="center"/>
          </w:tcPr>
          <w:p w14:paraId="1ED32035" w14:textId="77777777" w:rsidR="004D5DF2" w:rsidRPr="007D1CBF" w:rsidRDefault="004D5DF2" w:rsidP="004D5DF2"/>
        </w:tc>
        <w:tc>
          <w:tcPr>
            <w:tcW w:w="286" w:type="dxa"/>
            <w:shd w:val="clear" w:color="auto" w:fill="auto"/>
            <w:vAlign w:val="center"/>
          </w:tcPr>
          <w:p w14:paraId="2487487A" w14:textId="77777777" w:rsidR="004D5DF2" w:rsidRPr="007D1CBF" w:rsidRDefault="004D5DF2" w:rsidP="004D5DF2"/>
        </w:tc>
        <w:tc>
          <w:tcPr>
            <w:tcW w:w="286" w:type="dxa"/>
            <w:shd w:val="clear" w:color="auto" w:fill="A6A6A6" w:themeFill="background1" w:themeFillShade="A6"/>
            <w:vAlign w:val="center"/>
          </w:tcPr>
          <w:p w14:paraId="74F44523" w14:textId="77777777" w:rsidR="004D5DF2" w:rsidRPr="007D1CBF" w:rsidRDefault="004D5DF2" w:rsidP="004D5DF2"/>
        </w:tc>
        <w:tc>
          <w:tcPr>
            <w:tcW w:w="286" w:type="dxa"/>
            <w:shd w:val="clear" w:color="auto" w:fill="A6A6A6" w:themeFill="background1" w:themeFillShade="A6"/>
            <w:vAlign w:val="center"/>
          </w:tcPr>
          <w:p w14:paraId="5A0D413B" w14:textId="77777777" w:rsidR="004D5DF2" w:rsidRPr="007D1CBF" w:rsidRDefault="004D5DF2" w:rsidP="004D5DF2"/>
        </w:tc>
        <w:tc>
          <w:tcPr>
            <w:tcW w:w="286" w:type="dxa"/>
            <w:shd w:val="clear" w:color="auto" w:fill="A6A6A6" w:themeFill="background1" w:themeFillShade="A6"/>
            <w:vAlign w:val="center"/>
          </w:tcPr>
          <w:p w14:paraId="498C5577" w14:textId="77777777" w:rsidR="004D5DF2" w:rsidRPr="007D1CBF" w:rsidRDefault="004D5DF2" w:rsidP="004D5DF2"/>
        </w:tc>
        <w:tc>
          <w:tcPr>
            <w:tcW w:w="286" w:type="dxa"/>
            <w:shd w:val="clear" w:color="auto" w:fill="A6A6A6" w:themeFill="background1" w:themeFillShade="A6"/>
            <w:vAlign w:val="center"/>
          </w:tcPr>
          <w:p w14:paraId="27B798B0" w14:textId="77777777" w:rsidR="004D5DF2" w:rsidRPr="007D1CBF" w:rsidRDefault="004D5DF2" w:rsidP="004D5DF2"/>
        </w:tc>
        <w:tc>
          <w:tcPr>
            <w:tcW w:w="286" w:type="dxa"/>
            <w:shd w:val="clear" w:color="auto" w:fill="A6A6A6" w:themeFill="background1" w:themeFillShade="A6"/>
            <w:vAlign w:val="center"/>
          </w:tcPr>
          <w:p w14:paraId="49696557" w14:textId="77777777" w:rsidR="004D5DF2" w:rsidRPr="007D1CBF" w:rsidRDefault="004D5DF2" w:rsidP="004D5DF2"/>
        </w:tc>
        <w:tc>
          <w:tcPr>
            <w:tcW w:w="286" w:type="dxa"/>
            <w:shd w:val="clear" w:color="auto" w:fill="A6A6A6" w:themeFill="background1" w:themeFillShade="A6"/>
            <w:vAlign w:val="center"/>
          </w:tcPr>
          <w:p w14:paraId="6B61866E" w14:textId="77777777" w:rsidR="004D5DF2" w:rsidRPr="007D1CBF" w:rsidRDefault="004D5DF2" w:rsidP="004D5DF2"/>
        </w:tc>
        <w:tc>
          <w:tcPr>
            <w:tcW w:w="286" w:type="dxa"/>
            <w:shd w:val="clear" w:color="auto" w:fill="A6A6A6" w:themeFill="background1" w:themeFillShade="A6"/>
            <w:vAlign w:val="center"/>
          </w:tcPr>
          <w:p w14:paraId="176F2346" w14:textId="77777777" w:rsidR="004D5DF2" w:rsidRPr="007D1CBF" w:rsidRDefault="004D5DF2" w:rsidP="004D5DF2"/>
        </w:tc>
        <w:tc>
          <w:tcPr>
            <w:tcW w:w="420" w:type="dxa"/>
            <w:shd w:val="clear" w:color="auto" w:fill="A6A6A6" w:themeFill="background1" w:themeFillShade="A6"/>
            <w:vAlign w:val="center"/>
          </w:tcPr>
          <w:p w14:paraId="1DA8EAE8" w14:textId="77777777" w:rsidR="004D5DF2" w:rsidRPr="007D1CBF" w:rsidRDefault="004D5DF2" w:rsidP="004D5DF2"/>
        </w:tc>
        <w:tc>
          <w:tcPr>
            <w:tcW w:w="420" w:type="dxa"/>
            <w:shd w:val="clear" w:color="auto" w:fill="A6A6A6" w:themeFill="background1" w:themeFillShade="A6"/>
            <w:vAlign w:val="center"/>
          </w:tcPr>
          <w:p w14:paraId="74487BC7" w14:textId="77777777" w:rsidR="004D5DF2" w:rsidRPr="007D1CBF" w:rsidRDefault="004D5DF2" w:rsidP="004D5DF2"/>
        </w:tc>
        <w:tc>
          <w:tcPr>
            <w:tcW w:w="420" w:type="dxa"/>
            <w:shd w:val="clear" w:color="auto" w:fill="A6A6A6" w:themeFill="background1" w:themeFillShade="A6"/>
            <w:vAlign w:val="center"/>
          </w:tcPr>
          <w:p w14:paraId="1BC175A9" w14:textId="77777777" w:rsidR="004D5DF2" w:rsidRPr="007D1CBF" w:rsidRDefault="004D5DF2" w:rsidP="004D5DF2"/>
        </w:tc>
        <w:tc>
          <w:tcPr>
            <w:tcW w:w="420" w:type="dxa"/>
            <w:shd w:val="clear" w:color="auto" w:fill="A6A6A6" w:themeFill="background1" w:themeFillShade="A6"/>
            <w:vAlign w:val="center"/>
          </w:tcPr>
          <w:p w14:paraId="67CB8B51" w14:textId="77777777" w:rsidR="004D5DF2" w:rsidRPr="007D1CBF" w:rsidRDefault="004D5DF2" w:rsidP="004D5DF2"/>
        </w:tc>
        <w:tc>
          <w:tcPr>
            <w:tcW w:w="420" w:type="dxa"/>
            <w:shd w:val="clear" w:color="auto" w:fill="A6A6A6" w:themeFill="background1" w:themeFillShade="A6"/>
            <w:vAlign w:val="center"/>
          </w:tcPr>
          <w:p w14:paraId="06AC81BD" w14:textId="77777777" w:rsidR="004D5DF2" w:rsidRPr="007D1CBF" w:rsidRDefault="004D5DF2" w:rsidP="004D5DF2"/>
        </w:tc>
        <w:tc>
          <w:tcPr>
            <w:tcW w:w="420" w:type="dxa"/>
            <w:shd w:val="clear" w:color="auto" w:fill="A6A6A6" w:themeFill="background1" w:themeFillShade="A6"/>
            <w:vAlign w:val="center"/>
          </w:tcPr>
          <w:p w14:paraId="22F9E4F0" w14:textId="77777777" w:rsidR="004D5DF2" w:rsidRPr="007D1CBF" w:rsidRDefault="004D5DF2" w:rsidP="004D5DF2"/>
        </w:tc>
        <w:tc>
          <w:tcPr>
            <w:tcW w:w="420" w:type="dxa"/>
            <w:shd w:val="clear" w:color="auto" w:fill="A6A6A6" w:themeFill="background1" w:themeFillShade="A6"/>
            <w:vAlign w:val="center"/>
          </w:tcPr>
          <w:p w14:paraId="67D08448" w14:textId="77777777" w:rsidR="004D5DF2" w:rsidRPr="007D1CBF" w:rsidRDefault="004D5DF2" w:rsidP="004D5DF2"/>
        </w:tc>
        <w:tc>
          <w:tcPr>
            <w:tcW w:w="420" w:type="dxa"/>
            <w:shd w:val="clear" w:color="auto" w:fill="A6A6A6" w:themeFill="background1" w:themeFillShade="A6"/>
            <w:vAlign w:val="center"/>
          </w:tcPr>
          <w:p w14:paraId="456FA7BB" w14:textId="77777777" w:rsidR="004D5DF2" w:rsidRPr="007D1CBF" w:rsidRDefault="004D5DF2" w:rsidP="004D5DF2"/>
        </w:tc>
        <w:tc>
          <w:tcPr>
            <w:tcW w:w="420" w:type="dxa"/>
            <w:shd w:val="clear" w:color="auto" w:fill="A6A6A6" w:themeFill="background1" w:themeFillShade="A6"/>
            <w:vAlign w:val="center"/>
          </w:tcPr>
          <w:p w14:paraId="67828826" w14:textId="77777777" w:rsidR="004D5DF2" w:rsidRPr="007D1CBF" w:rsidRDefault="004D5DF2" w:rsidP="004D5DF2"/>
        </w:tc>
        <w:tc>
          <w:tcPr>
            <w:tcW w:w="420" w:type="dxa"/>
            <w:shd w:val="clear" w:color="auto" w:fill="A6A6A6" w:themeFill="background1" w:themeFillShade="A6"/>
            <w:vAlign w:val="center"/>
          </w:tcPr>
          <w:p w14:paraId="15AE0421" w14:textId="77777777" w:rsidR="004D5DF2" w:rsidRPr="007D1CBF" w:rsidRDefault="004D5DF2" w:rsidP="004D5DF2"/>
        </w:tc>
        <w:tc>
          <w:tcPr>
            <w:tcW w:w="420" w:type="dxa"/>
            <w:shd w:val="clear" w:color="auto" w:fill="A6A6A6" w:themeFill="background1" w:themeFillShade="A6"/>
            <w:vAlign w:val="center"/>
          </w:tcPr>
          <w:p w14:paraId="4FE13629" w14:textId="77777777" w:rsidR="004D5DF2" w:rsidRPr="007D1CBF" w:rsidRDefault="004D5DF2" w:rsidP="004D5DF2"/>
        </w:tc>
      </w:tr>
      <w:tr w:rsidR="00632FB6" w:rsidRPr="007D1CBF" w14:paraId="729E9377" w14:textId="77777777" w:rsidTr="000B28DE">
        <w:tc>
          <w:tcPr>
            <w:tcW w:w="3412" w:type="dxa"/>
            <w:shd w:val="clear" w:color="auto" w:fill="auto"/>
            <w:vAlign w:val="center"/>
          </w:tcPr>
          <w:p w14:paraId="0B7FD26F" w14:textId="69F4A7B5" w:rsidR="004D5DF2" w:rsidRPr="007D1CBF" w:rsidRDefault="000768F0" w:rsidP="006219FE">
            <w:pPr>
              <w:pStyle w:val="TimelineSublist2"/>
            </w:pPr>
            <w:r>
              <w:t>Maintain a database of volunteer skills set</w:t>
            </w:r>
          </w:p>
        </w:tc>
        <w:tc>
          <w:tcPr>
            <w:tcW w:w="404" w:type="dxa"/>
            <w:gridSpan w:val="2"/>
            <w:shd w:val="clear" w:color="auto" w:fill="auto"/>
            <w:vAlign w:val="center"/>
          </w:tcPr>
          <w:p w14:paraId="41B8B096" w14:textId="77777777" w:rsidR="004D5DF2" w:rsidRPr="007D1CBF" w:rsidRDefault="004D5DF2" w:rsidP="004D5DF2"/>
        </w:tc>
        <w:tc>
          <w:tcPr>
            <w:tcW w:w="287" w:type="dxa"/>
            <w:shd w:val="clear" w:color="auto" w:fill="auto"/>
            <w:vAlign w:val="center"/>
          </w:tcPr>
          <w:p w14:paraId="655B302C" w14:textId="77777777" w:rsidR="004D5DF2" w:rsidRPr="007D1CBF" w:rsidRDefault="004D5DF2" w:rsidP="004D5DF2"/>
        </w:tc>
        <w:tc>
          <w:tcPr>
            <w:tcW w:w="357" w:type="dxa"/>
            <w:shd w:val="clear" w:color="auto" w:fill="auto"/>
            <w:vAlign w:val="center"/>
          </w:tcPr>
          <w:p w14:paraId="76540556" w14:textId="77777777" w:rsidR="004D5DF2" w:rsidRPr="007D1CBF" w:rsidRDefault="004D5DF2" w:rsidP="004D5DF2"/>
        </w:tc>
        <w:tc>
          <w:tcPr>
            <w:tcW w:w="356" w:type="dxa"/>
            <w:shd w:val="clear" w:color="auto" w:fill="auto"/>
            <w:vAlign w:val="center"/>
          </w:tcPr>
          <w:p w14:paraId="105DB007" w14:textId="77777777" w:rsidR="004D5DF2" w:rsidRPr="007D1CBF" w:rsidRDefault="004D5DF2" w:rsidP="004D5DF2"/>
        </w:tc>
        <w:tc>
          <w:tcPr>
            <w:tcW w:w="356" w:type="dxa"/>
            <w:shd w:val="clear" w:color="auto" w:fill="auto"/>
            <w:vAlign w:val="center"/>
          </w:tcPr>
          <w:p w14:paraId="7536B2B7" w14:textId="77777777" w:rsidR="004D5DF2" w:rsidRPr="007D1CBF" w:rsidRDefault="004D5DF2" w:rsidP="004D5DF2"/>
        </w:tc>
        <w:tc>
          <w:tcPr>
            <w:tcW w:w="318" w:type="dxa"/>
            <w:shd w:val="clear" w:color="auto" w:fill="auto"/>
            <w:vAlign w:val="center"/>
          </w:tcPr>
          <w:p w14:paraId="4E72FCD5" w14:textId="77777777" w:rsidR="004D5DF2" w:rsidRPr="007D1CBF" w:rsidRDefault="004D5DF2" w:rsidP="004D5DF2"/>
        </w:tc>
        <w:tc>
          <w:tcPr>
            <w:tcW w:w="326" w:type="dxa"/>
            <w:shd w:val="clear" w:color="auto" w:fill="A6A6A6" w:themeFill="background1" w:themeFillShade="A6"/>
            <w:vAlign w:val="center"/>
          </w:tcPr>
          <w:p w14:paraId="2C5A5604" w14:textId="77777777" w:rsidR="004D5DF2" w:rsidRPr="007D1CBF" w:rsidRDefault="004D5DF2" w:rsidP="004D5DF2"/>
        </w:tc>
        <w:tc>
          <w:tcPr>
            <w:tcW w:w="286" w:type="dxa"/>
            <w:shd w:val="clear" w:color="auto" w:fill="A6A6A6" w:themeFill="background1" w:themeFillShade="A6"/>
            <w:vAlign w:val="center"/>
          </w:tcPr>
          <w:p w14:paraId="20A29ABE" w14:textId="77777777" w:rsidR="004D5DF2" w:rsidRPr="007D1CBF" w:rsidRDefault="004D5DF2" w:rsidP="004D5DF2"/>
        </w:tc>
        <w:tc>
          <w:tcPr>
            <w:tcW w:w="286" w:type="dxa"/>
            <w:shd w:val="clear" w:color="auto" w:fill="A6A6A6" w:themeFill="background1" w:themeFillShade="A6"/>
            <w:vAlign w:val="center"/>
          </w:tcPr>
          <w:p w14:paraId="191722D9" w14:textId="77777777" w:rsidR="004D5DF2" w:rsidRPr="007D1CBF" w:rsidRDefault="004D5DF2" w:rsidP="004D5DF2"/>
        </w:tc>
        <w:tc>
          <w:tcPr>
            <w:tcW w:w="286" w:type="dxa"/>
            <w:shd w:val="clear" w:color="auto" w:fill="A6A6A6" w:themeFill="background1" w:themeFillShade="A6"/>
            <w:vAlign w:val="center"/>
          </w:tcPr>
          <w:p w14:paraId="27A09EAC" w14:textId="77777777" w:rsidR="004D5DF2" w:rsidRPr="007D1CBF" w:rsidRDefault="004D5DF2" w:rsidP="004D5DF2"/>
        </w:tc>
        <w:tc>
          <w:tcPr>
            <w:tcW w:w="286" w:type="dxa"/>
            <w:shd w:val="clear" w:color="auto" w:fill="A6A6A6" w:themeFill="background1" w:themeFillShade="A6"/>
            <w:vAlign w:val="center"/>
          </w:tcPr>
          <w:p w14:paraId="57F3FD08" w14:textId="77777777" w:rsidR="004D5DF2" w:rsidRPr="007D1CBF" w:rsidRDefault="004D5DF2" w:rsidP="004D5DF2"/>
        </w:tc>
        <w:tc>
          <w:tcPr>
            <w:tcW w:w="286" w:type="dxa"/>
            <w:shd w:val="clear" w:color="auto" w:fill="A6A6A6" w:themeFill="background1" w:themeFillShade="A6"/>
            <w:vAlign w:val="center"/>
          </w:tcPr>
          <w:p w14:paraId="463EFFDC" w14:textId="77777777" w:rsidR="004D5DF2" w:rsidRPr="007D1CBF" w:rsidRDefault="004D5DF2" w:rsidP="004D5DF2"/>
        </w:tc>
        <w:tc>
          <w:tcPr>
            <w:tcW w:w="286" w:type="dxa"/>
            <w:shd w:val="clear" w:color="auto" w:fill="A6A6A6" w:themeFill="background1" w:themeFillShade="A6"/>
            <w:vAlign w:val="center"/>
          </w:tcPr>
          <w:p w14:paraId="79EA8099" w14:textId="77777777" w:rsidR="004D5DF2" w:rsidRPr="007D1CBF" w:rsidRDefault="004D5DF2" w:rsidP="004D5DF2"/>
        </w:tc>
        <w:tc>
          <w:tcPr>
            <w:tcW w:w="286" w:type="dxa"/>
            <w:shd w:val="clear" w:color="auto" w:fill="A6A6A6" w:themeFill="background1" w:themeFillShade="A6"/>
            <w:vAlign w:val="center"/>
          </w:tcPr>
          <w:p w14:paraId="34545A14" w14:textId="77777777" w:rsidR="004D5DF2" w:rsidRPr="007D1CBF" w:rsidRDefault="004D5DF2" w:rsidP="004D5DF2"/>
        </w:tc>
        <w:tc>
          <w:tcPr>
            <w:tcW w:w="286" w:type="dxa"/>
            <w:shd w:val="clear" w:color="auto" w:fill="A6A6A6" w:themeFill="background1" w:themeFillShade="A6"/>
            <w:vAlign w:val="center"/>
          </w:tcPr>
          <w:p w14:paraId="23108BB5" w14:textId="77777777" w:rsidR="004D5DF2" w:rsidRPr="007D1CBF" w:rsidRDefault="004D5DF2" w:rsidP="004D5DF2"/>
        </w:tc>
        <w:tc>
          <w:tcPr>
            <w:tcW w:w="286" w:type="dxa"/>
            <w:shd w:val="clear" w:color="auto" w:fill="A6A6A6" w:themeFill="background1" w:themeFillShade="A6"/>
            <w:vAlign w:val="center"/>
          </w:tcPr>
          <w:p w14:paraId="4CCC5B72" w14:textId="77777777" w:rsidR="004D5DF2" w:rsidRPr="007D1CBF" w:rsidRDefault="004D5DF2" w:rsidP="004D5DF2"/>
        </w:tc>
        <w:tc>
          <w:tcPr>
            <w:tcW w:w="286" w:type="dxa"/>
            <w:shd w:val="clear" w:color="auto" w:fill="A6A6A6" w:themeFill="background1" w:themeFillShade="A6"/>
            <w:vAlign w:val="center"/>
          </w:tcPr>
          <w:p w14:paraId="56DD0333" w14:textId="77777777" w:rsidR="004D5DF2" w:rsidRPr="007D1CBF" w:rsidRDefault="004D5DF2" w:rsidP="004D5DF2"/>
        </w:tc>
        <w:tc>
          <w:tcPr>
            <w:tcW w:w="286" w:type="dxa"/>
            <w:shd w:val="clear" w:color="auto" w:fill="A6A6A6" w:themeFill="background1" w:themeFillShade="A6"/>
            <w:vAlign w:val="center"/>
          </w:tcPr>
          <w:p w14:paraId="77D08CBF" w14:textId="77777777" w:rsidR="004D5DF2" w:rsidRPr="007D1CBF" w:rsidRDefault="004D5DF2" w:rsidP="004D5DF2"/>
        </w:tc>
        <w:tc>
          <w:tcPr>
            <w:tcW w:w="286" w:type="dxa"/>
            <w:shd w:val="clear" w:color="auto" w:fill="A6A6A6" w:themeFill="background1" w:themeFillShade="A6"/>
            <w:vAlign w:val="center"/>
          </w:tcPr>
          <w:p w14:paraId="16B477B2" w14:textId="77777777" w:rsidR="004D5DF2" w:rsidRPr="007D1CBF" w:rsidRDefault="004D5DF2" w:rsidP="004D5DF2"/>
        </w:tc>
        <w:tc>
          <w:tcPr>
            <w:tcW w:w="420" w:type="dxa"/>
            <w:shd w:val="clear" w:color="auto" w:fill="A6A6A6" w:themeFill="background1" w:themeFillShade="A6"/>
            <w:vAlign w:val="center"/>
          </w:tcPr>
          <w:p w14:paraId="2460A854" w14:textId="77777777" w:rsidR="004D5DF2" w:rsidRPr="007D1CBF" w:rsidRDefault="004D5DF2" w:rsidP="004D5DF2"/>
        </w:tc>
        <w:tc>
          <w:tcPr>
            <w:tcW w:w="420" w:type="dxa"/>
            <w:shd w:val="clear" w:color="auto" w:fill="A6A6A6" w:themeFill="background1" w:themeFillShade="A6"/>
            <w:vAlign w:val="center"/>
          </w:tcPr>
          <w:p w14:paraId="2B266EFD" w14:textId="77777777" w:rsidR="004D5DF2" w:rsidRPr="007D1CBF" w:rsidRDefault="004D5DF2" w:rsidP="004D5DF2"/>
        </w:tc>
        <w:tc>
          <w:tcPr>
            <w:tcW w:w="420" w:type="dxa"/>
            <w:shd w:val="clear" w:color="auto" w:fill="A6A6A6" w:themeFill="background1" w:themeFillShade="A6"/>
            <w:vAlign w:val="center"/>
          </w:tcPr>
          <w:p w14:paraId="7C7CBCE5" w14:textId="77777777" w:rsidR="004D5DF2" w:rsidRPr="007D1CBF" w:rsidRDefault="004D5DF2" w:rsidP="004D5DF2"/>
        </w:tc>
        <w:tc>
          <w:tcPr>
            <w:tcW w:w="420" w:type="dxa"/>
            <w:shd w:val="clear" w:color="auto" w:fill="A6A6A6" w:themeFill="background1" w:themeFillShade="A6"/>
            <w:vAlign w:val="center"/>
          </w:tcPr>
          <w:p w14:paraId="586786FD" w14:textId="77777777" w:rsidR="004D5DF2" w:rsidRPr="007D1CBF" w:rsidRDefault="004D5DF2" w:rsidP="004D5DF2"/>
        </w:tc>
        <w:tc>
          <w:tcPr>
            <w:tcW w:w="420" w:type="dxa"/>
            <w:shd w:val="clear" w:color="auto" w:fill="A6A6A6" w:themeFill="background1" w:themeFillShade="A6"/>
            <w:vAlign w:val="center"/>
          </w:tcPr>
          <w:p w14:paraId="16B28409" w14:textId="77777777" w:rsidR="004D5DF2" w:rsidRPr="007D1CBF" w:rsidRDefault="004D5DF2" w:rsidP="004D5DF2"/>
        </w:tc>
        <w:tc>
          <w:tcPr>
            <w:tcW w:w="420" w:type="dxa"/>
            <w:shd w:val="clear" w:color="auto" w:fill="A6A6A6" w:themeFill="background1" w:themeFillShade="A6"/>
            <w:vAlign w:val="center"/>
          </w:tcPr>
          <w:p w14:paraId="598004DD" w14:textId="77777777" w:rsidR="004D5DF2" w:rsidRPr="007D1CBF" w:rsidRDefault="004D5DF2" w:rsidP="004D5DF2"/>
        </w:tc>
        <w:tc>
          <w:tcPr>
            <w:tcW w:w="420" w:type="dxa"/>
            <w:shd w:val="clear" w:color="auto" w:fill="A6A6A6" w:themeFill="background1" w:themeFillShade="A6"/>
            <w:vAlign w:val="center"/>
          </w:tcPr>
          <w:p w14:paraId="1F4789F3" w14:textId="77777777" w:rsidR="004D5DF2" w:rsidRPr="007D1CBF" w:rsidRDefault="004D5DF2" w:rsidP="004D5DF2"/>
        </w:tc>
        <w:tc>
          <w:tcPr>
            <w:tcW w:w="420" w:type="dxa"/>
            <w:shd w:val="clear" w:color="auto" w:fill="A6A6A6" w:themeFill="background1" w:themeFillShade="A6"/>
            <w:vAlign w:val="center"/>
          </w:tcPr>
          <w:p w14:paraId="1683E5D4" w14:textId="77777777" w:rsidR="004D5DF2" w:rsidRPr="007D1CBF" w:rsidRDefault="004D5DF2" w:rsidP="004D5DF2"/>
        </w:tc>
        <w:tc>
          <w:tcPr>
            <w:tcW w:w="420" w:type="dxa"/>
            <w:shd w:val="clear" w:color="auto" w:fill="A6A6A6" w:themeFill="background1" w:themeFillShade="A6"/>
            <w:vAlign w:val="center"/>
          </w:tcPr>
          <w:p w14:paraId="5D14B27B" w14:textId="77777777" w:rsidR="004D5DF2" w:rsidRPr="007D1CBF" w:rsidRDefault="004D5DF2" w:rsidP="004D5DF2"/>
        </w:tc>
        <w:tc>
          <w:tcPr>
            <w:tcW w:w="420" w:type="dxa"/>
            <w:shd w:val="clear" w:color="auto" w:fill="A6A6A6" w:themeFill="background1" w:themeFillShade="A6"/>
            <w:vAlign w:val="center"/>
          </w:tcPr>
          <w:p w14:paraId="7E1008EC" w14:textId="77777777" w:rsidR="004D5DF2" w:rsidRPr="007D1CBF" w:rsidRDefault="004D5DF2" w:rsidP="004D5DF2"/>
        </w:tc>
        <w:tc>
          <w:tcPr>
            <w:tcW w:w="420" w:type="dxa"/>
            <w:shd w:val="clear" w:color="auto" w:fill="A6A6A6" w:themeFill="background1" w:themeFillShade="A6"/>
            <w:vAlign w:val="center"/>
          </w:tcPr>
          <w:p w14:paraId="483349AF" w14:textId="77777777" w:rsidR="004D5DF2" w:rsidRPr="007D1CBF" w:rsidRDefault="004D5DF2" w:rsidP="004D5DF2"/>
        </w:tc>
      </w:tr>
      <w:tr w:rsidR="00632FB6" w:rsidRPr="007D1CBF" w14:paraId="3F8A22AA" w14:textId="77777777" w:rsidTr="000B28DE">
        <w:tc>
          <w:tcPr>
            <w:tcW w:w="3412" w:type="dxa"/>
            <w:shd w:val="clear" w:color="auto" w:fill="auto"/>
            <w:vAlign w:val="center"/>
          </w:tcPr>
          <w:p w14:paraId="488C34B7" w14:textId="418B4E27" w:rsidR="004D5DF2" w:rsidRPr="007D1CBF" w:rsidRDefault="000768F0" w:rsidP="006219FE">
            <w:pPr>
              <w:pStyle w:val="TimelineSublist2"/>
            </w:pPr>
            <w:r>
              <w:t>Effectively manage volunteers</w:t>
            </w:r>
          </w:p>
        </w:tc>
        <w:tc>
          <w:tcPr>
            <w:tcW w:w="404" w:type="dxa"/>
            <w:gridSpan w:val="2"/>
            <w:shd w:val="clear" w:color="auto" w:fill="auto"/>
            <w:vAlign w:val="center"/>
          </w:tcPr>
          <w:p w14:paraId="45CF2D51" w14:textId="77777777" w:rsidR="004D5DF2" w:rsidRPr="007D1CBF" w:rsidRDefault="004D5DF2" w:rsidP="004D5DF2"/>
        </w:tc>
        <w:tc>
          <w:tcPr>
            <w:tcW w:w="287" w:type="dxa"/>
            <w:shd w:val="clear" w:color="auto" w:fill="auto"/>
            <w:vAlign w:val="center"/>
          </w:tcPr>
          <w:p w14:paraId="380A584A" w14:textId="77777777" w:rsidR="004D5DF2" w:rsidRPr="007D1CBF" w:rsidRDefault="004D5DF2" w:rsidP="004D5DF2"/>
        </w:tc>
        <w:tc>
          <w:tcPr>
            <w:tcW w:w="357" w:type="dxa"/>
            <w:shd w:val="clear" w:color="auto" w:fill="auto"/>
            <w:vAlign w:val="center"/>
          </w:tcPr>
          <w:p w14:paraId="7FE9DCE1" w14:textId="77777777" w:rsidR="004D5DF2" w:rsidRPr="007D1CBF" w:rsidRDefault="004D5DF2" w:rsidP="004D5DF2"/>
        </w:tc>
        <w:tc>
          <w:tcPr>
            <w:tcW w:w="356" w:type="dxa"/>
            <w:shd w:val="clear" w:color="auto" w:fill="A6A6A6" w:themeFill="background1" w:themeFillShade="A6"/>
            <w:vAlign w:val="center"/>
          </w:tcPr>
          <w:p w14:paraId="49CBA750" w14:textId="77777777" w:rsidR="004D5DF2" w:rsidRPr="007D1CBF" w:rsidRDefault="004D5DF2" w:rsidP="004D5DF2"/>
        </w:tc>
        <w:tc>
          <w:tcPr>
            <w:tcW w:w="356" w:type="dxa"/>
            <w:shd w:val="clear" w:color="auto" w:fill="A6A6A6" w:themeFill="background1" w:themeFillShade="A6"/>
            <w:vAlign w:val="center"/>
          </w:tcPr>
          <w:p w14:paraId="24DE8068" w14:textId="77777777" w:rsidR="004D5DF2" w:rsidRPr="007D1CBF" w:rsidRDefault="004D5DF2" w:rsidP="004D5DF2"/>
        </w:tc>
        <w:tc>
          <w:tcPr>
            <w:tcW w:w="318" w:type="dxa"/>
            <w:shd w:val="clear" w:color="auto" w:fill="A6A6A6" w:themeFill="background1" w:themeFillShade="A6"/>
            <w:vAlign w:val="center"/>
          </w:tcPr>
          <w:p w14:paraId="06F0CF2E" w14:textId="77777777" w:rsidR="004D5DF2" w:rsidRPr="007D1CBF" w:rsidRDefault="004D5DF2" w:rsidP="004D5DF2"/>
        </w:tc>
        <w:tc>
          <w:tcPr>
            <w:tcW w:w="326" w:type="dxa"/>
            <w:shd w:val="clear" w:color="auto" w:fill="A6A6A6" w:themeFill="background1" w:themeFillShade="A6"/>
            <w:vAlign w:val="center"/>
          </w:tcPr>
          <w:p w14:paraId="5F48D06E" w14:textId="77777777" w:rsidR="004D5DF2" w:rsidRPr="007D1CBF" w:rsidRDefault="004D5DF2" w:rsidP="004D5DF2"/>
        </w:tc>
        <w:tc>
          <w:tcPr>
            <w:tcW w:w="286" w:type="dxa"/>
            <w:shd w:val="clear" w:color="auto" w:fill="A6A6A6" w:themeFill="background1" w:themeFillShade="A6"/>
            <w:vAlign w:val="center"/>
          </w:tcPr>
          <w:p w14:paraId="0770F90F" w14:textId="77777777" w:rsidR="004D5DF2" w:rsidRPr="007D1CBF" w:rsidRDefault="004D5DF2" w:rsidP="004D5DF2"/>
        </w:tc>
        <w:tc>
          <w:tcPr>
            <w:tcW w:w="286" w:type="dxa"/>
            <w:shd w:val="clear" w:color="auto" w:fill="A6A6A6" w:themeFill="background1" w:themeFillShade="A6"/>
            <w:vAlign w:val="center"/>
          </w:tcPr>
          <w:p w14:paraId="140F79E9" w14:textId="77777777" w:rsidR="004D5DF2" w:rsidRPr="007D1CBF" w:rsidRDefault="004D5DF2" w:rsidP="004D5DF2"/>
        </w:tc>
        <w:tc>
          <w:tcPr>
            <w:tcW w:w="286" w:type="dxa"/>
            <w:shd w:val="clear" w:color="auto" w:fill="A6A6A6" w:themeFill="background1" w:themeFillShade="A6"/>
            <w:vAlign w:val="center"/>
          </w:tcPr>
          <w:p w14:paraId="30C4A1BC" w14:textId="77777777" w:rsidR="004D5DF2" w:rsidRPr="007D1CBF" w:rsidRDefault="004D5DF2" w:rsidP="004D5DF2"/>
        </w:tc>
        <w:tc>
          <w:tcPr>
            <w:tcW w:w="286" w:type="dxa"/>
            <w:shd w:val="clear" w:color="auto" w:fill="A6A6A6" w:themeFill="background1" w:themeFillShade="A6"/>
            <w:vAlign w:val="center"/>
          </w:tcPr>
          <w:p w14:paraId="027D64B8" w14:textId="77777777" w:rsidR="004D5DF2" w:rsidRPr="007D1CBF" w:rsidRDefault="004D5DF2" w:rsidP="004D5DF2"/>
        </w:tc>
        <w:tc>
          <w:tcPr>
            <w:tcW w:w="286" w:type="dxa"/>
            <w:shd w:val="clear" w:color="auto" w:fill="A6A6A6" w:themeFill="background1" w:themeFillShade="A6"/>
            <w:vAlign w:val="center"/>
          </w:tcPr>
          <w:p w14:paraId="1F8D9BE5" w14:textId="77777777" w:rsidR="004D5DF2" w:rsidRPr="007D1CBF" w:rsidRDefault="004D5DF2" w:rsidP="004D5DF2"/>
        </w:tc>
        <w:tc>
          <w:tcPr>
            <w:tcW w:w="286" w:type="dxa"/>
            <w:shd w:val="clear" w:color="auto" w:fill="A6A6A6" w:themeFill="background1" w:themeFillShade="A6"/>
            <w:vAlign w:val="center"/>
          </w:tcPr>
          <w:p w14:paraId="16A26AC0" w14:textId="77777777" w:rsidR="004D5DF2" w:rsidRPr="007D1CBF" w:rsidRDefault="004D5DF2" w:rsidP="004D5DF2"/>
        </w:tc>
        <w:tc>
          <w:tcPr>
            <w:tcW w:w="286" w:type="dxa"/>
            <w:shd w:val="clear" w:color="auto" w:fill="A6A6A6" w:themeFill="background1" w:themeFillShade="A6"/>
            <w:vAlign w:val="center"/>
          </w:tcPr>
          <w:p w14:paraId="6FE607F6" w14:textId="77777777" w:rsidR="004D5DF2" w:rsidRPr="007D1CBF" w:rsidRDefault="004D5DF2" w:rsidP="004D5DF2"/>
        </w:tc>
        <w:tc>
          <w:tcPr>
            <w:tcW w:w="286" w:type="dxa"/>
            <w:shd w:val="clear" w:color="auto" w:fill="A6A6A6" w:themeFill="background1" w:themeFillShade="A6"/>
            <w:vAlign w:val="center"/>
          </w:tcPr>
          <w:p w14:paraId="66CC5BC1" w14:textId="77777777" w:rsidR="004D5DF2" w:rsidRPr="007D1CBF" w:rsidRDefault="004D5DF2" w:rsidP="004D5DF2"/>
        </w:tc>
        <w:tc>
          <w:tcPr>
            <w:tcW w:w="286" w:type="dxa"/>
            <w:shd w:val="clear" w:color="auto" w:fill="A6A6A6" w:themeFill="background1" w:themeFillShade="A6"/>
            <w:vAlign w:val="center"/>
          </w:tcPr>
          <w:p w14:paraId="48E8F0D3" w14:textId="77777777" w:rsidR="004D5DF2" w:rsidRPr="007D1CBF" w:rsidRDefault="004D5DF2" w:rsidP="004D5DF2"/>
        </w:tc>
        <w:tc>
          <w:tcPr>
            <w:tcW w:w="286" w:type="dxa"/>
            <w:shd w:val="clear" w:color="auto" w:fill="A6A6A6" w:themeFill="background1" w:themeFillShade="A6"/>
            <w:vAlign w:val="center"/>
          </w:tcPr>
          <w:p w14:paraId="2B6BB634" w14:textId="77777777" w:rsidR="004D5DF2" w:rsidRPr="007D1CBF" w:rsidRDefault="004D5DF2" w:rsidP="004D5DF2"/>
        </w:tc>
        <w:tc>
          <w:tcPr>
            <w:tcW w:w="286" w:type="dxa"/>
            <w:shd w:val="clear" w:color="auto" w:fill="A6A6A6" w:themeFill="background1" w:themeFillShade="A6"/>
            <w:vAlign w:val="center"/>
          </w:tcPr>
          <w:p w14:paraId="5E39C3C7" w14:textId="77777777" w:rsidR="004D5DF2" w:rsidRPr="007D1CBF" w:rsidRDefault="004D5DF2" w:rsidP="004D5DF2"/>
        </w:tc>
        <w:tc>
          <w:tcPr>
            <w:tcW w:w="286" w:type="dxa"/>
            <w:shd w:val="clear" w:color="auto" w:fill="A6A6A6" w:themeFill="background1" w:themeFillShade="A6"/>
            <w:vAlign w:val="center"/>
          </w:tcPr>
          <w:p w14:paraId="69188FCB" w14:textId="77777777" w:rsidR="004D5DF2" w:rsidRPr="007D1CBF" w:rsidRDefault="004D5DF2" w:rsidP="004D5DF2"/>
        </w:tc>
        <w:tc>
          <w:tcPr>
            <w:tcW w:w="420" w:type="dxa"/>
            <w:shd w:val="clear" w:color="auto" w:fill="A6A6A6" w:themeFill="background1" w:themeFillShade="A6"/>
            <w:vAlign w:val="center"/>
          </w:tcPr>
          <w:p w14:paraId="6E514B2A" w14:textId="77777777" w:rsidR="004D5DF2" w:rsidRPr="007D1CBF" w:rsidRDefault="004D5DF2" w:rsidP="004D5DF2"/>
        </w:tc>
        <w:tc>
          <w:tcPr>
            <w:tcW w:w="420" w:type="dxa"/>
            <w:shd w:val="clear" w:color="auto" w:fill="A6A6A6" w:themeFill="background1" w:themeFillShade="A6"/>
            <w:vAlign w:val="center"/>
          </w:tcPr>
          <w:p w14:paraId="3FBD8417" w14:textId="77777777" w:rsidR="004D5DF2" w:rsidRPr="007D1CBF" w:rsidRDefault="004D5DF2" w:rsidP="004D5DF2"/>
        </w:tc>
        <w:tc>
          <w:tcPr>
            <w:tcW w:w="420" w:type="dxa"/>
            <w:shd w:val="clear" w:color="auto" w:fill="A6A6A6" w:themeFill="background1" w:themeFillShade="A6"/>
            <w:vAlign w:val="center"/>
          </w:tcPr>
          <w:p w14:paraId="64814DAE" w14:textId="77777777" w:rsidR="004D5DF2" w:rsidRPr="007D1CBF" w:rsidRDefault="004D5DF2" w:rsidP="004D5DF2"/>
        </w:tc>
        <w:tc>
          <w:tcPr>
            <w:tcW w:w="420" w:type="dxa"/>
            <w:shd w:val="clear" w:color="auto" w:fill="A6A6A6" w:themeFill="background1" w:themeFillShade="A6"/>
            <w:vAlign w:val="center"/>
          </w:tcPr>
          <w:p w14:paraId="4F8DF88E" w14:textId="77777777" w:rsidR="004D5DF2" w:rsidRPr="007D1CBF" w:rsidRDefault="004D5DF2" w:rsidP="004D5DF2"/>
        </w:tc>
        <w:tc>
          <w:tcPr>
            <w:tcW w:w="420" w:type="dxa"/>
            <w:shd w:val="clear" w:color="auto" w:fill="A6A6A6" w:themeFill="background1" w:themeFillShade="A6"/>
            <w:vAlign w:val="center"/>
          </w:tcPr>
          <w:p w14:paraId="14855274" w14:textId="77777777" w:rsidR="004D5DF2" w:rsidRPr="007D1CBF" w:rsidRDefault="004D5DF2" w:rsidP="004D5DF2"/>
        </w:tc>
        <w:tc>
          <w:tcPr>
            <w:tcW w:w="420" w:type="dxa"/>
            <w:shd w:val="clear" w:color="auto" w:fill="A6A6A6" w:themeFill="background1" w:themeFillShade="A6"/>
            <w:vAlign w:val="center"/>
          </w:tcPr>
          <w:p w14:paraId="59B8F113" w14:textId="77777777" w:rsidR="004D5DF2" w:rsidRPr="007D1CBF" w:rsidRDefault="004D5DF2" w:rsidP="004D5DF2"/>
        </w:tc>
        <w:tc>
          <w:tcPr>
            <w:tcW w:w="420" w:type="dxa"/>
            <w:shd w:val="clear" w:color="auto" w:fill="A6A6A6" w:themeFill="background1" w:themeFillShade="A6"/>
            <w:vAlign w:val="center"/>
          </w:tcPr>
          <w:p w14:paraId="270543F0" w14:textId="77777777" w:rsidR="004D5DF2" w:rsidRPr="007D1CBF" w:rsidRDefault="004D5DF2" w:rsidP="004D5DF2"/>
        </w:tc>
        <w:tc>
          <w:tcPr>
            <w:tcW w:w="420" w:type="dxa"/>
            <w:shd w:val="clear" w:color="auto" w:fill="A6A6A6" w:themeFill="background1" w:themeFillShade="A6"/>
            <w:vAlign w:val="center"/>
          </w:tcPr>
          <w:p w14:paraId="100C2675" w14:textId="77777777" w:rsidR="004D5DF2" w:rsidRPr="007D1CBF" w:rsidRDefault="004D5DF2" w:rsidP="004D5DF2"/>
        </w:tc>
        <w:tc>
          <w:tcPr>
            <w:tcW w:w="420" w:type="dxa"/>
            <w:shd w:val="clear" w:color="auto" w:fill="A6A6A6" w:themeFill="background1" w:themeFillShade="A6"/>
            <w:vAlign w:val="center"/>
          </w:tcPr>
          <w:p w14:paraId="3D2C08EE" w14:textId="77777777" w:rsidR="004D5DF2" w:rsidRPr="007D1CBF" w:rsidRDefault="004D5DF2" w:rsidP="004D5DF2"/>
        </w:tc>
        <w:tc>
          <w:tcPr>
            <w:tcW w:w="420" w:type="dxa"/>
            <w:shd w:val="clear" w:color="auto" w:fill="A6A6A6" w:themeFill="background1" w:themeFillShade="A6"/>
            <w:vAlign w:val="center"/>
          </w:tcPr>
          <w:p w14:paraId="5D5F75AA" w14:textId="77777777" w:rsidR="004D5DF2" w:rsidRPr="007D1CBF" w:rsidRDefault="004D5DF2" w:rsidP="004D5DF2"/>
        </w:tc>
        <w:tc>
          <w:tcPr>
            <w:tcW w:w="420" w:type="dxa"/>
            <w:shd w:val="clear" w:color="auto" w:fill="A6A6A6" w:themeFill="background1" w:themeFillShade="A6"/>
            <w:vAlign w:val="center"/>
          </w:tcPr>
          <w:p w14:paraId="3231E77B" w14:textId="77777777" w:rsidR="004D5DF2" w:rsidRPr="007D1CBF" w:rsidRDefault="004D5DF2" w:rsidP="004D5DF2"/>
        </w:tc>
      </w:tr>
      <w:tr w:rsidR="00DF20FB" w:rsidRPr="007D1CBF" w14:paraId="5CBED18A" w14:textId="77777777" w:rsidTr="006219FE">
        <w:trPr>
          <w:trHeight w:val="377"/>
        </w:trPr>
        <w:tc>
          <w:tcPr>
            <w:tcW w:w="13868" w:type="dxa"/>
            <w:gridSpan w:val="32"/>
            <w:shd w:val="clear" w:color="auto" w:fill="B6DDE8" w:themeFill="accent5" w:themeFillTint="66"/>
            <w:vAlign w:val="center"/>
          </w:tcPr>
          <w:p w14:paraId="2B68562D" w14:textId="384E0E01" w:rsidR="00DF20FB" w:rsidRPr="007D1CBF" w:rsidRDefault="004F20C8" w:rsidP="006219FE">
            <w:pPr>
              <w:pStyle w:val="TimelineSublist1"/>
              <w:rPr>
                <w:b/>
                <w:i/>
              </w:rPr>
            </w:pPr>
            <w:r w:rsidRPr="007D1CBF">
              <w:t>Increase the number and quality of trained emergency management personnel with updated training and certification at US National Certification level.</w:t>
            </w:r>
          </w:p>
        </w:tc>
      </w:tr>
      <w:tr w:rsidR="00632FB6" w:rsidRPr="007D1CBF" w14:paraId="3443CE8E" w14:textId="77777777" w:rsidTr="007D1CBF">
        <w:tc>
          <w:tcPr>
            <w:tcW w:w="3412" w:type="dxa"/>
            <w:shd w:val="clear" w:color="auto" w:fill="auto"/>
            <w:vAlign w:val="center"/>
          </w:tcPr>
          <w:p w14:paraId="1F798921" w14:textId="29772B49" w:rsidR="004D5DF2" w:rsidRPr="007D1CBF" w:rsidRDefault="000768F0" w:rsidP="000768F0">
            <w:pPr>
              <w:pStyle w:val="TimelineSublist2"/>
            </w:pPr>
            <w:r>
              <w:t>Provide EMS training opportunities for volunteers</w:t>
            </w:r>
          </w:p>
        </w:tc>
        <w:tc>
          <w:tcPr>
            <w:tcW w:w="404" w:type="dxa"/>
            <w:gridSpan w:val="2"/>
            <w:shd w:val="clear" w:color="auto" w:fill="auto"/>
            <w:vAlign w:val="center"/>
          </w:tcPr>
          <w:p w14:paraId="148E8358" w14:textId="77777777" w:rsidR="004D5DF2" w:rsidRPr="007D1CBF" w:rsidRDefault="004D5DF2" w:rsidP="004D5DF2"/>
        </w:tc>
        <w:tc>
          <w:tcPr>
            <w:tcW w:w="287" w:type="dxa"/>
            <w:shd w:val="clear" w:color="auto" w:fill="auto"/>
            <w:vAlign w:val="center"/>
          </w:tcPr>
          <w:p w14:paraId="3A517DF7" w14:textId="77777777" w:rsidR="004D5DF2" w:rsidRPr="007D1CBF" w:rsidRDefault="004D5DF2" w:rsidP="004D5DF2"/>
        </w:tc>
        <w:tc>
          <w:tcPr>
            <w:tcW w:w="357" w:type="dxa"/>
            <w:shd w:val="clear" w:color="auto" w:fill="auto"/>
            <w:vAlign w:val="center"/>
          </w:tcPr>
          <w:p w14:paraId="635A5301" w14:textId="77777777" w:rsidR="004D5DF2" w:rsidRPr="007D1CBF" w:rsidRDefault="004D5DF2" w:rsidP="004D5DF2"/>
        </w:tc>
        <w:tc>
          <w:tcPr>
            <w:tcW w:w="356" w:type="dxa"/>
            <w:shd w:val="clear" w:color="auto" w:fill="auto"/>
            <w:vAlign w:val="center"/>
          </w:tcPr>
          <w:p w14:paraId="1B2F4B3F" w14:textId="77777777" w:rsidR="004D5DF2" w:rsidRPr="007D1CBF" w:rsidRDefault="004D5DF2" w:rsidP="004D5DF2"/>
        </w:tc>
        <w:tc>
          <w:tcPr>
            <w:tcW w:w="356" w:type="dxa"/>
            <w:shd w:val="clear" w:color="auto" w:fill="auto"/>
            <w:vAlign w:val="center"/>
          </w:tcPr>
          <w:p w14:paraId="0066695C" w14:textId="77777777" w:rsidR="004D5DF2" w:rsidRPr="007D1CBF" w:rsidRDefault="004D5DF2" w:rsidP="004D5DF2"/>
        </w:tc>
        <w:tc>
          <w:tcPr>
            <w:tcW w:w="318" w:type="dxa"/>
            <w:shd w:val="clear" w:color="auto" w:fill="auto"/>
            <w:vAlign w:val="center"/>
          </w:tcPr>
          <w:p w14:paraId="73E4AE1C" w14:textId="77777777" w:rsidR="004D5DF2" w:rsidRPr="007D1CBF" w:rsidRDefault="004D5DF2" w:rsidP="004D5DF2"/>
        </w:tc>
        <w:tc>
          <w:tcPr>
            <w:tcW w:w="326" w:type="dxa"/>
            <w:shd w:val="clear" w:color="auto" w:fill="auto"/>
            <w:vAlign w:val="center"/>
          </w:tcPr>
          <w:p w14:paraId="26F85126" w14:textId="77777777" w:rsidR="004D5DF2" w:rsidRPr="007D1CBF" w:rsidRDefault="004D5DF2" w:rsidP="004D5DF2"/>
        </w:tc>
        <w:tc>
          <w:tcPr>
            <w:tcW w:w="286" w:type="dxa"/>
            <w:shd w:val="clear" w:color="auto" w:fill="auto"/>
            <w:vAlign w:val="center"/>
          </w:tcPr>
          <w:p w14:paraId="1F4DF31A" w14:textId="77777777" w:rsidR="004D5DF2" w:rsidRPr="007D1CBF" w:rsidRDefault="004D5DF2" w:rsidP="004D5DF2"/>
        </w:tc>
        <w:tc>
          <w:tcPr>
            <w:tcW w:w="286" w:type="dxa"/>
            <w:shd w:val="clear" w:color="auto" w:fill="auto"/>
            <w:vAlign w:val="center"/>
          </w:tcPr>
          <w:p w14:paraId="0C73ED30" w14:textId="77777777" w:rsidR="004D5DF2" w:rsidRPr="007D1CBF" w:rsidRDefault="004D5DF2" w:rsidP="004D5DF2"/>
        </w:tc>
        <w:tc>
          <w:tcPr>
            <w:tcW w:w="286" w:type="dxa"/>
            <w:shd w:val="clear" w:color="auto" w:fill="auto"/>
            <w:vAlign w:val="center"/>
          </w:tcPr>
          <w:p w14:paraId="565EFB84" w14:textId="77777777" w:rsidR="004D5DF2" w:rsidRPr="007D1CBF" w:rsidRDefault="004D5DF2" w:rsidP="004D5DF2"/>
        </w:tc>
        <w:tc>
          <w:tcPr>
            <w:tcW w:w="286" w:type="dxa"/>
            <w:shd w:val="clear" w:color="auto" w:fill="auto"/>
            <w:vAlign w:val="center"/>
          </w:tcPr>
          <w:p w14:paraId="14E3CFD2" w14:textId="77777777" w:rsidR="004D5DF2" w:rsidRPr="007D1CBF" w:rsidRDefault="004D5DF2" w:rsidP="004D5DF2"/>
        </w:tc>
        <w:tc>
          <w:tcPr>
            <w:tcW w:w="286" w:type="dxa"/>
            <w:shd w:val="clear" w:color="auto" w:fill="auto"/>
            <w:vAlign w:val="center"/>
          </w:tcPr>
          <w:p w14:paraId="02A86F1A" w14:textId="77777777" w:rsidR="004D5DF2" w:rsidRPr="007D1CBF" w:rsidRDefault="004D5DF2" w:rsidP="004D5DF2"/>
        </w:tc>
        <w:tc>
          <w:tcPr>
            <w:tcW w:w="286" w:type="dxa"/>
            <w:shd w:val="clear" w:color="auto" w:fill="auto"/>
            <w:vAlign w:val="center"/>
          </w:tcPr>
          <w:p w14:paraId="12BAFAAF" w14:textId="77777777" w:rsidR="004D5DF2" w:rsidRPr="007D1CBF" w:rsidRDefault="004D5DF2" w:rsidP="004D5DF2"/>
        </w:tc>
        <w:tc>
          <w:tcPr>
            <w:tcW w:w="286" w:type="dxa"/>
            <w:shd w:val="clear" w:color="auto" w:fill="auto"/>
            <w:vAlign w:val="center"/>
          </w:tcPr>
          <w:p w14:paraId="2A2FD4EF" w14:textId="77777777" w:rsidR="004D5DF2" w:rsidRPr="007D1CBF" w:rsidRDefault="004D5DF2" w:rsidP="004D5DF2"/>
        </w:tc>
        <w:tc>
          <w:tcPr>
            <w:tcW w:w="286" w:type="dxa"/>
            <w:shd w:val="clear" w:color="auto" w:fill="auto"/>
            <w:vAlign w:val="center"/>
          </w:tcPr>
          <w:p w14:paraId="080898A3" w14:textId="77777777" w:rsidR="004D5DF2" w:rsidRPr="007D1CBF" w:rsidRDefault="004D5DF2" w:rsidP="004D5DF2"/>
        </w:tc>
        <w:tc>
          <w:tcPr>
            <w:tcW w:w="286" w:type="dxa"/>
            <w:shd w:val="clear" w:color="auto" w:fill="auto"/>
            <w:vAlign w:val="center"/>
          </w:tcPr>
          <w:p w14:paraId="4CD46773" w14:textId="77777777" w:rsidR="004D5DF2" w:rsidRPr="007D1CBF" w:rsidRDefault="004D5DF2" w:rsidP="004D5DF2"/>
        </w:tc>
        <w:tc>
          <w:tcPr>
            <w:tcW w:w="286" w:type="dxa"/>
            <w:shd w:val="clear" w:color="auto" w:fill="auto"/>
            <w:vAlign w:val="center"/>
          </w:tcPr>
          <w:p w14:paraId="0B919680" w14:textId="77777777" w:rsidR="004D5DF2" w:rsidRPr="007D1CBF" w:rsidRDefault="004D5DF2" w:rsidP="004D5DF2"/>
        </w:tc>
        <w:tc>
          <w:tcPr>
            <w:tcW w:w="286" w:type="dxa"/>
            <w:shd w:val="clear" w:color="auto" w:fill="auto"/>
            <w:vAlign w:val="center"/>
          </w:tcPr>
          <w:p w14:paraId="6B47594E" w14:textId="77777777" w:rsidR="004D5DF2" w:rsidRPr="007D1CBF" w:rsidRDefault="004D5DF2" w:rsidP="004D5DF2"/>
        </w:tc>
        <w:tc>
          <w:tcPr>
            <w:tcW w:w="286" w:type="dxa"/>
            <w:shd w:val="clear" w:color="auto" w:fill="auto"/>
            <w:vAlign w:val="center"/>
          </w:tcPr>
          <w:p w14:paraId="2B39F701" w14:textId="77777777" w:rsidR="004D5DF2" w:rsidRPr="007D1CBF" w:rsidRDefault="004D5DF2" w:rsidP="004D5DF2"/>
        </w:tc>
        <w:tc>
          <w:tcPr>
            <w:tcW w:w="420" w:type="dxa"/>
            <w:shd w:val="clear" w:color="auto" w:fill="auto"/>
            <w:vAlign w:val="center"/>
          </w:tcPr>
          <w:p w14:paraId="69C5A9F7" w14:textId="77777777" w:rsidR="004D5DF2" w:rsidRPr="007D1CBF" w:rsidRDefault="004D5DF2" w:rsidP="004D5DF2"/>
        </w:tc>
        <w:tc>
          <w:tcPr>
            <w:tcW w:w="420" w:type="dxa"/>
            <w:shd w:val="clear" w:color="auto" w:fill="auto"/>
            <w:vAlign w:val="center"/>
          </w:tcPr>
          <w:p w14:paraId="5F16694E" w14:textId="77777777" w:rsidR="004D5DF2" w:rsidRPr="007D1CBF" w:rsidRDefault="004D5DF2" w:rsidP="004D5DF2"/>
        </w:tc>
        <w:tc>
          <w:tcPr>
            <w:tcW w:w="420" w:type="dxa"/>
            <w:shd w:val="clear" w:color="auto" w:fill="auto"/>
            <w:vAlign w:val="center"/>
          </w:tcPr>
          <w:p w14:paraId="79D2C9D9" w14:textId="77777777" w:rsidR="004D5DF2" w:rsidRPr="007D1CBF" w:rsidRDefault="004D5DF2" w:rsidP="004D5DF2"/>
        </w:tc>
        <w:tc>
          <w:tcPr>
            <w:tcW w:w="420" w:type="dxa"/>
            <w:shd w:val="clear" w:color="auto" w:fill="auto"/>
            <w:vAlign w:val="center"/>
          </w:tcPr>
          <w:p w14:paraId="269674FB" w14:textId="77777777" w:rsidR="004D5DF2" w:rsidRPr="007D1CBF" w:rsidRDefault="004D5DF2" w:rsidP="004D5DF2"/>
        </w:tc>
        <w:tc>
          <w:tcPr>
            <w:tcW w:w="420" w:type="dxa"/>
            <w:shd w:val="clear" w:color="auto" w:fill="auto"/>
            <w:vAlign w:val="center"/>
          </w:tcPr>
          <w:p w14:paraId="7512916E" w14:textId="77777777" w:rsidR="004D5DF2" w:rsidRPr="007D1CBF" w:rsidRDefault="004D5DF2" w:rsidP="004D5DF2"/>
        </w:tc>
        <w:tc>
          <w:tcPr>
            <w:tcW w:w="420" w:type="dxa"/>
            <w:shd w:val="clear" w:color="auto" w:fill="auto"/>
            <w:vAlign w:val="center"/>
          </w:tcPr>
          <w:p w14:paraId="64621767" w14:textId="77777777" w:rsidR="004D5DF2" w:rsidRPr="007D1CBF" w:rsidRDefault="004D5DF2" w:rsidP="004D5DF2"/>
        </w:tc>
        <w:tc>
          <w:tcPr>
            <w:tcW w:w="420" w:type="dxa"/>
            <w:shd w:val="clear" w:color="auto" w:fill="auto"/>
            <w:vAlign w:val="center"/>
          </w:tcPr>
          <w:p w14:paraId="2228C0BB" w14:textId="77777777" w:rsidR="004D5DF2" w:rsidRPr="007D1CBF" w:rsidRDefault="004D5DF2" w:rsidP="004D5DF2"/>
        </w:tc>
        <w:tc>
          <w:tcPr>
            <w:tcW w:w="420" w:type="dxa"/>
            <w:shd w:val="clear" w:color="auto" w:fill="auto"/>
            <w:vAlign w:val="center"/>
          </w:tcPr>
          <w:p w14:paraId="10769882" w14:textId="77777777" w:rsidR="004D5DF2" w:rsidRPr="007D1CBF" w:rsidRDefault="004D5DF2" w:rsidP="004D5DF2"/>
        </w:tc>
        <w:tc>
          <w:tcPr>
            <w:tcW w:w="420" w:type="dxa"/>
            <w:shd w:val="clear" w:color="auto" w:fill="auto"/>
            <w:vAlign w:val="center"/>
          </w:tcPr>
          <w:p w14:paraId="30C56D26" w14:textId="77777777" w:rsidR="004D5DF2" w:rsidRPr="007D1CBF" w:rsidRDefault="004D5DF2" w:rsidP="004D5DF2"/>
        </w:tc>
        <w:tc>
          <w:tcPr>
            <w:tcW w:w="420" w:type="dxa"/>
            <w:shd w:val="clear" w:color="auto" w:fill="auto"/>
            <w:vAlign w:val="center"/>
          </w:tcPr>
          <w:p w14:paraId="20F90DF1" w14:textId="77777777" w:rsidR="004D5DF2" w:rsidRPr="007D1CBF" w:rsidRDefault="004D5DF2" w:rsidP="004D5DF2"/>
        </w:tc>
        <w:tc>
          <w:tcPr>
            <w:tcW w:w="420" w:type="dxa"/>
            <w:shd w:val="clear" w:color="auto" w:fill="auto"/>
            <w:vAlign w:val="center"/>
          </w:tcPr>
          <w:p w14:paraId="0D98A6CD" w14:textId="77777777" w:rsidR="004D5DF2" w:rsidRPr="007D1CBF" w:rsidRDefault="004D5DF2" w:rsidP="004D5DF2"/>
        </w:tc>
      </w:tr>
      <w:tr w:rsidR="00632FB6" w:rsidRPr="007D1CBF" w14:paraId="02A5950F" w14:textId="77777777" w:rsidTr="007D1CBF">
        <w:tc>
          <w:tcPr>
            <w:tcW w:w="3412" w:type="dxa"/>
            <w:shd w:val="clear" w:color="auto" w:fill="auto"/>
            <w:vAlign w:val="center"/>
          </w:tcPr>
          <w:p w14:paraId="2857ED63" w14:textId="442548BF" w:rsidR="004D5DF2" w:rsidRPr="007D1CBF" w:rsidRDefault="000768F0" w:rsidP="006219FE">
            <w:pPr>
              <w:pStyle w:val="TimelineSublist2"/>
            </w:pPr>
            <w:r>
              <w:t>Provide refresher training for volunteers</w:t>
            </w:r>
          </w:p>
        </w:tc>
        <w:tc>
          <w:tcPr>
            <w:tcW w:w="404" w:type="dxa"/>
            <w:gridSpan w:val="2"/>
            <w:shd w:val="clear" w:color="auto" w:fill="auto"/>
            <w:vAlign w:val="center"/>
          </w:tcPr>
          <w:p w14:paraId="503AB399" w14:textId="77777777" w:rsidR="004D5DF2" w:rsidRPr="007D1CBF" w:rsidRDefault="004D5DF2" w:rsidP="004D5DF2"/>
        </w:tc>
        <w:tc>
          <w:tcPr>
            <w:tcW w:w="287" w:type="dxa"/>
            <w:shd w:val="clear" w:color="auto" w:fill="auto"/>
            <w:vAlign w:val="center"/>
          </w:tcPr>
          <w:p w14:paraId="7708DD1B" w14:textId="77777777" w:rsidR="004D5DF2" w:rsidRPr="007D1CBF" w:rsidRDefault="004D5DF2" w:rsidP="004D5DF2"/>
        </w:tc>
        <w:tc>
          <w:tcPr>
            <w:tcW w:w="357" w:type="dxa"/>
            <w:shd w:val="clear" w:color="auto" w:fill="auto"/>
            <w:vAlign w:val="center"/>
          </w:tcPr>
          <w:p w14:paraId="2A173D8F" w14:textId="77777777" w:rsidR="004D5DF2" w:rsidRPr="007D1CBF" w:rsidRDefault="004D5DF2" w:rsidP="004D5DF2"/>
        </w:tc>
        <w:tc>
          <w:tcPr>
            <w:tcW w:w="356" w:type="dxa"/>
            <w:shd w:val="clear" w:color="auto" w:fill="auto"/>
            <w:vAlign w:val="center"/>
          </w:tcPr>
          <w:p w14:paraId="58A16E64" w14:textId="77777777" w:rsidR="004D5DF2" w:rsidRPr="007D1CBF" w:rsidRDefault="004D5DF2" w:rsidP="004D5DF2"/>
        </w:tc>
        <w:tc>
          <w:tcPr>
            <w:tcW w:w="356" w:type="dxa"/>
            <w:shd w:val="clear" w:color="auto" w:fill="auto"/>
            <w:vAlign w:val="center"/>
          </w:tcPr>
          <w:p w14:paraId="4414CB31" w14:textId="77777777" w:rsidR="004D5DF2" w:rsidRPr="007D1CBF" w:rsidRDefault="004D5DF2" w:rsidP="004D5DF2"/>
        </w:tc>
        <w:tc>
          <w:tcPr>
            <w:tcW w:w="318" w:type="dxa"/>
            <w:shd w:val="clear" w:color="auto" w:fill="auto"/>
            <w:vAlign w:val="center"/>
          </w:tcPr>
          <w:p w14:paraId="6CC400F9" w14:textId="77777777" w:rsidR="004D5DF2" w:rsidRPr="007D1CBF" w:rsidRDefault="004D5DF2" w:rsidP="004D5DF2"/>
        </w:tc>
        <w:tc>
          <w:tcPr>
            <w:tcW w:w="326" w:type="dxa"/>
            <w:shd w:val="clear" w:color="auto" w:fill="auto"/>
            <w:vAlign w:val="center"/>
          </w:tcPr>
          <w:p w14:paraId="3666390F" w14:textId="77777777" w:rsidR="004D5DF2" w:rsidRPr="007D1CBF" w:rsidRDefault="004D5DF2" w:rsidP="004D5DF2"/>
        </w:tc>
        <w:tc>
          <w:tcPr>
            <w:tcW w:w="286" w:type="dxa"/>
            <w:shd w:val="clear" w:color="auto" w:fill="auto"/>
            <w:vAlign w:val="center"/>
          </w:tcPr>
          <w:p w14:paraId="0AA7BDCF" w14:textId="77777777" w:rsidR="004D5DF2" w:rsidRPr="007D1CBF" w:rsidRDefault="004D5DF2" w:rsidP="004D5DF2"/>
        </w:tc>
        <w:tc>
          <w:tcPr>
            <w:tcW w:w="286" w:type="dxa"/>
            <w:shd w:val="clear" w:color="auto" w:fill="auto"/>
            <w:vAlign w:val="center"/>
          </w:tcPr>
          <w:p w14:paraId="60295B01" w14:textId="77777777" w:rsidR="004D5DF2" w:rsidRPr="007D1CBF" w:rsidRDefault="004D5DF2" w:rsidP="004D5DF2"/>
        </w:tc>
        <w:tc>
          <w:tcPr>
            <w:tcW w:w="286" w:type="dxa"/>
            <w:shd w:val="clear" w:color="auto" w:fill="auto"/>
            <w:vAlign w:val="center"/>
          </w:tcPr>
          <w:p w14:paraId="2D952708" w14:textId="77777777" w:rsidR="004D5DF2" w:rsidRPr="007D1CBF" w:rsidRDefault="004D5DF2" w:rsidP="004D5DF2"/>
        </w:tc>
        <w:tc>
          <w:tcPr>
            <w:tcW w:w="286" w:type="dxa"/>
            <w:shd w:val="clear" w:color="auto" w:fill="auto"/>
            <w:vAlign w:val="center"/>
          </w:tcPr>
          <w:p w14:paraId="4E072670" w14:textId="77777777" w:rsidR="004D5DF2" w:rsidRPr="007D1CBF" w:rsidRDefault="004D5DF2" w:rsidP="004D5DF2"/>
        </w:tc>
        <w:tc>
          <w:tcPr>
            <w:tcW w:w="286" w:type="dxa"/>
            <w:shd w:val="clear" w:color="auto" w:fill="auto"/>
            <w:vAlign w:val="center"/>
          </w:tcPr>
          <w:p w14:paraId="035A69F0" w14:textId="77777777" w:rsidR="004D5DF2" w:rsidRPr="007D1CBF" w:rsidRDefault="004D5DF2" w:rsidP="004D5DF2"/>
        </w:tc>
        <w:tc>
          <w:tcPr>
            <w:tcW w:w="286" w:type="dxa"/>
            <w:shd w:val="clear" w:color="auto" w:fill="auto"/>
            <w:vAlign w:val="center"/>
          </w:tcPr>
          <w:p w14:paraId="3E9EC819" w14:textId="77777777" w:rsidR="004D5DF2" w:rsidRPr="007D1CBF" w:rsidRDefault="004D5DF2" w:rsidP="004D5DF2"/>
        </w:tc>
        <w:tc>
          <w:tcPr>
            <w:tcW w:w="286" w:type="dxa"/>
            <w:shd w:val="clear" w:color="auto" w:fill="auto"/>
            <w:vAlign w:val="center"/>
          </w:tcPr>
          <w:p w14:paraId="6C6F2B7D" w14:textId="77777777" w:rsidR="004D5DF2" w:rsidRPr="007D1CBF" w:rsidRDefault="004D5DF2" w:rsidP="004D5DF2"/>
        </w:tc>
        <w:tc>
          <w:tcPr>
            <w:tcW w:w="286" w:type="dxa"/>
            <w:shd w:val="clear" w:color="auto" w:fill="auto"/>
            <w:vAlign w:val="center"/>
          </w:tcPr>
          <w:p w14:paraId="7FE45464" w14:textId="77777777" w:rsidR="004D5DF2" w:rsidRPr="007D1CBF" w:rsidRDefault="004D5DF2" w:rsidP="004D5DF2"/>
        </w:tc>
        <w:tc>
          <w:tcPr>
            <w:tcW w:w="286" w:type="dxa"/>
            <w:shd w:val="clear" w:color="auto" w:fill="auto"/>
            <w:vAlign w:val="center"/>
          </w:tcPr>
          <w:p w14:paraId="75867570" w14:textId="77777777" w:rsidR="004D5DF2" w:rsidRPr="007D1CBF" w:rsidRDefault="004D5DF2" w:rsidP="004D5DF2"/>
        </w:tc>
        <w:tc>
          <w:tcPr>
            <w:tcW w:w="286" w:type="dxa"/>
            <w:shd w:val="clear" w:color="auto" w:fill="auto"/>
            <w:vAlign w:val="center"/>
          </w:tcPr>
          <w:p w14:paraId="4254464B" w14:textId="77777777" w:rsidR="004D5DF2" w:rsidRPr="007D1CBF" w:rsidRDefault="004D5DF2" w:rsidP="004D5DF2"/>
        </w:tc>
        <w:tc>
          <w:tcPr>
            <w:tcW w:w="286" w:type="dxa"/>
            <w:shd w:val="clear" w:color="auto" w:fill="auto"/>
            <w:vAlign w:val="center"/>
          </w:tcPr>
          <w:p w14:paraId="361987C9" w14:textId="77777777" w:rsidR="004D5DF2" w:rsidRPr="007D1CBF" w:rsidRDefault="004D5DF2" w:rsidP="004D5DF2"/>
        </w:tc>
        <w:tc>
          <w:tcPr>
            <w:tcW w:w="286" w:type="dxa"/>
            <w:shd w:val="clear" w:color="auto" w:fill="auto"/>
            <w:vAlign w:val="center"/>
          </w:tcPr>
          <w:p w14:paraId="0C7AEA03" w14:textId="77777777" w:rsidR="004D5DF2" w:rsidRPr="007D1CBF" w:rsidRDefault="004D5DF2" w:rsidP="004D5DF2"/>
        </w:tc>
        <w:tc>
          <w:tcPr>
            <w:tcW w:w="420" w:type="dxa"/>
            <w:shd w:val="clear" w:color="auto" w:fill="auto"/>
            <w:vAlign w:val="center"/>
          </w:tcPr>
          <w:p w14:paraId="62702D36" w14:textId="77777777" w:rsidR="004D5DF2" w:rsidRPr="007D1CBF" w:rsidRDefault="004D5DF2" w:rsidP="004D5DF2"/>
        </w:tc>
        <w:tc>
          <w:tcPr>
            <w:tcW w:w="420" w:type="dxa"/>
            <w:shd w:val="clear" w:color="auto" w:fill="auto"/>
            <w:vAlign w:val="center"/>
          </w:tcPr>
          <w:p w14:paraId="04834C55" w14:textId="77777777" w:rsidR="004D5DF2" w:rsidRPr="007D1CBF" w:rsidRDefault="004D5DF2" w:rsidP="004D5DF2"/>
        </w:tc>
        <w:tc>
          <w:tcPr>
            <w:tcW w:w="420" w:type="dxa"/>
            <w:shd w:val="clear" w:color="auto" w:fill="auto"/>
            <w:vAlign w:val="center"/>
          </w:tcPr>
          <w:p w14:paraId="3C1418F1" w14:textId="77777777" w:rsidR="004D5DF2" w:rsidRPr="007D1CBF" w:rsidRDefault="004D5DF2" w:rsidP="004D5DF2"/>
        </w:tc>
        <w:tc>
          <w:tcPr>
            <w:tcW w:w="420" w:type="dxa"/>
            <w:shd w:val="clear" w:color="auto" w:fill="auto"/>
            <w:vAlign w:val="center"/>
          </w:tcPr>
          <w:p w14:paraId="6A0DBB00" w14:textId="77777777" w:rsidR="004D5DF2" w:rsidRPr="007D1CBF" w:rsidRDefault="004D5DF2" w:rsidP="004D5DF2"/>
        </w:tc>
        <w:tc>
          <w:tcPr>
            <w:tcW w:w="420" w:type="dxa"/>
            <w:shd w:val="clear" w:color="auto" w:fill="auto"/>
            <w:vAlign w:val="center"/>
          </w:tcPr>
          <w:p w14:paraId="2BCBECF5" w14:textId="77777777" w:rsidR="004D5DF2" w:rsidRPr="007D1CBF" w:rsidRDefault="004D5DF2" w:rsidP="004D5DF2"/>
        </w:tc>
        <w:tc>
          <w:tcPr>
            <w:tcW w:w="420" w:type="dxa"/>
            <w:shd w:val="clear" w:color="auto" w:fill="auto"/>
            <w:vAlign w:val="center"/>
          </w:tcPr>
          <w:p w14:paraId="494E3371" w14:textId="77777777" w:rsidR="004D5DF2" w:rsidRPr="007D1CBF" w:rsidRDefault="004D5DF2" w:rsidP="004D5DF2"/>
        </w:tc>
        <w:tc>
          <w:tcPr>
            <w:tcW w:w="420" w:type="dxa"/>
            <w:shd w:val="clear" w:color="auto" w:fill="auto"/>
            <w:vAlign w:val="center"/>
          </w:tcPr>
          <w:p w14:paraId="581857FB" w14:textId="77777777" w:rsidR="004D5DF2" w:rsidRPr="007D1CBF" w:rsidRDefault="004D5DF2" w:rsidP="004D5DF2"/>
        </w:tc>
        <w:tc>
          <w:tcPr>
            <w:tcW w:w="420" w:type="dxa"/>
            <w:shd w:val="clear" w:color="auto" w:fill="auto"/>
            <w:vAlign w:val="center"/>
          </w:tcPr>
          <w:p w14:paraId="38F42189" w14:textId="77777777" w:rsidR="004D5DF2" w:rsidRPr="007D1CBF" w:rsidRDefault="004D5DF2" w:rsidP="004D5DF2"/>
        </w:tc>
        <w:tc>
          <w:tcPr>
            <w:tcW w:w="420" w:type="dxa"/>
            <w:shd w:val="clear" w:color="auto" w:fill="auto"/>
            <w:vAlign w:val="center"/>
          </w:tcPr>
          <w:p w14:paraId="08B74716" w14:textId="77777777" w:rsidR="004D5DF2" w:rsidRPr="007D1CBF" w:rsidRDefault="004D5DF2" w:rsidP="004D5DF2"/>
        </w:tc>
        <w:tc>
          <w:tcPr>
            <w:tcW w:w="420" w:type="dxa"/>
            <w:shd w:val="clear" w:color="auto" w:fill="auto"/>
            <w:vAlign w:val="center"/>
          </w:tcPr>
          <w:p w14:paraId="7A2EC0F3" w14:textId="77777777" w:rsidR="004D5DF2" w:rsidRPr="007D1CBF" w:rsidRDefault="004D5DF2" w:rsidP="004D5DF2"/>
        </w:tc>
        <w:tc>
          <w:tcPr>
            <w:tcW w:w="420" w:type="dxa"/>
            <w:shd w:val="clear" w:color="auto" w:fill="auto"/>
            <w:vAlign w:val="center"/>
          </w:tcPr>
          <w:p w14:paraId="6EAD1FB0" w14:textId="77777777" w:rsidR="004D5DF2" w:rsidRPr="007D1CBF" w:rsidRDefault="004D5DF2" w:rsidP="004D5DF2"/>
        </w:tc>
      </w:tr>
      <w:tr w:rsidR="00632FB6" w:rsidRPr="007D1CBF" w14:paraId="76F0ECB6" w14:textId="77777777" w:rsidTr="007D1CBF">
        <w:tc>
          <w:tcPr>
            <w:tcW w:w="3412" w:type="dxa"/>
            <w:shd w:val="clear" w:color="auto" w:fill="auto"/>
            <w:vAlign w:val="center"/>
          </w:tcPr>
          <w:p w14:paraId="25540624" w14:textId="64746228" w:rsidR="004D5DF2" w:rsidRPr="007D1CBF" w:rsidRDefault="000768F0" w:rsidP="006219FE">
            <w:pPr>
              <w:pStyle w:val="TimelineSublist2"/>
            </w:pPr>
            <w:r>
              <w:t>Train volunteers to train other volunteers</w:t>
            </w:r>
          </w:p>
        </w:tc>
        <w:tc>
          <w:tcPr>
            <w:tcW w:w="404" w:type="dxa"/>
            <w:gridSpan w:val="2"/>
            <w:shd w:val="clear" w:color="auto" w:fill="auto"/>
            <w:vAlign w:val="center"/>
          </w:tcPr>
          <w:p w14:paraId="237C5492" w14:textId="77777777" w:rsidR="004D5DF2" w:rsidRPr="007D1CBF" w:rsidRDefault="004D5DF2" w:rsidP="004D5DF2"/>
        </w:tc>
        <w:tc>
          <w:tcPr>
            <w:tcW w:w="287" w:type="dxa"/>
            <w:shd w:val="clear" w:color="auto" w:fill="auto"/>
            <w:vAlign w:val="center"/>
          </w:tcPr>
          <w:p w14:paraId="73C52613" w14:textId="77777777" w:rsidR="004D5DF2" w:rsidRPr="007D1CBF" w:rsidRDefault="004D5DF2" w:rsidP="004D5DF2"/>
        </w:tc>
        <w:tc>
          <w:tcPr>
            <w:tcW w:w="357" w:type="dxa"/>
            <w:shd w:val="clear" w:color="auto" w:fill="auto"/>
            <w:vAlign w:val="center"/>
          </w:tcPr>
          <w:p w14:paraId="6D529A37" w14:textId="77777777" w:rsidR="004D5DF2" w:rsidRPr="007D1CBF" w:rsidRDefault="004D5DF2" w:rsidP="004D5DF2"/>
        </w:tc>
        <w:tc>
          <w:tcPr>
            <w:tcW w:w="356" w:type="dxa"/>
            <w:shd w:val="clear" w:color="auto" w:fill="auto"/>
            <w:vAlign w:val="center"/>
          </w:tcPr>
          <w:p w14:paraId="14F31ECD" w14:textId="77777777" w:rsidR="004D5DF2" w:rsidRPr="007D1CBF" w:rsidRDefault="004D5DF2" w:rsidP="004D5DF2"/>
        </w:tc>
        <w:tc>
          <w:tcPr>
            <w:tcW w:w="356" w:type="dxa"/>
            <w:shd w:val="clear" w:color="auto" w:fill="auto"/>
            <w:vAlign w:val="center"/>
          </w:tcPr>
          <w:p w14:paraId="4DF16AD3" w14:textId="77777777" w:rsidR="004D5DF2" w:rsidRPr="007D1CBF" w:rsidRDefault="004D5DF2" w:rsidP="004D5DF2"/>
        </w:tc>
        <w:tc>
          <w:tcPr>
            <w:tcW w:w="318" w:type="dxa"/>
            <w:shd w:val="clear" w:color="auto" w:fill="auto"/>
            <w:vAlign w:val="center"/>
          </w:tcPr>
          <w:p w14:paraId="419BFE03" w14:textId="77777777" w:rsidR="004D5DF2" w:rsidRPr="007D1CBF" w:rsidRDefault="004D5DF2" w:rsidP="004D5DF2"/>
        </w:tc>
        <w:tc>
          <w:tcPr>
            <w:tcW w:w="326" w:type="dxa"/>
            <w:shd w:val="clear" w:color="auto" w:fill="auto"/>
            <w:vAlign w:val="center"/>
          </w:tcPr>
          <w:p w14:paraId="186C9F5F" w14:textId="77777777" w:rsidR="004D5DF2" w:rsidRPr="007D1CBF" w:rsidRDefault="004D5DF2" w:rsidP="004D5DF2"/>
        </w:tc>
        <w:tc>
          <w:tcPr>
            <w:tcW w:w="286" w:type="dxa"/>
            <w:shd w:val="clear" w:color="auto" w:fill="auto"/>
            <w:vAlign w:val="center"/>
          </w:tcPr>
          <w:p w14:paraId="1A2AB0AB" w14:textId="77777777" w:rsidR="004D5DF2" w:rsidRPr="007D1CBF" w:rsidRDefault="004D5DF2" w:rsidP="004D5DF2"/>
        </w:tc>
        <w:tc>
          <w:tcPr>
            <w:tcW w:w="286" w:type="dxa"/>
            <w:shd w:val="clear" w:color="auto" w:fill="auto"/>
            <w:vAlign w:val="center"/>
          </w:tcPr>
          <w:p w14:paraId="72C84997" w14:textId="77777777" w:rsidR="004D5DF2" w:rsidRPr="007D1CBF" w:rsidRDefault="004D5DF2" w:rsidP="004D5DF2"/>
        </w:tc>
        <w:tc>
          <w:tcPr>
            <w:tcW w:w="286" w:type="dxa"/>
            <w:shd w:val="clear" w:color="auto" w:fill="auto"/>
            <w:vAlign w:val="center"/>
          </w:tcPr>
          <w:p w14:paraId="08BC0BE9" w14:textId="77777777" w:rsidR="004D5DF2" w:rsidRPr="007D1CBF" w:rsidRDefault="004D5DF2" w:rsidP="004D5DF2"/>
        </w:tc>
        <w:tc>
          <w:tcPr>
            <w:tcW w:w="286" w:type="dxa"/>
            <w:shd w:val="clear" w:color="auto" w:fill="auto"/>
            <w:vAlign w:val="center"/>
          </w:tcPr>
          <w:p w14:paraId="3121AC68" w14:textId="77777777" w:rsidR="004D5DF2" w:rsidRPr="007D1CBF" w:rsidRDefault="004D5DF2" w:rsidP="004D5DF2"/>
        </w:tc>
        <w:tc>
          <w:tcPr>
            <w:tcW w:w="286" w:type="dxa"/>
            <w:shd w:val="clear" w:color="auto" w:fill="auto"/>
            <w:vAlign w:val="center"/>
          </w:tcPr>
          <w:p w14:paraId="73DFE58C" w14:textId="77777777" w:rsidR="004D5DF2" w:rsidRPr="007D1CBF" w:rsidRDefault="004D5DF2" w:rsidP="004D5DF2"/>
        </w:tc>
        <w:tc>
          <w:tcPr>
            <w:tcW w:w="286" w:type="dxa"/>
            <w:shd w:val="clear" w:color="auto" w:fill="auto"/>
            <w:vAlign w:val="center"/>
          </w:tcPr>
          <w:p w14:paraId="6F762EE8" w14:textId="77777777" w:rsidR="004D5DF2" w:rsidRPr="007D1CBF" w:rsidRDefault="004D5DF2" w:rsidP="004D5DF2"/>
        </w:tc>
        <w:tc>
          <w:tcPr>
            <w:tcW w:w="286" w:type="dxa"/>
            <w:shd w:val="clear" w:color="auto" w:fill="auto"/>
            <w:vAlign w:val="center"/>
          </w:tcPr>
          <w:p w14:paraId="23F26EA6" w14:textId="77777777" w:rsidR="004D5DF2" w:rsidRPr="007D1CBF" w:rsidRDefault="004D5DF2" w:rsidP="004D5DF2"/>
        </w:tc>
        <w:tc>
          <w:tcPr>
            <w:tcW w:w="286" w:type="dxa"/>
            <w:shd w:val="clear" w:color="auto" w:fill="auto"/>
            <w:vAlign w:val="center"/>
          </w:tcPr>
          <w:p w14:paraId="268B8D3B" w14:textId="77777777" w:rsidR="004D5DF2" w:rsidRPr="007D1CBF" w:rsidRDefault="004D5DF2" w:rsidP="004D5DF2"/>
        </w:tc>
        <w:tc>
          <w:tcPr>
            <w:tcW w:w="286" w:type="dxa"/>
            <w:shd w:val="clear" w:color="auto" w:fill="auto"/>
            <w:vAlign w:val="center"/>
          </w:tcPr>
          <w:p w14:paraId="52B5C961" w14:textId="77777777" w:rsidR="004D5DF2" w:rsidRPr="007D1CBF" w:rsidRDefault="004D5DF2" w:rsidP="004D5DF2"/>
        </w:tc>
        <w:tc>
          <w:tcPr>
            <w:tcW w:w="286" w:type="dxa"/>
            <w:shd w:val="clear" w:color="auto" w:fill="auto"/>
            <w:vAlign w:val="center"/>
          </w:tcPr>
          <w:p w14:paraId="22FB69E1" w14:textId="77777777" w:rsidR="004D5DF2" w:rsidRPr="007D1CBF" w:rsidRDefault="004D5DF2" w:rsidP="004D5DF2"/>
        </w:tc>
        <w:tc>
          <w:tcPr>
            <w:tcW w:w="286" w:type="dxa"/>
            <w:shd w:val="clear" w:color="auto" w:fill="auto"/>
            <w:vAlign w:val="center"/>
          </w:tcPr>
          <w:p w14:paraId="221995D6" w14:textId="77777777" w:rsidR="004D5DF2" w:rsidRPr="007D1CBF" w:rsidRDefault="004D5DF2" w:rsidP="004D5DF2"/>
        </w:tc>
        <w:tc>
          <w:tcPr>
            <w:tcW w:w="286" w:type="dxa"/>
            <w:shd w:val="clear" w:color="auto" w:fill="auto"/>
            <w:vAlign w:val="center"/>
          </w:tcPr>
          <w:p w14:paraId="4A95F5F4" w14:textId="77777777" w:rsidR="004D5DF2" w:rsidRPr="007D1CBF" w:rsidRDefault="004D5DF2" w:rsidP="004D5DF2"/>
        </w:tc>
        <w:tc>
          <w:tcPr>
            <w:tcW w:w="420" w:type="dxa"/>
            <w:shd w:val="clear" w:color="auto" w:fill="auto"/>
            <w:vAlign w:val="center"/>
          </w:tcPr>
          <w:p w14:paraId="760968DB" w14:textId="77777777" w:rsidR="004D5DF2" w:rsidRPr="007D1CBF" w:rsidRDefault="004D5DF2" w:rsidP="004D5DF2"/>
        </w:tc>
        <w:tc>
          <w:tcPr>
            <w:tcW w:w="420" w:type="dxa"/>
            <w:shd w:val="clear" w:color="auto" w:fill="auto"/>
            <w:vAlign w:val="center"/>
          </w:tcPr>
          <w:p w14:paraId="620883E1" w14:textId="77777777" w:rsidR="004D5DF2" w:rsidRPr="007D1CBF" w:rsidRDefault="004D5DF2" w:rsidP="004D5DF2"/>
        </w:tc>
        <w:tc>
          <w:tcPr>
            <w:tcW w:w="420" w:type="dxa"/>
            <w:shd w:val="clear" w:color="auto" w:fill="auto"/>
            <w:vAlign w:val="center"/>
          </w:tcPr>
          <w:p w14:paraId="7BB84559" w14:textId="77777777" w:rsidR="004D5DF2" w:rsidRPr="007D1CBF" w:rsidRDefault="004D5DF2" w:rsidP="004D5DF2"/>
        </w:tc>
        <w:tc>
          <w:tcPr>
            <w:tcW w:w="420" w:type="dxa"/>
            <w:shd w:val="clear" w:color="auto" w:fill="auto"/>
            <w:vAlign w:val="center"/>
          </w:tcPr>
          <w:p w14:paraId="674955C6" w14:textId="77777777" w:rsidR="004D5DF2" w:rsidRPr="007D1CBF" w:rsidRDefault="004D5DF2" w:rsidP="004D5DF2"/>
        </w:tc>
        <w:tc>
          <w:tcPr>
            <w:tcW w:w="420" w:type="dxa"/>
            <w:shd w:val="clear" w:color="auto" w:fill="auto"/>
            <w:vAlign w:val="center"/>
          </w:tcPr>
          <w:p w14:paraId="036C833F" w14:textId="77777777" w:rsidR="004D5DF2" w:rsidRPr="007D1CBF" w:rsidRDefault="004D5DF2" w:rsidP="004D5DF2"/>
        </w:tc>
        <w:tc>
          <w:tcPr>
            <w:tcW w:w="420" w:type="dxa"/>
            <w:shd w:val="clear" w:color="auto" w:fill="auto"/>
            <w:vAlign w:val="center"/>
          </w:tcPr>
          <w:p w14:paraId="74F3B417" w14:textId="77777777" w:rsidR="004D5DF2" w:rsidRPr="007D1CBF" w:rsidRDefault="004D5DF2" w:rsidP="004D5DF2"/>
        </w:tc>
        <w:tc>
          <w:tcPr>
            <w:tcW w:w="420" w:type="dxa"/>
            <w:shd w:val="clear" w:color="auto" w:fill="auto"/>
            <w:vAlign w:val="center"/>
          </w:tcPr>
          <w:p w14:paraId="4450DD00" w14:textId="77777777" w:rsidR="004D5DF2" w:rsidRPr="007D1CBF" w:rsidRDefault="004D5DF2" w:rsidP="004D5DF2"/>
        </w:tc>
        <w:tc>
          <w:tcPr>
            <w:tcW w:w="420" w:type="dxa"/>
            <w:shd w:val="clear" w:color="auto" w:fill="auto"/>
            <w:vAlign w:val="center"/>
          </w:tcPr>
          <w:p w14:paraId="6D3B3292" w14:textId="77777777" w:rsidR="004D5DF2" w:rsidRPr="007D1CBF" w:rsidRDefault="004D5DF2" w:rsidP="004D5DF2"/>
        </w:tc>
        <w:tc>
          <w:tcPr>
            <w:tcW w:w="420" w:type="dxa"/>
            <w:shd w:val="clear" w:color="auto" w:fill="auto"/>
            <w:vAlign w:val="center"/>
          </w:tcPr>
          <w:p w14:paraId="1310089F" w14:textId="77777777" w:rsidR="004D5DF2" w:rsidRPr="007D1CBF" w:rsidRDefault="004D5DF2" w:rsidP="004D5DF2"/>
        </w:tc>
        <w:tc>
          <w:tcPr>
            <w:tcW w:w="420" w:type="dxa"/>
            <w:shd w:val="clear" w:color="auto" w:fill="auto"/>
            <w:vAlign w:val="center"/>
          </w:tcPr>
          <w:p w14:paraId="69277FB8" w14:textId="77777777" w:rsidR="004D5DF2" w:rsidRPr="007D1CBF" w:rsidRDefault="004D5DF2" w:rsidP="004D5DF2"/>
        </w:tc>
        <w:tc>
          <w:tcPr>
            <w:tcW w:w="420" w:type="dxa"/>
            <w:shd w:val="clear" w:color="auto" w:fill="auto"/>
            <w:vAlign w:val="center"/>
          </w:tcPr>
          <w:p w14:paraId="2B5BAC62" w14:textId="77777777" w:rsidR="004D5DF2" w:rsidRPr="007D1CBF" w:rsidRDefault="004D5DF2" w:rsidP="004D5DF2"/>
        </w:tc>
      </w:tr>
      <w:tr w:rsidR="00DF20FB" w:rsidRPr="007D1CBF" w14:paraId="0699A8DB" w14:textId="77777777" w:rsidTr="006219FE">
        <w:tc>
          <w:tcPr>
            <w:tcW w:w="13868" w:type="dxa"/>
            <w:gridSpan w:val="32"/>
            <w:shd w:val="clear" w:color="auto" w:fill="B6DDE8" w:themeFill="accent5" w:themeFillTint="66"/>
            <w:vAlign w:val="center"/>
          </w:tcPr>
          <w:p w14:paraId="0E845ABC" w14:textId="6251C4A1" w:rsidR="00DF20FB" w:rsidRPr="007D1CBF" w:rsidRDefault="004F20C8" w:rsidP="006219FE">
            <w:pPr>
              <w:pStyle w:val="TimelineSublist1"/>
              <w:rPr>
                <w:b/>
                <w:i/>
              </w:rPr>
            </w:pPr>
            <w:r w:rsidRPr="007D1CBF">
              <w:t>Implement revenue-generating activities at all EOCs to increase funds for maintenance of equipment and supplies for emergency services</w:t>
            </w:r>
            <w:r w:rsidR="00DF20FB" w:rsidRPr="007D1CBF">
              <w:rPr>
                <w:b/>
                <w:i/>
              </w:rPr>
              <w:t>.</w:t>
            </w:r>
          </w:p>
        </w:tc>
      </w:tr>
      <w:tr w:rsidR="00632FB6" w:rsidRPr="007D1CBF" w14:paraId="6C4CC3D9" w14:textId="77777777" w:rsidTr="007D1CBF">
        <w:tc>
          <w:tcPr>
            <w:tcW w:w="3412" w:type="dxa"/>
            <w:shd w:val="clear" w:color="auto" w:fill="auto"/>
            <w:vAlign w:val="center"/>
          </w:tcPr>
          <w:p w14:paraId="4FEF82C5" w14:textId="464BC93F" w:rsidR="004D5DF2" w:rsidRPr="007D1CBF" w:rsidRDefault="000768F0" w:rsidP="006219FE">
            <w:pPr>
              <w:pStyle w:val="TimelineSublist2"/>
            </w:pPr>
            <w:r>
              <w:lastRenderedPageBreak/>
              <w:t>Farm</w:t>
            </w:r>
          </w:p>
        </w:tc>
        <w:tc>
          <w:tcPr>
            <w:tcW w:w="287" w:type="dxa"/>
            <w:shd w:val="clear" w:color="auto" w:fill="auto"/>
            <w:vAlign w:val="center"/>
          </w:tcPr>
          <w:p w14:paraId="327895A9" w14:textId="77777777" w:rsidR="004D5DF2" w:rsidRPr="007D1CBF" w:rsidRDefault="004D5DF2" w:rsidP="004D5DF2"/>
        </w:tc>
        <w:tc>
          <w:tcPr>
            <w:tcW w:w="404" w:type="dxa"/>
            <w:gridSpan w:val="2"/>
            <w:shd w:val="clear" w:color="auto" w:fill="auto"/>
            <w:vAlign w:val="center"/>
          </w:tcPr>
          <w:p w14:paraId="571242EB" w14:textId="77777777" w:rsidR="004D5DF2" w:rsidRPr="007D1CBF" w:rsidRDefault="004D5DF2" w:rsidP="00632FB6">
            <w:pPr>
              <w:ind w:left="-108" w:firstLine="108"/>
            </w:pPr>
          </w:p>
        </w:tc>
        <w:tc>
          <w:tcPr>
            <w:tcW w:w="357" w:type="dxa"/>
            <w:shd w:val="clear" w:color="auto" w:fill="auto"/>
            <w:vAlign w:val="center"/>
          </w:tcPr>
          <w:p w14:paraId="729E18FF" w14:textId="77777777" w:rsidR="004D5DF2" w:rsidRPr="007D1CBF" w:rsidRDefault="004D5DF2" w:rsidP="004D5DF2"/>
        </w:tc>
        <w:tc>
          <w:tcPr>
            <w:tcW w:w="356" w:type="dxa"/>
            <w:shd w:val="clear" w:color="auto" w:fill="auto"/>
            <w:vAlign w:val="center"/>
          </w:tcPr>
          <w:p w14:paraId="3631D07E" w14:textId="77777777" w:rsidR="004D5DF2" w:rsidRPr="007D1CBF" w:rsidRDefault="004D5DF2" w:rsidP="004D5DF2"/>
        </w:tc>
        <w:tc>
          <w:tcPr>
            <w:tcW w:w="356" w:type="dxa"/>
            <w:shd w:val="clear" w:color="auto" w:fill="auto"/>
            <w:vAlign w:val="center"/>
          </w:tcPr>
          <w:p w14:paraId="3018544E" w14:textId="77777777" w:rsidR="004D5DF2" w:rsidRPr="007D1CBF" w:rsidRDefault="004D5DF2" w:rsidP="004D5DF2"/>
        </w:tc>
        <w:tc>
          <w:tcPr>
            <w:tcW w:w="318" w:type="dxa"/>
            <w:shd w:val="clear" w:color="auto" w:fill="auto"/>
            <w:vAlign w:val="center"/>
          </w:tcPr>
          <w:p w14:paraId="306708B5" w14:textId="77777777" w:rsidR="004D5DF2" w:rsidRPr="007D1CBF" w:rsidRDefault="004D5DF2" w:rsidP="004D5DF2"/>
        </w:tc>
        <w:tc>
          <w:tcPr>
            <w:tcW w:w="326" w:type="dxa"/>
            <w:shd w:val="clear" w:color="auto" w:fill="auto"/>
            <w:vAlign w:val="center"/>
          </w:tcPr>
          <w:p w14:paraId="7BC5CF75" w14:textId="77777777" w:rsidR="004D5DF2" w:rsidRPr="007D1CBF" w:rsidRDefault="004D5DF2" w:rsidP="004D5DF2"/>
        </w:tc>
        <w:tc>
          <w:tcPr>
            <w:tcW w:w="286" w:type="dxa"/>
            <w:shd w:val="clear" w:color="auto" w:fill="auto"/>
            <w:vAlign w:val="center"/>
          </w:tcPr>
          <w:p w14:paraId="6EB4B52F" w14:textId="77777777" w:rsidR="004D5DF2" w:rsidRPr="007D1CBF" w:rsidRDefault="004D5DF2" w:rsidP="004D5DF2"/>
        </w:tc>
        <w:tc>
          <w:tcPr>
            <w:tcW w:w="286" w:type="dxa"/>
            <w:shd w:val="clear" w:color="auto" w:fill="auto"/>
            <w:vAlign w:val="center"/>
          </w:tcPr>
          <w:p w14:paraId="2597CBAE" w14:textId="77777777" w:rsidR="004D5DF2" w:rsidRPr="007D1CBF" w:rsidRDefault="004D5DF2" w:rsidP="004D5DF2"/>
        </w:tc>
        <w:tc>
          <w:tcPr>
            <w:tcW w:w="286" w:type="dxa"/>
            <w:shd w:val="clear" w:color="auto" w:fill="auto"/>
            <w:vAlign w:val="center"/>
          </w:tcPr>
          <w:p w14:paraId="4B6D9293" w14:textId="77777777" w:rsidR="004D5DF2" w:rsidRPr="007D1CBF" w:rsidRDefault="004D5DF2" w:rsidP="004D5DF2"/>
        </w:tc>
        <w:tc>
          <w:tcPr>
            <w:tcW w:w="286" w:type="dxa"/>
            <w:shd w:val="clear" w:color="auto" w:fill="auto"/>
            <w:vAlign w:val="center"/>
          </w:tcPr>
          <w:p w14:paraId="459CEC5E" w14:textId="77777777" w:rsidR="004D5DF2" w:rsidRPr="007D1CBF" w:rsidRDefault="004D5DF2" w:rsidP="004D5DF2"/>
        </w:tc>
        <w:tc>
          <w:tcPr>
            <w:tcW w:w="286" w:type="dxa"/>
            <w:shd w:val="clear" w:color="auto" w:fill="auto"/>
            <w:vAlign w:val="center"/>
          </w:tcPr>
          <w:p w14:paraId="30249942" w14:textId="77777777" w:rsidR="004D5DF2" w:rsidRPr="007D1CBF" w:rsidRDefault="004D5DF2" w:rsidP="004D5DF2"/>
        </w:tc>
        <w:tc>
          <w:tcPr>
            <w:tcW w:w="286" w:type="dxa"/>
            <w:shd w:val="clear" w:color="auto" w:fill="auto"/>
            <w:vAlign w:val="center"/>
          </w:tcPr>
          <w:p w14:paraId="07183AEB" w14:textId="77777777" w:rsidR="004D5DF2" w:rsidRPr="007D1CBF" w:rsidRDefault="004D5DF2" w:rsidP="004D5DF2"/>
        </w:tc>
        <w:tc>
          <w:tcPr>
            <w:tcW w:w="286" w:type="dxa"/>
            <w:shd w:val="clear" w:color="auto" w:fill="auto"/>
            <w:vAlign w:val="center"/>
          </w:tcPr>
          <w:p w14:paraId="4798F6DA" w14:textId="77777777" w:rsidR="004D5DF2" w:rsidRPr="007D1CBF" w:rsidRDefault="004D5DF2" w:rsidP="004D5DF2"/>
        </w:tc>
        <w:tc>
          <w:tcPr>
            <w:tcW w:w="286" w:type="dxa"/>
            <w:shd w:val="clear" w:color="auto" w:fill="auto"/>
            <w:vAlign w:val="center"/>
          </w:tcPr>
          <w:p w14:paraId="5242ECD9" w14:textId="77777777" w:rsidR="004D5DF2" w:rsidRPr="007D1CBF" w:rsidRDefault="004D5DF2" w:rsidP="004D5DF2"/>
        </w:tc>
        <w:tc>
          <w:tcPr>
            <w:tcW w:w="286" w:type="dxa"/>
            <w:shd w:val="clear" w:color="auto" w:fill="auto"/>
            <w:vAlign w:val="center"/>
          </w:tcPr>
          <w:p w14:paraId="6C8530FF" w14:textId="77777777" w:rsidR="004D5DF2" w:rsidRPr="007D1CBF" w:rsidRDefault="004D5DF2" w:rsidP="004D5DF2"/>
        </w:tc>
        <w:tc>
          <w:tcPr>
            <w:tcW w:w="286" w:type="dxa"/>
            <w:shd w:val="clear" w:color="auto" w:fill="auto"/>
            <w:vAlign w:val="center"/>
          </w:tcPr>
          <w:p w14:paraId="4CB5A39E" w14:textId="77777777" w:rsidR="004D5DF2" w:rsidRPr="007D1CBF" w:rsidRDefault="004D5DF2" w:rsidP="004D5DF2"/>
        </w:tc>
        <w:tc>
          <w:tcPr>
            <w:tcW w:w="286" w:type="dxa"/>
            <w:shd w:val="clear" w:color="auto" w:fill="auto"/>
            <w:vAlign w:val="center"/>
          </w:tcPr>
          <w:p w14:paraId="6F52BD56" w14:textId="77777777" w:rsidR="004D5DF2" w:rsidRPr="007D1CBF" w:rsidRDefault="004D5DF2" w:rsidP="004D5DF2"/>
        </w:tc>
        <w:tc>
          <w:tcPr>
            <w:tcW w:w="286" w:type="dxa"/>
            <w:shd w:val="clear" w:color="auto" w:fill="auto"/>
            <w:vAlign w:val="center"/>
          </w:tcPr>
          <w:p w14:paraId="54367D62" w14:textId="77777777" w:rsidR="004D5DF2" w:rsidRPr="007D1CBF" w:rsidRDefault="004D5DF2" w:rsidP="004D5DF2"/>
        </w:tc>
        <w:tc>
          <w:tcPr>
            <w:tcW w:w="420" w:type="dxa"/>
            <w:shd w:val="clear" w:color="auto" w:fill="auto"/>
            <w:vAlign w:val="center"/>
          </w:tcPr>
          <w:p w14:paraId="4974FD3B" w14:textId="77777777" w:rsidR="004D5DF2" w:rsidRPr="007D1CBF" w:rsidRDefault="004D5DF2" w:rsidP="004D5DF2"/>
        </w:tc>
        <w:tc>
          <w:tcPr>
            <w:tcW w:w="420" w:type="dxa"/>
            <w:shd w:val="clear" w:color="auto" w:fill="auto"/>
            <w:vAlign w:val="center"/>
          </w:tcPr>
          <w:p w14:paraId="2823981A" w14:textId="77777777" w:rsidR="004D5DF2" w:rsidRPr="007D1CBF" w:rsidRDefault="004D5DF2" w:rsidP="004D5DF2"/>
        </w:tc>
        <w:tc>
          <w:tcPr>
            <w:tcW w:w="420" w:type="dxa"/>
            <w:shd w:val="clear" w:color="auto" w:fill="auto"/>
            <w:vAlign w:val="center"/>
          </w:tcPr>
          <w:p w14:paraId="788EE4D9" w14:textId="77777777" w:rsidR="004D5DF2" w:rsidRPr="007D1CBF" w:rsidRDefault="004D5DF2" w:rsidP="004D5DF2"/>
        </w:tc>
        <w:tc>
          <w:tcPr>
            <w:tcW w:w="420" w:type="dxa"/>
            <w:shd w:val="clear" w:color="auto" w:fill="auto"/>
            <w:vAlign w:val="center"/>
          </w:tcPr>
          <w:p w14:paraId="1CEE5D02" w14:textId="77777777" w:rsidR="004D5DF2" w:rsidRPr="007D1CBF" w:rsidRDefault="004D5DF2" w:rsidP="004D5DF2"/>
        </w:tc>
        <w:tc>
          <w:tcPr>
            <w:tcW w:w="420" w:type="dxa"/>
            <w:shd w:val="clear" w:color="auto" w:fill="auto"/>
            <w:vAlign w:val="center"/>
          </w:tcPr>
          <w:p w14:paraId="7F72D915" w14:textId="77777777" w:rsidR="004D5DF2" w:rsidRPr="007D1CBF" w:rsidRDefault="004D5DF2" w:rsidP="004D5DF2"/>
        </w:tc>
        <w:tc>
          <w:tcPr>
            <w:tcW w:w="420" w:type="dxa"/>
            <w:shd w:val="clear" w:color="auto" w:fill="auto"/>
            <w:vAlign w:val="center"/>
          </w:tcPr>
          <w:p w14:paraId="73FF0624" w14:textId="77777777" w:rsidR="004D5DF2" w:rsidRPr="007D1CBF" w:rsidRDefault="004D5DF2" w:rsidP="004D5DF2"/>
        </w:tc>
        <w:tc>
          <w:tcPr>
            <w:tcW w:w="420" w:type="dxa"/>
            <w:shd w:val="clear" w:color="auto" w:fill="auto"/>
            <w:vAlign w:val="center"/>
          </w:tcPr>
          <w:p w14:paraId="199B9BAD" w14:textId="77777777" w:rsidR="004D5DF2" w:rsidRPr="007D1CBF" w:rsidRDefault="004D5DF2" w:rsidP="004D5DF2"/>
        </w:tc>
        <w:tc>
          <w:tcPr>
            <w:tcW w:w="420" w:type="dxa"/>
            <w:shd w:val="clear" w:color="auto" w:fill="auto"/>
            <w:vAlign w:val="center"/>
          </w:tcPr>
          <w:p w14:paraId="01AFF46C" w14:textId="77777777" w:rsidR="004D5DF2" w:rsidRPr="007D1CBF" w:rsidRDefault="004D5DF2" w:rsidP="004D5DF2"/>
        </w:tc>
        <w:tc>
          <w:tcPr>
            <w:tcW w:w="420" w:type="dxa"/>
            <w:shd w:val="clear" w:color="auto" w:fill="auto"/>
            <w:vAlign w:val="center"/>
          </w:tcPr>
          <w:p w14:paraId="56408C07" w14:textId="77777777" w:rsidR="004D5DF2" w:rsidRPr="007D1CBF" w:rsidRDefault="004D5DF2" w:rsidP="004D5DF2"/>
        </w:tc>
        <w:tc>
          <w:tcPr>
            <w:tcW w:w="420" w:type="dxa"/>
            <w:shd w:val="clear" w:color="auto" w:fill="auto"/>
            <w:vAlign w:val="center"/>
          </w:tcPr>
          <w:p w14:paraId="0548DC9D" w14:textId="77777777" w:rsidR="004D5DF2" w:rsidRPr="007D1CBF" w:rsidRDefault="004D5DF2" w:rsidP="004D5DF2"/>
        </w:tc>
        <w:tc>
          <w:tcPr>
            <w:tcW w:w="420" w:type="dxa"/>
            <w:shd w:val="clear" w:color="auto" w:fill="auto"/>
            <w:vAlign w:val="center"/>
          </w:tcPr>
          <w:p w14:paraId="57442503" w14:textId="77777777" w:rsidR="004D5DF2" w:rsidRPr="007D1CBF" w:rsidRDefault="004D5DF2" w:rsidP="004D5DF2"/>
        </w:tc>
      </w:tr>
      <w:tr w:rsidR="00632FB6" w:rsidRPr="007D1CBF" w14:paraId="01D496D8" w14:textId="77777777" w:rsidTr="007D1CBF">
        <w:tc>
          <w:tcPr>
            <w:tcW w:w="3412" w:type="dxa"/>
            <w:shd w:val="clear" w:color="auto" w:fill="auto"/>
            <w:vAlign w:val="center"/>
          </w:tcPr>
          <w:p w14:paraId="58023AEA" w14:textId="0C30C1EE" w:rsidR="004D5DF2" w:rsidRPr="007D1CBF" w:rsidRDefault="00DE4B65" w:rsidP="006219FE">
            <w:pPr>
              <w:pStyle w:val="TimelineSublist2"/>
            </w:pPr>
            <w:r>
              <w:t>Mulching</w:t>
            </w:r>
          </w:p>
        </w:tc>
        <w:tc>
          <w:tcPr>
            <w:tcW w:w="287" w:type="dxa"/>
            <w:shd w:val="clear" w:color="auto" w:fill="auto"/>
            <w:vAlign w:val="center"/>
          </w:tcPr>
          <w:p w14:paraId="689B102D" w14:textId="77777777" w:rsidR="004D5DF2" w:rsidRPr="007D1CBF" w:rsidRDefault="004D5DF2" w:rsidP="004D5DF2"/>
        </w:tc>
        <w:tc>
          <w:tcPr>
            <w:tcW w:w="404" w:type="dxa"/>
            <w:gridSpan w:val="2"/>
            <w:shd w:val="clear" w:color="auto" w:fill="auto"/>
            <w:vAlign w:val="center"/>
          </w:tcPr>
          <w:p w14:paraId="1FC88124" w14:textId="77777777" w:rsidR="004D5DF2" w:rsidRPr="007D1CBF" w:rsidRDefault="004D5DF2" w:rsidP="004D5DF2"/>
        </w:tc>
        <w:tc>
          <w:tcPr>
            <w:tcW w:w="357" w:type="dxa"/>
            <w:shd w:val="clear" w:color="auto" w:fill="auto"/>
            <w:vAlign w:val="center"/>
          </w:tcPr>
          <w:p w14:paraId="6A0F000B" w14:textId="77777777" w:rsidR="004D5DF2" w:rsidRPr="007D1CBF" w:rsidRDefault="004D5DF2" w:rsidP="004D5DF2"/>
        </w:tc>
        <w:tc>
          <w:tcPr>
            <w:tcW w:w="356" w:type="dxa"/>
            <w:shd w:val="clear" w:color="auto" w:fill="auto"/>
            <w:vAlign w:val="center"/>
          </w:tcPr>
          <w:p w14:paraId="5C818827" w14:textId="77777777" w:rsidR="004D5DF2" w:rsidRPr="007D1CBF" w:rsidRDefault="004D5DF2" w:rsidP="004D5DF2"/>
        </w:tc>
        <w:tc>
          <w:tcPr>
            <w:tcW w:w="356" w:type="dxa"/>
            <w:shd w:val="clear" w:color="auto" w:fill="auto"/>
            <w:vAlign w:val="center"/>
          </w:tcPr>
          <w:p w14:paraId="7051180E" w14:textId="77777777" w:rsidR="004D5DF2" w:rsidRPr="007D1CBF" w:rsidRDefault="004D5DF2" w:rsidP="004D5DF2"/>
        </w:tc>
        <w:tc>
          <w:tcPr>
            <w:tcW w:w="318" w:type="dxa"/>
            <w:shd w:val="clear" w:color="auto" w:fill="auto"/>
            <w:vAlign w:val="center"/>
          </w:tcPr>
          <w:p w14:paraId="7214D3C2" w14:textId="77777777" w:rsidR="004D5DF2" w:rsidRPr="007D1CBF" w:rsidRDefault="004D5DF2" w:rsidP="004D5DF2"/>
        </w:tc>
        <w:tc>
          <w:tcPr>
            <w:tcW w:w="326" w:type="dxa"/>
            <w:shd w:val="clear" w:color="auto" w:fill="auto"/>
            <w:vAlign w:val="center"/>
          </w:tcPr>
          <w:p w14:paraId="240CB14A" w14:textId="77777777" w:rsidR="004D5DF2" w:rsidRPr="007D1CBF" w:rsidRDefault="004D5DF2" w:rsidP="004D5DF2"/>
        </w:tc>
        <w:tc>
          <w:tcPr>
            <w:tcW w:w="286" w:type="dxa"/>
            <w:shd w:val="clear" w:color="auto" w:fill="auto"/>
            <w:vAlign w:val="center"/>
          </w:tcPr>
          <w:p w14:paraId="15FA2872" w14:textId="77777777" w:rsidR="004D5DF2" w:rsidRPr="007D1CBF" w:rsidRDefault="004D5DF2" w:rsidP="004D5DF2"/>
        </w:tc>
        <w:tc>
          <w:tcPr>
            <w:tcW w:w="286" w:type="dxa"/>
            <w:shd w:val="clear" w:color="auto" w:fill="auto"/>
            <w:vAlign w:val="center"/>
          </w:tcPr>
          <w:p w14:paraId="38EE589C" w14:textId="77777777" w:rsidR="004D5DF2" w:rsidRPr="007D1CBF" w:rsidRDefault="004D5DF2" w:rsidP="004D5DF2"/>
        </w:tc>
        <w:tc>
          <w:tcPr>
            <w:tcW w:w="286" w:type="dxa"/>
            <w:shd w:val="clear" w:color="auto" w:fill="auto"/>
            <w:vAlign w:val="center"/>
          </w:tcPr>
          <w:p w14:paraId="2ACA1F2E" w14:textId="77777777" w:rsidR="004D5DF2" w:rsidRPr="007D1CBF" w:rsidRDefault="004D5DF2" w:rsidP="004D5DF2"/>
        </w:tc>
        <w:tc>
          <w:tcPr>
            <w:tcW w:w="286" w:type="dxa"/>
            <w:shd w:val="clear" w:color="auto" w:fill="auto"/>
            <w:vAlign w:val="center"/>
          </w:tcPr>
          <w:p w14:paraId="271AFEA1" w14:textId="77777777" w:rsidR="004D5DF2" w:rsidRPr="007D1CBF" w:rsidRDefault="004D5DF2" w:rsidP="004D5DF2"/>
        </w:tc>
        <w:tc>
          <w:tcPr>
            <w:tcW w:w="286" w:type="dxa"/>
            <w:shd w:val="clear" w:color="auto" w:fill="auto"/>
            <w:vAlign w:val="center"/>
          </w:tcPr>
          <w:p w14:paraId="51A734F0" w14:textId="77777777" w:rsidR="004D5DF2" w:rsidRPr="007D1CBF" w:rsidRDefault="004D5DF2" w:rsidP="004D5DF2"/>
        </w:tc>
        <w:tc>
          <w:tcPr>
            <w:tcW w:w="286" w:type="dxa"/>
            <w:shd w:val="clear" w:color="auto" w:fill="auto"/>
            <w:vAlign w:val="center"/>
          </w:tcPr>
          <w:p w14:paraId="16A6BBD9" w14:textId="77777777" w:rsidR="004D5DF2" w:rsidRPr="007D1CBF" w:rsidRDefault="004D5DF2" w:rsidP="004D5DF2"/>
        </w:tc>
        <w:tc>
          <w:tcPr>
            <w:tcW w:w="286" w:type="dxa"/>
            <w:shd w:val="clear" w:color="auto" w:fill="auto"/>
            <w:vAlign w:val="center"/>
          </w:tcPr>
          <w:p w14:paraId="15813373" w14:textId="77777777" w:rsidR="004D5DF2" w:rsidRPr="007D1CBF" w:rsidRDefault="004D5DF2" w:rsidP="004D5DF2"/>
        </w:tc>
        <w:tc>
          <w:tcPr>
            <w:tcW w:w="286" w:type="dxa"/>
            <w:shd w:val="clear" w:color="auto" w:fill="auto"/>
            <w:vAlign w:val="center"/>
          </w:tcPr>
          <w:p w14:paraId="189F7E6C" w14:textId="77777777" w:rsidR="004D5DF2" w:rsidRPr="007D1CBF" w:rsidRDefault="004D5DF2" w:rsidP="004D5DF2"/>
        </w:tc>
        <w:tc>
          <w:tcPr>
            <w:tcW w:w="286" w:type="dxa"/>
            <w:shd w:val="clear" w:color="auto" w:fill="auto"/>
            <w:vAlign w:val="center"/>
          </w:tcPr>
          <w:p w14:paraId="39C1BF30" w14:textId="77777777" w:rsidR="004D5DF2" w:rsidRPr="007D1CBF" w:rsidRDefault="004D5DF2" w:rsidP="004D5DF2"/>
        </w:tc>
        <w:tc>
          <w:tcPr>
            <w:tcW w:w="286" w:type="dxa"/>
            <w:shd w:val="clear" w:color="auto" w:fill="auto"/>
            <w:vAlign w:val="center"/>
          </w:tcPr>
          <w:p w14:paraId="58D078FD" w14:textId="77777777" w:rsidR="004D5DF2" w:rsidRPr="007D1CBF" w:rsidRDefault="004D5DF2" w:rsidP="004D5DF2"/>
        </w:tc>
        <w:tc>
          <w:tcPr>
            <w:tcW w:w="286" w:type="dxa"/>
            <w:shd w:val="clear" w:color="auto" w:fill="auto"/>
            <w:vAlign w:val="center"/>
          </w:tcPr>
          <w:p w14:paraId="50BE78F8" w14:textId="77777777" w:rsidR="004D5DF2" w:rsidRPr="007D1CBF" w:rsidRDefault="004D5DF2" w:rsidP="004D5DF2"/>
        </w:tc>
        <w:tc>
          <w:tcPr>
            <w:tcW w:w="286" w:type="dxa"/>
            <w:shd w:val="clear" w:color="auto" w:fill="auto"/>
            <w:vAlign w:val="center"/>
          </w:tcPr>
          <w:p w14:paraId="3633B3FC" w14:textId="77777777" w:rsidR="004D5DF2" w:rsidRPr="007D1CBF" w:rsidRDefault="004D5DF2" w:rsidP="004D5DF2"/>
        </w:tc>
        <w:tc>
          <w:tcPr>
            <w:tcW w:w="420" w:type="dxa"/>
            <w:shd w:val="clear" w:color="auto" w:fill="auto"/>
            <w:vAlign w:val="center"/>
          </w:tcPr>
          <w:p w14:paraId="788CA7FB" w14:textId="77777777" w:rsidR="004D5DF2" w:rsidRPr="007D1CBF" w:rsidRDefault="004D5DF2" w:rsidP="004D5DF2"/>
        </w:tc>
        <w:tc>
          <w:tcPr>
            <w:tcW w:w="420" w:type="dxa"/>
            <w:shd w:val="clear" w:color="auto" w:fill="auto"/>
            <w:vAlign w:val="center"/>
          </w:tcPr>
          <w:p w14:paraId="4715356E" w14:textId="77777777" w:rsidR="004D5DF2" w:rsidRPr="007D1CBF" w:rsidRDefault="004D5DF2" w:rsidP="004D5DF2"/>
        </w:tc>
        <w:tc>
          <w:tcPr>
            <w:tcW w:w="420" w:type="dxa"/>
            <w:shd w:val="clear" w:color="auto" w:fill="auto"/>
            <w:vAlign w:val="center"/>
          </w:tcPr>
          <w:p w14:paraId="13AF9082" w14:textId="77777777" w:rsidR="004D5DF2" w:rsidRPr="007D1CBF" w:rsidRDefault="004D5DF2" w:rsidP="004D5DF2"/>
        </w:tc>
        <w:tc>
          <w:tcPr>
            <w:tcW w:w="420" w:type="dxa"/>
            <w:shd w:val="clear" w:color="auto" w:fill="auto"/>
            <w:vAlign w:val="center"/>
          </w:tcPr>
          <w:p w14:paraId="51479302" w14:textId="77777777" w:rsidR="004D5DF2" w:rsidRPr="007D1CBF" w:rsidRDefault="004D5DF2" w:rsidP="004D5DF2"/>
        </w:tc>
        <w:tc>
          <w:tcPr>
            <w:tcW w:w="420" w:type="dxa"/>
            <w:shd w:val="clear" w:color="auto" w:fill="auto"/>
            <w:vAlign w:val="center"/>
          </w:tcPr>
          <w:p w14:paraId="41DF8E04" w14:textId="77777777" w:rsidR="004D5DF2" w:rsidRPr="007D1CBF" w:rsidRDefault="004D5DF2" w:rsidP="004D5DF2"/>
        </w:tc>
        <w:tc>
          <w:tcPr>
            <w:tcW w:w="420" w:type="dxa"/>
            <w:shd w:val="clear" w:color="auto" w:fill="auto"/>
            <w:vAlign w:val="center"/>
          </w:tcPr>
          <w:p w14:paraId="38580493" w14:textId="77777777" w:rsidR="004D5DF2" w:rsidRPr="007D1CBF" w:rsidRDefault="004D5DF2" w:rsidP="004D5DF2"/>
        </w:tc>
        <w:tc>
          <w:tcPr>
            <w:tcW w:w="420" w:type="dxa"/>
            <w:shd w:val="clear" w:color="auto" w:fill="auto"/>
            <w:vAlign w:val="center"/>
          </w:tcPr>
          <w:p w14:paraId="23B43C11" w14:textId="77777777" w:rsidR="004D5DF2" w:rsidRPr="007D1CBF" w:rsidRDefault="004D5DF2" w:rsidP="004D5DF2"/>
        </w:tc>
        <w:tc>
          <w:tcPr>
            <w:tcW w:w="420" w:type="dxa"/>
            <w:shd w:val="clear" w:color="auto" w:fill="auto"/>
            <w:vAlign w:val="center"/>
          </w:tcPr>
          <w:p w14:paraId="547128A6" w14:textId="77777777" w:rsidR="004D5DF2" w:rsidRPr="007D1CBF" w:rsidRDefault="004D5DF2" w:rsidP="004D5DF2"/>
        </w:tc>
        <w:tc>
          <w:tcPr>
            <w:tcW w:w="420" w:type="dxa"/>
            <w:shd w:val="clear" w:color="auto" w:fill="auto"/>
            <w:vAlign w:val="center"/>
          </w:tcPr>
          <w:p w14:paraId="1431454B" w14:textId="77777777" w:rsidR="004D5DF2" w:rsidRPr="007D1CBF" w:rsidRDefault="004D5DF2" w:rsidP="004D5DF2"/>
        </w:tc>
        <w:tc>
          <w:tcPr>
            <w:tcW w:w="420" w:type="dxa"/>
            <w:shd w:val="clear" w:color="auto" w:fill="auto"/>
            <w:vAlign w:val="center"/>
          </w:tcPr>
          <w:p w14:paraId="413C11AF" w14:textId="77777777" w:rsidR="004D5DF2" w:rsidRPr="007D1CBF" w:rsidRDefault="004D5DF2" w:rsidP="004D5DF2"/>
        </w:tc>
        <w:tc>
          <w:tcPr>
            <w:tcW w:w="420" w:type="dxa"/>
            <w:shd w:val="clear" w:color="auto" w:fill="auto"/>
            <w:vAlign w:val="center"/>
          </w:tcPr>
          <w:p w14:paraId="387F2C55" w14:textId="77777777" w:rsidR="004D5DF2" w:rsidRPr="007D1CBF" w:rsidRDefault="004D5DF2" w:rsidP="004D5DF2"/>
        </w:tc>
      </w:tr>
      <w:tr w:rsidR="00DF20FB" w:rsidRPr="007D1CBF" w14:paraId="54D39A81" w14:textId="77777777" w:rsidTr="006219FE">
        <w:trPr>
          <w:trHeight w:val="584"/>
        </w:trPr>
        <w:tc>
          <w:tcPr>
            <w:tcW w:w="13868" w:type="dxa"/>
            <w:gridSpan w:val="32"/>
            <w:shd w:val="clear" w:color="auto" w:fill="B6DDE8" w:themeFill="accent5" w:themeFillTint="66"/>
            <w:vAlign w:val="center"/>
          </w:tcPr>
          <w:p w14:paraId="60AFD6E3" w14:textId="781D58A6" w:rsidR="00DF20FB" w:rsidRPr="007D1CBF" w:rsidRDefault="00B22F9E" w:rsidP="006219FE">
            <w:pPr>
              <w:pStyle w:val="TimelineSublist1"/>
              <w:rPr>
                <w:b/>
              </w:rPr>
            </w:pPr>
            <w:r>
              <w:t>Increase</w:t>
            </w:r>
            <w:r w:rsidR="004F20C8" w:rsidRPr="007D1CBF">
              <w:t xml:space="preserve"> collection of funds and community willingness to financially support local EOCS</w:t>
            </w:r>
          </w:p>
        </w:tc>
      </w:tr>
      <w:tr w:rsidR="00632FB6" w:rsidRPr="007D1CBF" w14:paraId="41598A35" w14:textId="77777777" w:rsidTr="007D1CBF">
        <w:tc>
          <w:tcPr>
            <w:tcW w:w="3412" w:type="dxa"/>
            <w:shd w:val="clear" w:color="auto" w:fill="auto"/>
            <w:vAlign w:val="center"/>
          </w:tcPr>
          <w:p w14:paraId="54DB311C" w14:textId="12A984CB" w:rsidR="004D5DF2" w:rsidRPr="007D1CBF" w:rsidRDefault="00820BC8" w:rsidP="006219FE">
            <w:pPr>
              <w:pStyle w:val="TimelineSublist2"/>
            </w:pPr>
            <w:r>
              <w:t>Network with insurance companies for acceptance of payments</w:t>
            </w:r>
          </w:p>
        </w:tc>
        <w:tc>
          <w:tcPr>
            <w:tcW w:w="404" w:type="dxa"/>
            <w:gridSpan w:val="2"/>
            <w:shd w:val="clear" w:color="auto" w:fill="auto"/>
            <w:vAlign w:val="center"/>
          </w:tcPr>
          <w:p w14:paraId="77F7EEBD" w14:textId="77777777" w:rsidR="004D5DF2" w:rsidRPr="007D1CBF" w:rsidRDefault="004D5DF2" w:rsidP="004D5DF2"/>
        </w:tc>
        <w:tc>
          <w:tcPr>
            <w:tcW w:w="287" w:type="dxa"/>
            <w:shd w:val="clear" w:color="auto" w:fill="auto"/>
            <w:vAlign w:val="center"/>
          </w:tcPr>
          <w:p w14:paraId="7D8EB441" w14:textId="77777777" w:rsidR="004D5DF2" w:rsidRPr="007D1CBF" w:rsidRDefault="004D5DF2" w:rsidP="004D5DF2"/>
        </w:tc>
        <w:tc>
          <w:tcPr>
            <w:tcW w:w="357" w:type="dxa"/>
            <w:shd w:val="clear" w:color="auto" w:fill="auto"/>
            <w:vAlign w:val="center"/>
          </w:tcPr>
          <w:p w14:paraId="66A61B85" w14:textId="77777777" w:rsidR="004D5DF2" w:rsidRPr="007D1CBF" w:rsidRDefault="004D5DF2" w:rsidP="004D5DF2"/>
        </w:tc>
        <w:tc>
          <w:tcPr>
            <w:tcW w:w="356" w:type="dxa"/>
            <w:shd w:val="clear" w:color="auto" w:fill="auto"/>
            <w:vAlign w:val="center"/>
          </w:tcPr>
          <w:p w14:paraId="0D7AAB8A" w14:textId="77777777" w:rsidR="004D5DF2" w:rsidRPr="007D1CBF" w:rsidRDefault="004D5DF2" w:rsidP="004D5DF2"/>
        </w:tc>
        <w:tc>
          <w:tcPr>
            <w:tcW w:w="356" w:type="dxa"/>
            <w:shd w:val="clear" w:color="auto" w:fill="auto"/>
            <w:vAlign w:val="center"/>
          </w:tcPr>
          <w:p w14:paraId="36138807" w14:textId="77777777" w:rsidR="004D5DF2" w:rsidRPr="007D1CBF" w:rsidRDefault="004D5DF2" w:rsidP="004D5DF2"/>
        </w:tc>
        <w:tc>
          <w:tcPr>
            <w:tcW w:w="318" w:type="dxa"/>
            <w:shd w:val="clear" w:color="auto" w:fill="auto"/>
            <w:vAlign w:val="center"/>
          </w:tcPr>
          <w:p w14:paraId="2656458B" w14:textId="77777777" w:rsidR="004D5DF2" w:rsidRPr="007D1CBF" w:rsidRDefault="004D5DF2" w:rsidP="004D5DF2"/>
        </w:tc>
        <w:tc>
          <w:tcPr>
            <w:tcW w:w="326" w:type="dxa"/>
            <w:shd w:val="clear" w:color="auto" w:fill="auto"/>
            <w:vAlign w:val="center"/>
          </w:tcPr>
          <w:p w14:paraId="56B6A688" w14:textId="77777777" w:rsidR="004D5DF2" w:rsidRPr="007D1CBF" w:rsidRDefault="004D5DF2" w:rsidP="004D5DF2"/>
        </w:tc>
        <w:tc>
          <w:tcPr>
            <w:tcW w:w="286" w:type="dxa"/>
            <w:shd w:val="clear" w:color="auto" w:fill="auto"/>
            <w:vAlign w:val="center"/>
          </w:tcPr>
          <w:p w14:paraId="381FA2B9" w14:textId="77777777" w:rsidR="004D5DF2" w:rsidRPr="007D1CBF" w:rsidRDefault="004D5DF2" w:rsidP="004D5DF2"/>
        </w:tc>
        <w:tc>
          <w:tcPr>
            <w:tcW w:w="286" w:type="dxa"/>
            <w:shd w:val="clear" w:color="auto" w:fill="auto"/>
            <w:vAlign w:val="center"/>
          </w:tcPr>
          <w:p w14:paraId="30B25B97" w14:textId="77777777" w:rsidR="004D5DF2" w:rsidRPr="007D1CBF" w:rsidRDefault="004D5DF2" w:rsidP="004D5DF2"/>
        </w:tc>
        <w:tc>
          <w:tcPr>
            <w:tcW w:w="286" w:type="dxa"/>
            <w:shd w:val="clear" w:color="auto" w:fill="auto"/>
            <w:vAlign w:val="center"/>
          </w:tcPr>
          <w:p w14:paraId="4570752A" w14:textId="77777777" w:rsidR="004D5DF2" w:rsidRPr="007D1CBF" w:rsidRDefault="004D5DF2" w:rsidP="004D5DF2"/>
        </w:tc>
        <w:tc>
          <w:tcPr>
            <w:tcW w:w="286" w:type="dxa"/>
            <w:shd w:val="clear" w:color="auto" w:fill="auto"/>
            <w:vAlign w:val="center"/>
          </w:tcPr>
          <w:p w14:paraId="064BA6C6" w14:textId="77777777" w:rsidR="004D5DF2" w:rsidRPr="007D1CBF" w:rsidRDefault="004D5DF2" w:rsidP="004D5DF2"/>
        </w:tc>
        <w:tc>
          <w:tcPr>
            <w:tcW w:w="286" w:type="dxa"/>
            <w:shd w:val="clear" w:color="auto" w:fill="auto"/>
            <w:vAlign w:val="center"/>
          </w:tcPr>
          <w:p w14:paraId="1F49BD98" w14:textId="77777777" w:rsidR="004D5DF2" w:rsidRPr="007D1CBF" w:rsidRDefault="004D5DF2" w:rsidP="004D5DF2"/>
        </w:tc>
        <w:tc>
          <w:tcPr>
            <w:tcW w:w="286" w:type="dxa"/>
            <w:shd w:val="clear" w:color="auto" w:fill="auto"/>
            <w:vAlign w:val="center"/>
          </w:tcPr>
          <w:p w14:paraId="6AFB2484" w14:textId="77777777" w:rsidR="004D5DF2" w:rsidRPr="007D1CBF" w:rsidRDefault="004D5DF2" w:rsidP="004D5DF2"/>
        </w:tc>
        <w:tc>
          <w:tcPr>
            <w:tcW w:w="286" w:type="dxa"/>
            <w:shd w:val="clear" w:color="auto" w:fill="auto"/>
            <w:vAlign w:val="center"/>
          </w:tcPr>
          <w:p w14:paraId="3FB4D3EA" w14:textId="77777777" w:rsidR="004D5DF2" w:rsidRPr="007D1CBF" w:rsidRDefault="004D5DF2" w:rsidP="004D5DF2"/>
        </w:tc>
        <w:tc>
          <w:tcPr>
            <w:tcW w:w="286" w:type="dxa"/>
            <w:shd w:val="clear" w:color="auto" w:fill="auto"/>
            <w:vAlign w:val="center"/>
          </w:tcPr>
          <w:p w14:paraId="17328A82" w14:textId="77777777" w:rsidR="004D5DF2" w:rsidRPr="007D1CBF" w:rsidRDefault="004D5DF2" w:rsidP="004D5DF2"/>
        </w:tc>
        <w:tc>
          <w:tcPr>
            <w:tcW w:w="286" w:type="dxa"/>
            <w:shd w:val="clear" w:color="auto" w:fill="auto"/>
            <w:vAlign w:val="center"/>
          </w:tcPr>
          <w:p w14:paraId="08F8502E" w14:textId="77777777" w:rsidR="004D5DF2" w:rsidRPr="007D1CBF" w:rsidRDefault="004D5DF2" w:rsidP="004D5DF2"/>
        </w:tc>
        <w:tc>
          <w:tcPr>
            <w:tcW w:w="286" w:type="dxa"/>
            <w:shd w:val="clear" w:color="auto" w:fill="auto"/>
            <w:vAlign w:val="center"/>
          </w:tcPr>
          <w:p w14:paraId="3928BBF8" w14:textId="77777777" w:rsidR="004D5DF2" w:rsidRPr="007D1CBF" w:rsidRDefault="004D5DF2" w:rsidP="004D5DF2"/>
        </w:tc>
        <w:tc>
          <w:tcPr>
            <w:tcW w:w="286" w:type="dxa"/>
            <w:shd w:val="clear" w:color="auto" w:fill="auto"/>
            <w:vAlign w:val="center"/>
          </w:tcPr>
          <w:p w14:paraId="6ABFE8F7" w14:textId="77777777" w:rsidR="004D5DF2" w:rsidRPr="007D1CBF" w:rsidRDefault="004D5DF2" w:rsidP="004D5DF2"/>
        </w:tc>
        <w:tc>
          <w:tcPr>
            <w:tcW w:w="286" w:type="dxa"/>
            <w:shd w:val="clear" w:color="auto" w:fill="auto"/>
            <w:vAlign w:val="center"/>
          </w:tcPr>
          <w:p w14:paraId="5F593DB2" w14:textId="77777777" w:rsidR="004D5DF2" w:rsidRPr="007D1CBF" w:rsidRDefault="004D5DF2" w:rsidP="004D5DF2"/>
        </w:tc>
        <w:tc>
          <w:tcPr>
            <w:tcW w:w="420" w:type="dxa"/>
            <w:shd w:val="clear" w:color="auto" w:fill="auto"/>
            <w:vAlign w:val="center"/>
          </w:tcPr>
          <w:p w14:paraId="7DA0BA11" w14:textId="77777777" w:rsidR="004D5DF2" w:rsidRPr="007D1CBF" w:rsidRDefault="004D5DF2" w:rsidP="004D5DF2"/>
        </w:tc>
        <w:tc>
          <w:tcPr>
            <w:tcW w:w="420" w:type="dxa"/>
            <w:shd w:val="clear" w:color="auto" w:fill="auto"/>
            <w:vAlign w:val="center"/>
          </w:tcPr>
          <w:p w14:paraId="1A0F074E" w14:textId="77777777" w:rsidR="004D5DF2" w:rsidRPr="007D1CBF" w:rsidRDefault="004D5DF2" w:rsidP="004D5DF2"/>
        </w:tc>
        <w:tc>
          <w:tcPr>
            <w:tcW w:w="420" w:type="dxa"/>
            <w:shd w:val="clear" w:color="auto" w:fill="auto"/>
            <w:vAlign w:val="center"/>
          </w:tcPr>
          <w:p w14:paraId="4D97E8D1" w14:textId="77777777" w:rsidR="004D5DF2" w:rsidRPr="007D1CBF" w:rsidRDefault="004D5DF2" w:rsidP="004D5DF2"/>
        </w:tc>
        <w:tc>
          <w:tcPr>
            <w:tcW w:w="420" w:type="dxa"/>
            <w:shd w:val="clear" w:color="auto" w:fill="auto"/>
            <w:vAlign w:val="center"/>
          </w:tcPr>
          <w:p w14:paraId="57CB7D94" w14:textId="77777777" w:rsidR="004D5DF2" w:rsidRPr="007D1CBF" w:rsidRDefault="004D5DF2" w:rsidP="004D5DF2"/>
        </w:tc>
        <w:tc>
          <w:tcPr>
            <w:tcW w:w="420" w:type="dxa"/>
            <w:shd w:val="clear" w:color="auto" w:fill="auto"/>
            <w:vAlign w:val="center"/>
          </w:tcPr>
          <w:p w14:paraId="349D86EF" w14:textId="77777777" w:rsidR="004D5DF2" w:rsidRPr="007D1CBF" w:rsidRDefault="004D5DF2" w:rsidP="004D5DF2"/>
        </w:tc>
        <w:tc>
          <w:tcPr>
            <w:tcW w:w="420" w:type="dxa"/>
            <w:shd w:val="clear" w:color="auto" w:fill="auto"/>
            <w:vAlign w:val="center"/>
          </w:tcPr>
          <w:p w14:paraId="1A4E5572" w14:textId="77777777" w:rsidR="004D5DF2" w:rsidRPr="007D1CBF" w:rsidRDefault="004D5DF2" w:rsidP="004D5DF2"/>
        </w:tc>
        <w:tc>
          <w:tcPr>
            <w:tcW w:w="420" w:type="dxa"/>
            <w:shd w:val="clear" w:color="auto" w:fill="auto"/>
            <w:vAlign w:val="center"/>
          </w:tcPr>
          <w:p w14:paraId="4A30A8FE" w14:textId="77777777" w:rsidR="004D5DF2" w:rsidRPr="007D1CBF" w:rsidRDefault="004D5DF2" w:rsidP="004D5DF2"/>
        </w:tc>
        <w:tc>
          <w:tcPr>
            <w:tcW w:w="420" w:type="dxa"/>
            <w:shd w:val="clear" w:color="auto" w:fill="auto"/>
            <w:vAlign w:val="center"/>
          </w:tcPr>
          <w:p w14:paraId="47CFE30D" w14:textId="77777777" w:rsidR="004D5DF2" w:rsidRPr="007D1CBF" w:rsidRDefault="004D5DF2" w:rsidP="004D5DF2"/>
        </w:tc>
        <w:tc>
          <w:tcPr>
            <w:tcW w:w="420" w:type="dxa"/>
            <w:shd w:val="clear" w:color="auto" w:fill="auto"/>
            <w:vAlign w:val="center"/>
          </w:tcPr>
          <w:p w14:paraId="0D464E34" w14:textId="77777777" w:rsidR="004D5DF2" w:rsidRPr="007D1CBF" w:rsidRDefault="004D5DF2" w:rsidP="004D5DF2"/>
        </w:tc>
        <w:tc>
          <w:tcPr>
            <w:tcW w:w="420" w:type="dxa"/>
            <w:shd w:val="clear" w:color="auto" w:fill="auto"/>
            <w:vAlign w:val="center"/>
          </w:tcPr>
          <w:p w14:paraId="5D32EA9E" w14:textId="77777777" w:rsidR="004D5DF2" w:rsidRPr="007D1CBF" w:rsidRDefault="004D5DF2" w:rsidP="004D5DF2"/>
        </w:tc>
        <w:tc>
          <w:tcPr>
            <w:tcW w:w="420" w:type="dxa"/>
            <w:shd w:val="clear" w:color="auto" w:fill="auto"/>
            <w:vAlign w:val="center"/>
          </w:tcPr>
          <w:p w14:paraId="055FA56A" w14:textId="77777777" w:rsidR="004D5DF2" w:rsidRPr="007D1CBF" w:rsidRDefault="004D5DF2" w:rsidP="004D5DF2"/>
        </w:tc>
      </w:tr>
      <w:tr w:rsidR="00632FB6" w:rsidRPr="007D1CBF" w14:paraId="40400884" w14:textId="77777777" w:rsidTr="007D1CBF">
        <w:tc>
          <w:tcPr>
            <w:tcW w:w="3412" w:type="dxa"/>
            <w:shd w:val="clear" w:color="auto" w:fill="auto"/>
            <w:vAlign w:val="center"/>
          </w:tcPr>
          <w:p w14:paraId="2206FC33" w14:textId="4645FBEE" w:rsidR="00D07F81" w:rsidRPr="007D1CBF" w:rsidRDefault="00820BC8" w:rsidP="006219FE">
            <w:pPr>
              <w:pStyle w:val="TimelineSublist2"/>
            </w:pPr>
            <w:r>
              <w:t>Market acceptance of insurance payments to public</w:t>
            </w:r>
          </w:p>
        </w:tc>
        <w:tc>
          <w:tcPr>
            <w:tcW w:w="404" w:type="dxa"/>
            <w:gridSpan w:val="2"/>
            <w:shd w:val="clear" w:color="auto" w:fill="auto"/>
            <w:vAlign w:val="center"/>
          </w:tcPr>
          <w:p w14:paraId="01060161" w14:textId="77777777" w:rsidR="00D07F81" w:rsidRPr="007D1CBF" w:rsidRDefault="00D07F81" w:rsidP="004D5DF2"/>
        </w:tc>
        <w:tc>
          <w:tcPr>
            <w:tcW w:w="287" w:type="dxa"/>
            <w:shd w:val="clear" w:color="auto" w:fill="auto"/>
            <w:vAlign w:val="center"/>
          </w:tcPr>
          <w:p w14:paraId="5E6F9956" w14:textId="77777777" w:rsidR="00D07F81" w:rsidRPr="007D1CBF" w:rsidRDefault="00D07F81" w:rsidP="004D5DF2"/>
        </w:tc>
        <w:tc>
          <w:tcPr>
            <w:tcW w:w="357" w:type="dxa"/>
            <w:shd w:val="clear" w:color="auto" w:fill="auto"/>
            <w:vAlign w:val="center"/>
          </w:tcPr>
          <w:p w14:paraId="7A5A73CC" w14:textId="77777777" w:rsidR="00D07F81" w:rsidRPr="007D1CBF" w:rsidRDefault="00D07F81" w:rsidP="004D5DF2"/>
        </w:tc>
        <w:tc>
          <w:tcPr>
            <w:tcW w:w="356" w:type="dxa"/>
            <w:shd w:val="clear" w:color="auto" w:fill="auto"/>
            <w:vAlign w:val="center"/>
          </w:tcPr>
          <w:p w14:paraId="7B195291" w14:textId="77777777" w:rsidR="00D07F81" w:rsidRPr="007D1CBF" w:rsidRDefault="00D07F81" w:rsidP="004D5DF2"/>
        </w:tc>
        <w:tc>
          <w:tcPr>
            <w:tcW w:w="356" w:type="dxa"/>
            <w:shd w:val="clear" w:color="auto" w:fill="auto"/>
            <w:vAlign w:val="center"/>
          </w:tcPr>
          <w:p w14:paraId="15816F74" w14:textId="77777777" w:rsidR="00D07F81" w:rsidRPr="007D1CBF" w:rsidRDefault="00D07F81" w:rsidP="004D5DF2"/>
        </w:tc>
        <w:tc>
          <w:tcPr>
            <w:tcW w:w="318" w:type="dxa"/>
            <w:shd w:val="clear" w:color="auto" w:fill="auto"/>
            <w:vAlign w:val="center"/>
          </w:tcPr>
          <w:p w14:paraId="219D6279" w14:textId="77777777" w:rsidR="00D07F81" w:rsidRPr="007D1CBF" w:rsidRDefault="00D07F81" w:rsidP="004D5DF2"/>
        </w:tc>
        <w:tc>
          <w:tcPr>
            <w:tcW w:w="326" w:type="dxa"/>
            <w:shd w:val="clear" w:color="auto" w:fill="auto"/>
            <w:vAlign w:val="center"/>
          </w:tcPr>
          <w:p w14:paraId="2DD791AD" w14:textId="77777777" w:rsidR="00D07F81" w:rsidRPr="007D1CBF" w:rsidRDefault="00D07F81" w:rsidP="004D5DF2"/>
        </w:tc>
        <w:tc>
          <w:tcPr>
            <w:tcW w:w="286" w:type="dxa"/>
            <w:shd w:val="clear" w:color="auto" w:fill="auto"/>
            <w:vAlign w:val="center"/>
          </w:tcPr>
          <w:p w14:paraId="41FC6BE5" w14:textId="77777777" w:rsidR="00D07F81" w:rsidRPr="007D1CBF" w:rsidRDefault="00D07F81" w:rsidP="004D5DF2"/>
        </w:tc>
        <w:tc>
          <w:tcPr>
            <w:tcW w:w="286" w:type="dxa"/>
            <w:shd w:val="clear" w:color="auto" w:fill="auto"/>
            <w:vAlign w:val="center"/>
          </w:tcPr>
          <w:p w14:paraId="0BC40610" w14:textId="77777777" w:rsidR="00D07F81" w:rsidRPr="007D1CBF" w:rsidRDefault="00D07F81" w:rsidP="004D5DF2"/>
        </w:tc>
        <w:tc>
          <w:tcPr>
            <w:tcW w:w="286" w:type="dxa"/>
            <w:shd w:val="clear" w:color="auto" w:fill="auto"/>
            <w:vAlign w:val="center"/>
          </w:tcPr>
          <w:p w14:paraId="7A294D6E" w14:textId="77777777" w:rsidR="00D07F81" w:rsidRPr="007D1CBF" w:rsidRDefault="00D07F81" w:rsidP="004D5DF2"/>
        </w:tc>
        <w:tc>
          <w:tcPr>
            <w:tcW w:w="286" w:type="dxa"/>
            <w:shd w:val="clear" w:color="auto" w:fill="auto"/>
            <w:vAlign w:val="center"/>
          </w:tcPr>
          <w:p w14:paraId="1D8C68F4" w14:textId="77777777" w:rsidR="00D07F81" w:rsidRPr="007D1CBF" w:rsidRDefault="00D07F81" w:rsidP="004D5DF2"/>
        </w:tc>
        <w:tc>
          <w:tcPr>
            <w:tcW w:w="286" w:type="dxa"/>
            <w:shd w:val="clear" w:color="auto" w:fill="auto"/>
            <w:vAlign w:val="center"/>
          </w:tcPr>
          <w:p w14:paraId="2EA31303" w14:textId="77777777" w:rsidR="00D07F81" w:rsidRPr="007D1CBF" w:rsidRDefault="00D07F81" w:rsidP="004D5DF2"/>
        </w:tc>
        <w:tc>
          <w:tcPr>
            <w:tcW w:w="286" w:type="dxa"/>
            <w:shd w:val="clear" w:color="auto" w:fill="auto"/>
            <w:vAlign w:val="center"/>
          </w:tcPr>
          <w:p w14:paraId="411D20AC" w14:textId="77777777" w:rsidR="00D07F81" w:rsidRPr="007D1CBF" w:rsidRDefault="00D07F81" w:rsidP="004D5DF2"/>
        </w:tc>
        <w:tc>
          <w:tcPr>
            <w:tcW w:w="286" w:type="dxa"/>
            <w:shd w:val="clear" w:color="auto" w:fill="auto"/>
            <w:vAlign w:val="center"/>
          </w:tcPr>
          <w:p w14:paraId="157B445F" w14:textId="77777777" w:rsidR="00D07F81" w:rsidRPr="007D1CBF" w:rsidRDefault="00D07F81" w:rsidP="004D5DF2"/>
        </w:tc>
        <w:tc>
          <w:tcPr>
            <w:tcW w:w="286" w:type="dxa"/>
            <w:shd w:val="clear" w:color="auto" w:fill="auto"/>
            <w:vAlign w:val="center"/>
          </w:tcPr>
          <w:p w14:paraId="34FABAD7" w14:textId="77777777" w:rsidR="00D07F81" w:rsidRPr="007D1CBF" w:rsidRDefault="00D07F81" w:rsidP="004D5DF2"/>
        </w:tc>
        <w:tc>
          <w:tcPr>
            <w:tcW w:w="286" w:type="dxa"/>
            <w:shd w:val="clear" w:color="auto" w:fill="auto"/>
            <w:vAlign w:val="center"/>
          </w:tcPr>
          <w:p w14:paraId="11DEAB24" w14:textId="77777777" w:rsidR="00D07F81" w:rsidRPr="007D1CBF" w:rsidRDefault="00D07F81" w:rsidP="004D5DF2"/>
        </w:tc>
        <w:tc>
          <w:tcPr>
            <w:tcW w:w="286" w:type="dxa"/>
            <w:shd w:val="clear" w:color="auto" w:fill="auto"/>
            <w:vAlign w:val="center"/>
          </w:tcPr>
          <w:p w14:paraId="2658402C" w14:textId="77777777" w:rsidR="00D07F81" w:rsidRPr="007D1CBF" w:rsidRDefault="00D07F81" w:rsidP="004D5DF2"/>
        </w:tc>
        <w:tc>
          <w:tcPr>
            <w:tcW w:w="286" w:type="dxa"/>
            <w:shd w:val="clear" w:color="auto" w:fill="auto"/>
            <w:vAlign w:val="center"/>
          </w:tcPr>
          <w:p w14:paraId="22A2A563" w14:textId="77777777" w:rsidR="00D07F81" w:rsidRPr="007D1CBF" w:rsidRDefault="00D07F81" w:rsidP="004D5DF2"/>
        </w:tc>
        <w:tc>
          <w:tcPr>
            <w:tcW w:w="286" w:type="dxa"/>
            <w:shd w:val="clear" w:color="auto" w:fill="auto"/>
            <w:vAlign w:val="center"/>
          </w:tcPr>
          <w:p w14:paraId="54AF92CB" w14:textId="77777777" w:rsidR="00D07F81" w:rsidRPr="007D1CBF" w:rsidRDefault="00D07F81" w:rsidP="004D5DF2"/>
        </w:tc>
        <w:tc>
          <w:tcPr>
            <w:tcW w:w="420" w:type="dxa"/>
            <w:shd w:val="clear" w:color="auto" w:fill="auto"/>
            <w:vAlign w:val="center"/>
          </w:tcPr>
          <w:p w14:paraId="6E9F48B0" w14:textId="77777777" w:rsidR="00D07F81" w:rsidRPr="007D1CBF" w:rsidRDefault="00D07F81" w:rsidP="004D5DF2"/>
        </w:tc>
        <w:tc>
          <w:tcPr>
            <w:tcW w:w="420" w:type="dxa"/>
            <w:shd w:val="clear" w:color="auto" w:fill="auto"/>
            <w:vAlign w:val="center"/>
          </w:tcPr>
          <w:p w14:paraId="6FB48B0F" w14:textId="77777777" w:rsidR="00D07F81" w:rsidRPr="007D1CBF" w:rsidRDefault="00D07F81" w:rsidP="004D5DF2"/>
        </w:tc>
        <w:tc>
          <w:tcPr>
            <w:tcW w:w="420" w:type="dxa"/>
            <w:shd w:val="clear" w:color="auto" w:fill="auto"/>
            <w:vAlign w:val="center"/>
          </w:tcPr>
          <w:p w14:paraId="7C47B9DA" w14:textId="77777777" w:rsidR="00D07F81" w:rsidRPr="007D1CBF" w:rsidRDefault="00D07F81" w:rsidP="004D5DF2"/>
        </w:tc>
        <w:tc>
          <w:tcPr>
            <w:tcW w:w="420" w:type="dxa"/>
            <w:shd w:val="clear" w:color="auto" w:fill="auto"/>
            <w:vAlign w:val="center"/>
          </w:tcPr>
          <w:p w14:paraId="66B1E6B1" w14:textId="77777777" w:rsidR="00D07F81" w:rsidRPr="007D1CBF" w:rsidRDefault="00D07F81" w:rsidP="004D5DF2"/>
        </w:tc>
        <w:tc>
          <w:tcPr>
            <w:tcW w:w="420" w:type="dxa"/>
            <w:shd w:val="clear" w:color="auto" w:fill="auto"/>
            <w:vAlign w:val="center"/>
          </w:tcPr>
          <w:p w14:paraId="51EBEFF0" w14:textId="77777777" w:rsidR="00D07F81" w:rsidRPr="007D1CBF" w:rsidRDefault="00D07F81" w:rsidP="004D5DF2"/>
        </w:tc>
        <w:tc>
          <w:tcPr>
            <w:tcW w:w="420" w:type="dxa"/>
            <w:shd w:val="clear" w:color="auto" w:fill="auto"/>
            <w:vAlign w:val="center"/>
          </w:tcPr>
          <w:p w14:paraId="6360A9A5" w14:textId="77777777" w:rsidR="00D07F81" w:rsidRPr="007D1CBF" w:rsidRDefault="00D07F81" w:rsidP="004D5DF2"/>
        </w:tc>
        <w:tc>
          <w:tcPr>
            <w:tcW w:w="420" w:type="dxa"/>
            <w:shd w:val="clear" w:color="auto" w:fill="auto"/>
            <w:vAlign w:val="center"/>
          </w:tcPr>
          <w:p w14:paraId="0E590885" w14:textId="77777777" w:rsidR="00D07F81" w:rsidRPr="007D1CBF" w:rsidRDefault="00D07F81" w:rsidP="004D5DF2"/>
        </w:tc>
        <w:tc>
          <w:tcPr>
            <w:tcW w:w="420" w:type="dxa"/>
            <w:shd w:val="clear" w:color="auto" w:fill="auto"/>
            <w:vAlign w:val="center"/>
          </w:tcPr>
          <w:p w14:paraId="08A8872C" w14:textId="77777777" w:rsidR="00D07F81" w:rsidRPr="007D1CBF" w:rsidRDefault="00D07F81" w:rsidP="004D5DF2"/>
        </w:tc>
        <w:tc>
          <w:tcPr>
            <w:tcW w:w="420" w:type="dxa"/>
            <w:shd w:val="clear" w:color="auto" w:fill="auto"/>
            <w:vAlign w:val="center"/>
          </w:tcPr>
          <w:p w14:paraId="445666F2" w14:textId="77777777" w:rsidR="00D07F81" w:rsidRPr="007D1CBF" w:rsidRDefault="00D07F81" w:rsidP="004D5DF2"/>
        </w:tc>
        <w:tc>
          <w:tcPr>
            <w:tcW w:w="420" w:type="dxa"/>
            <w:shd w:val="clear" w:color="auto" w:fill="auto"/>
            <w:vAlign w:val="center"/>
          </w:tcPr>
          <w:p w14:paraId="41B82216" w14:textId="77777777" w:rsidR="00D07F81" w:rsidRPr="007D1CBF" w:rsidRDefault="00D07F81" w:rsidP="004D5DF2"/>
        </w:tc>
        <w:tc>
          <w:tcPr>
            <w:tcW w:w="420" w:type="dxa"/>
            <w:shd w:val="clear" w:color="auto" w:fill="auto"/>
            <w:vAlign w:val="center"/>
          </w:tcPr>
          <w:p w14:paraId="50008D78" w14:textId="77777777" w:rsidR="00D07F81" w:rsidRPr="007D1CBF" w:rsidRDefault="00D07F81" w:rsidP="004D5DF2"/>
        </w:tc>
      </w:tr>
      <w:tr w:rsidR="0095479F" w:rsidRPr="007D1CBF" w14:paraId="3618CDA5" w14:textId="77777777" w:rsidTr="006219FE">
        <w:trPr>
          <w:trHeight w:val="359"/>
        </w:trPr>
        <w:tc>
          <w:tcPr>
            <w:tcW w:w="13868" w:type="dxa"/>
            <w:gridSpan w:val="32"/>
            <w:shd w:val="clear" w:color="auto" w:fill="B6DDE8" w:themeFill="accent5" w:themeFillTint="66"/>
            <w:vAlign w:val="center"/>
          </w:tcPr>
          <w:p w14:paraId="4E47DDE7" w14:textId="195ABF9E" w:rsidR="0095479F" w:rsidRPr="007D1CBF" w:rsidRDefault="0095479F" w:rsidP="006219FE">
            <w:pPr>
              <w:pStyle w:val="TimelineSublist1"/>
            </w:pPr>
            <w:r w:rsidRPr="007D1CBF">
              <w:t>Increase the proportion of persons with access to rapidly responding emergency medical and fire services.</w:t>
            </w:r>
          </w:p>
        </w:tc>
      </w:tr>
      <w:tr w:rsidR="0095479F" w:rsidRPr="007D1CBF" w14:paraId="683F8F01" w14:textId="77777777" w:rsidTr="007D1CBF">
        <w:tc>
          <w:tcPr>
            <w:tcW w:w="3412" w:type="dxa"/>
            <w:shd w:val="clear" w:color="auto" w:fill="auto"/>
            <w:vAlign w:val="center"/>
          </w:tcPr>
          <w:p w14:paraId="00C29DFB" w14:textId="53771FB0" w:rsidR="0095479F" w:rsidRPr="007D1CBF" w:rsidRDefault="006F1303" w:rsidP="006219FE">
            <w:pPr>
              <w:pStyle w:val="TimelineSublist2"/>
            </w:pPr>
            <w:r>
              <w:t>Strategically placed EOCs across the island</w:t>
            </w:r>
          </w:p>
        </w:tc>
        <w:tc>
          <w:tcPr>
            <w:tcW w:w="404" w:type="dxa"/>
            <w:gridSpan w:val="2"/>
            <w:shd w:val="clear" w:color="auto" w:fill="auto"/>
            <w:vAlign w:val="center"/>
          </w:tcPr>
          <w:p w14:paraId="45335FCE" w14:textId="77777777" w:rsidR="0095479F" w:rsidRPr="007D1CBF" w:rsidRDefault="0095479F" w:rsidP="004D5DF2"/>
        </w:tc>
        <w:tc>
          <w:tcPr>
            <w:tcW w:w="287" w:type="dxa"/>
            <w:shd w:val="clear" w:color="auto" w:fill="auto"/>
            <w:vAlign w:val="center"/>
          </w:tcPr>
          <w:p w14:paraId="5EEF2F76" w14:textId="77777777" w:rsidR="0095479F" w:rsidRPr="007D1CBF" w:rsidRDefault="0095479F" w:rsidP="004D5DF2"/>
        </w:tc>
        <w:tc>
          <w:tcPr>
            <w:tcW w:w="357" w:type="dxa"/>
            <w:shd w:val="clear" w:color="auto" w:fill="auto"/>
            <w:vAlign w:val="center"/>
          </w:tcPr>
          <w:p w14:paraId="18FCAE11" w14:textId="77777777" w:rsidR="0095479F" w:rsidRPr="007D1CBF" w:rsidRDefault="0095479F" w:rsidP="004D5DF2"/>
        </w:tc>
        <w:tc>
          <w:tcPr>
            <w:tcW w:w="356" w:type="dxa"/>
            <w:shd w:val="clear" w:color="auto" w:fill="auto"/>
            <w:vAlign w:val="center"/>
          </w:tcPr>
          <w:p w14:paraId="30AE80BE" w14:textId="77777777" w:rsidR="0095479F" w:rsidRPr="007D1CBF" w:rsidRDefault="0095479F" w:rsidP="004D5DF2"/>
        </w:tc>
        <w:tc>
          <w:tcPr>
            <w:tcW w:w="356" w:type="dxa"/>
            <w:shd w:val="clear" w:color="auto" w:fill="auto"/>
            <w:vAlign w:val="center"/>
          </w:tcPr>
          <w:p w14:paraId="318DC633" w14:textId="77777777" w:rsidR="0095479F" w:rsidRPr="007D1CBF" w:rsidRDefault="0095479F" w:rsidP="004D5DF2"/>
        </w:tc>
        <w:tc>
          <w:tcPr>
            <w:tcW w:w="318" w:type="dxa"/>
            <w:shd w:val="clear" w:color="auto" w:fill="auto"/>
            <w:vAlign w:val="center"/>
          </w:tcPr>
          <w:p w14:paraId="26F96FD1" w14:textId="77777777" w:rsidR="0095479F" w:rsidRPr="007D1CBF" w:rsidRDefault="0095479F" w:rsidP="004D5DF2"/>
        </w:tc>
        <w:tc>
          <w:tcPr>
            <w:tcW w:w="326" w:type="dxa"/>
            <w:shd w:val="clear" w:color="auto" w:fill="auto"/>
            <w:vAlign w:val="center"/>
          </w:tcPr>
          <w:p w14:paraId="4A435DDF" w14:textId="77777777" w:rsidR="0095479F" w:rsidRPr="007D1CBF" w:rsidRDefault="0095479F" w:rsidP="004D5DF2"/>
        </w:tc>
        <w:tc>
          <w:tcPr>
            <w:tcW w:w="286" w:type="dxa"/>
            <w:shd w:val="clear" w:color="auto" w:fill="auto"/>
            <w:vAlign w:val="center"/>
          </w:tcPr>
          <w:p w14:paraId="15750FA7" w14:textId="77777777" w:rsidR="0095479F" w:rsidRPr="007D1CBF" w:rsidRDefault="0095479F" w:rsidP="004D5DF2"/>
        </w:tc>
        <w:tc>
          <w:tcPr>
            <w:tcW w:w="286" w:type="dxa"/>
            <w:shd w:val="clear" w:color="auto" w:fill="auto"/>
            <w:vAlign w:val="center"/>
          </w:tcPr>
          <w:p w14:paraId="46E632C3" w14:textId="77777777" w:rsidR="0095479F" w:rsidRPr="007D1CBF" w:rsidRDefault="0095479F" w:rsidP="004D5DF2"/>
        </w:tc>
        <w:tc>
          <w:tcPr>
            <w:tcW w:w="286" w:type="dxa"/>
            <w:shd w:val="clear" w:color="auto" w:fill="auto"/>
            <w:vAlign w:val="center"/>
          </w:tcPr>
          <w:p w14:paraId="08364C6B" w14:textId="77777777" w:rsidR="0095479F" w:rsidRPr="007D1CBF" w:rsidRDefault="0095479F" w:rsidP="004D5DF2"/>
        </w:tc>
        <w:tc>
          <w:tcPr>
            <w:tcW w:w="286" w:type="dxa"/>
            <w:shd w:val="clear" w:color="auto" w:fill="auto"/>
            <w:vAlign w:val="center"/>
          </w:tcPr>
          <w:p w14:paraId="261E55BA" w14:textId="77777777" w:rsidR="0095479F" w:rsidRPr="007D1CBF" w:rsidRDefault="0095479F" w:rsidP="004D5DF2"/>
        </w:tc>
        <w:tc>
          <w:tcPr>
            <w:tcW w:w="286" w:type="dxa"/>
            <w:shd w:val="clear" w:color="auto" w:fill="auto"/>
            <w:vAlign w:val="center"/>
          </w:tcPr>
          <w:p w14:paraId="74CB8487" w14:textId="77777777" w:rsidR="0095479F" w:rsidRPr="007D1CBF" w:rsidRDefault="0095479F" w:rsidP="004D5DF2"/>
        </w:tc>
        <w:tc>
          <w:tcPr>
            <w:tcW w:w="286" w:type="dxa"/>
            <w:shd w:val="clear" w:color="auto" w:fill="auto"/>
            <w:vAlign w:val="center"/>
          </w:tcPr>
          <w:p w14:paraId="3EA82594" w14:textId="77777777" w:rsidR="0095479F" w:rsidRPr="007D1CBF" w:rsidRDefault="0095479F" w:rsidP="004D5DF2"/>
        </w:tc>
        <w:tc>
          <w:tcPr>
            <w:tcW w:w="286" w:type="dxa"/>
            <w:shd w:val="clear" w:color="auto" w:fill="auto"/>
            <w:vAlign w:val="center"/>
          </w:tcPr>
          <w:p w14:paraId="53B68664" w14:textId="77777777" w:rsidR="0095479F" w:rsidRPr="007D1CBF" w:rsidRDefault="0095479F" w:rsidP="004D5DF2"/>
        </w:tc>
        <w:tc>
          <w:tcPr>
            <w:tcW w:w="286" w:type="dxa"/>
            <w:shd w:val="clear" w:color="auto" w:fill="auto"/>
            <w:vAlign w:val="center"/>
          </w:tcPr>
          <w:p w14:paraId="1C4E8C30" w14:textId="77777777" w:rsidR="0095479F" w:rsidRPr="007D1CBF" w:rsidRDefault="0095479F" w:rsidP="004D5DF2"/>
        </w:tc>
        <w:tc>
          <w:tcPr>
            <w:tcW w:w="286" w:type="dxa"/>
            <w:shd w:val="clear" w:color="auto" w:fill="auto"/>
            <w:vAlign w:val="center"/>
          </w:tcPr>
          <w:p w14:paraId="0C64C975" w14:textId="77777777" w:rsidR="0095479F" w:rsidRPr="007D1CBF" w:rsidRDefault="0095479F" w:rsidP="004D5DF2"/>
        </w:tc>
        <w:tc>
          <w:tcPr>
            <w:tcW w:w="286" w:type="dxa"/>
            <w:shd w:val="clear" w:color="auto" w:fill="auto"/>
            <w:vAlign w:val="center"/>
          </w:tcPr>
          <w:p w14:paraId="119153F1" w14:textId="77777777" w:rsidR="0095479F" w:rsidRPr="007D1CBF" w:rsidRDefault="0095479F" w:rsidP="004D5DF2"/>
        </w:tc>
        <w:tc>
          <w:tcPr>
            <w:tcW w:w="286" w:type="dxa"/>
            <w:shd w:val="clear" w:color="auto" w:fill="auto"/>
            <w:vAlign w:val="center"/>
          </w:tcPr>
          <w:p w14:paraId="0F4DEE24" w14:textId="77777777" w:rsidR="0095479F" w:rsidRPr="007D1CBF" w:rsidRDefault="0095479F" w:rsidP="004D5DF2"/>
        </w:tc>
        <w:tc>
          <w:tcPr>
            <w:tcW w:w="286" w:type="dxa"/>
            <w:shd w:val="clear" w:color="auto" w:fill="auto"/>
            <w:vAlign w:val="center"/>
          </w:tcPr>
          <w:p w14:paraId="3BB58749" w14:textId="77777777" w:rsidR="0095479F" w:rsidRPr="007D1CBF" w:rsidRDefault="0095479F" w:rsidP="004D5DF2"/>
        </w:tc>
        <w:tc>
          <w:tcPr>
            <w:tcW w:w="420" w:type="dxa"/>
            <w:shd w:val="clear" w:color="auto" w:fill="auto"/>
            <w:vAlign w:val="center"/>
          </w:tcPr>
          <w:p w14:paraId="3E13DBCE" w14:textId="77777777" w:rsidR="0095479F" w:rsidRPr="007D1CBF" w:rsidRDefault="0095479F" w:rsidP="004D5DF2"/>
        </w:tc>
        <w:tc>
          <w:tcPr>
            <w:tcW w:w="420" w:type="dxa"/>
            <w:shd w:val="clear" w:color="auto" w:fill="auto"/>
            <w:vAlign w:val="center"/>
          </w:tcPr>
          <w:p w14:paraId="1AE430F9" w14:textId="77777777" w:rsidR="0095479F" w:rsidRPr="007D1CBF" w:rsidRDefault="0095479F" w:rsidP="004D5DF2"/>
        </w:tc>
        <w:tc>
          <w:tcPr>
            <w:tcW w:w="420" w:type="dxa"/>
            <w:shd w:val="clear" w:color="auto" w:fill="auto"/>
            <w:vAlign w:val="center"/>
          </w:tcPr>
          <w:p w14:paraId="3F3790B5" w14:textId="77777777" w:rsidR="0095479F" w:rsidRPr="007D1CBF" w:rsidRDefault="0095479F" w:rsidP="004D5DF2"/>
        </w:tc>
        <w:tc>
          <w:tcPr>
            <w:tcW w:w="420" w:type="dxa"/>
            <w:shd w:val="clear" w:color="auto" w:fill="auto"/>
            <w:vAlign w:val="center"/>
          </w:tcPr>
          <w:p w14:paraId="51B737D6" w14:textId="77777777" w:rsidR="0095479F" w:rsidRPr="007D1CBF" w:rsidRDefault="0095479F" w:rsidP="004D5DF2"/>
        </w:tc>
        <w:tc>
          <w:tcPr>
            <w:tcW w:w="420" w:type="dxa"/>
            <w:shd w:val="clear" w:color="auto" w:fill="auto"/>
            <w:vAlign w:val="center"/>
          </w:tcPr>
          <w:p w14:paraId="7CE5DC8A" w14:textId="77777777" w:rsidR="0095479F" w:rsidRPr="007D1CBF" w:rsidRDefault="0095479F" w:rsidP="004D5DF2"/>
        </w:tc>
        <w:tc>
          <w:tcPr>
            <w:tcW w:w="420" w:type="dxa"/>
            <w:shd w:val="clear" w:color="auto" w:fill="auto"/>
            <w:vAlign w:val="center"/>
          </w:tcPr>
          <w:p w14:paraId="194A8522" w14:textId="77777777" w:rsidR="0095479F" w:rsidRPr="007D1CBF" w:rsidRDefault="0095479F" w:rsidP="004D5DF2"/>
        </w:tc>
        <w:tc>
          <w:tcPr>
            <w:tcW w:w="420" w:type="dxa"/>
            <w:shd w:val="clear" w:color="auto" w:fill="auto"/>
            <w:vAlign w:val="center"/>
          </w:tcPr>
          <w:p w14:paraId="5AE22B83" w14:textId="77777777" w:rsidR="0095479F" w:rsidRPr="007D1CBF" w:rsidRDefault="0095479F" w:rsidP="004D5DF2"/>
        </w:tc>
        <w:tc>
          <w:tcPr>
            <w:tcW w:w="420" w:type="dxa"/>
            <w:shd w:val="clear" w:color="auto" w:fill="auto"/>
            <w:vAlign w:val="center"/>
          </w:tcPr>
          <w:p w14:paraId="31AC2957" w14:textId="77777777" w:rsidR="0095479F" w:rsidRPr="007D1CBF" w:rsidRDefault="0095479F" w:rsidP="004D5DF2"/>
        </w:tc>
        <w:tc>
          <w:tcPr>
            <w:tcW w:w="420" w:type="dxa"/>
            <w:shd w:val="clear" w:color="auto" w:fill="auto"/>
            <w:vAlign w:val="center"/>
          </w:tcPr>
          <w:p w14:paraId="34BAC5E6" w14:textId="77777777" w:rsidR="0095479F" w:rsidRPr="007D1CBF" w:rsidRDefault="0095479F" w:rsidP="004D5DF2"/>
        </w:tc>
        <w:tc>
          <w:tcPr>
            <w:tcW w:w="420" w:type="dxa"/>
            <w:shd w:val="clear" w:color="auto" w:fill="auto"/>
            <w:vAlign w:val="center"/>
          </w:tcPr>
          <w:p w14:paraId="7C46D37B" w14:textId="77777777" w:rsidR="0095479F" w:rsidRPr="007D1CBF" w:rsidRDefault="0095479F" w:rsidP="004D5DF2"/>
        </w:tc>
        <w:tc>
          <w:tcPr>
            <w:tcW w:w="420" w:type="dxa"/>
            <w:shd w:val="clear" w:color="auto" w:fill="auto"/>
            <w:vAlign w:val="center"/>
          </w:tcPr>
          <w:p w14:paraId="442C0819" w14:textId="77777777" w:rsidR="0095479F" w:rsidRPr="007D1CBF" w:rsidRDefault="0095479F" w:rsidP="004D5DF2"/>
        </w:tc>
      </w:tr>
      <w:tr w:rsidR="0095479F" w:rsidRPr="007D1CBF" w14:paraId="530881DD" w14:textId="77777777" w:rsidTr="006219FE">
        <w:tc>
          <w:tcPr>
            <w:tcW w:w="13868" w:type="dxa"/>
            <w:gridSpan w:val="32"/>
            <w:shd w:val="clear" w:color="auto" w:fill="B6DDE8" w:themeFill="accent5" w:themeFillTint="66"/>
            <w:vAlign w:val="center"/>
          </w:tcPr>
          <w:p w14:paraId="6D32DB00" w14:textId="616B1F48" w:rsidR="0095479F" w:rsidRPr="007D1CBF" w:rsidRDefault="0095479F" w:rsidP="006219FE">
            <w:pPr>
              <w:pStyle w:val="TimelineSublist1"/>
            </w:pPr>
            <w:r w:rsidRPr="007D1CBF">
              <w:t>Increase injury and illness survival and treatment rates with an appropriate, well-maintained and stocked inventory of equipment and supplies at all EOCs</w:t>
            </w:r>
          </w:p>
        </w:tc>
      </w:tr>
      <w:tr w:rsidR="0095479F" w:rsidRPr="007D1CBF" w14:paraId="22B8D184" w14:textId="77777777" w:rsidTr="0008013F">
        <w:tc>
          <w:tcPr>
            <w:tcW w:w="3412" w:type="dxa"/>
            <w:shd w:val="clear" w:color="auto" w:fill="auto"/>
            <w:vAlign w:val="center"/>
          </w:tcPr>
          <w:p w14:paraId="1E25A07B" w14:textId="6D47851B" w:rsidR="0095479F" w:rsidRPr="007D1CBF" w:rsidRDefault="006F1303" w:rsidP="006219FE">
            <w:pPr>
              <w:pStyle w:val="TimelineSublist2"/>
            </w:pPr>
            <w:r>
              <w:t>Build inventory of equipment and supplies</w:t>
            </w:r>
          </w:p>
        </w:tc>
        <w:tc>
          <w:tcPr>
            <w:tcW w:w="404" w:type="dxa"/>
            <w:gridSpan w:val="2"/>
            <w:shd w:val="clear" w:color="auto" w:fill="auto"/>
            <w:vAlign w:val="center"/>
          </w:tcPr>
          <w:p w14:paraId="248A3F3D" w14:textId="77777777" w:rsidR="0095479F" w:rsidRPr="007D1CBF" w:rsidRDefault="0095479F" w:rsidP="004D5DF2"/>
        </w:tc>
        <w:tc>
          <w:tcPr>
            <w:tcW w:w="287" w:type="dxa"/>
            <w:shd w:val="clear" w:color="auto" w:fill="auto"/>
            <w:vAlign w:val="center"/>
          </w:tcPr>
          <w:p w14:paraId="66A8D59C" w14:textId="77777777" w:rsidR="0095479F" w:rsidRPr="007D1CBF" w:rsidRDefault="0095479F" w:rsidP="004D5DF2"/>
        </w:tc>
        <w:tc>
          <w:tcPr>
            <w:tcW w:w="357" w:type="dxa"/>
            <w:shd w:val="clear" w:color="auto" w:fill="auto"/>
            <w:vAlign w:val="center"/>
          </w:tcPr>
          <w:p w14:paraId="7617A254" w14:textId="77777777" w:rsidR="0095479F" w:rsidRPr="007D1CBF" w:rsidRDefault="0095479F" w:rsidP="004D5DF2"/>
        </w:tc>
        <w:tc>
          <w:tcPr>
            <w:tcW w:w="356" w:type="dxa"/>
            <w:shd w:val="clear" w:color="auto" w:fill="A6A6A6" w:themeFill="background1" w:themeFillShade="A6"/>
            <w:vAlign w:val="center"/>
          </w:tcPr>
          <w:p w14:paraId="03BB567F" w14:textId="77777777" w:rsidR="0095479F" w:rsidRPr="007D1CBF" w:rsidRDefault="0095479F" w:rsidP="004D5DF2"/>
        </w:tc>
        <w:tc>
          <w:tcPr>
            <w:tcW w:w="356" w:type="dxa"/>
            <w:shd w:val="clear" w:color="auto" w:fill="A6A6A6" w:themeFill="background1" w:themeFillShade="A6"/>
            <w:vAlign w:val="center"/>
          </w:tcPr>
          <w:p w14:paraId="44F201DB" w14:textId="77777777" w:rsidR="0095479F" w:rsidRPr="007D1CBF" w:rsidRDefault="0095479F" w:rsidP="004D5DF2"/>
        </w:tc>
        <w:tc>
          <w:tcPr>
            <w:tcW w:w="318" w:type="dxa"/>
            <w:shd w:val="clear" w:color="auto" w:fill="A6A6A6" w:themeFill="background1" w:themeFillShade="A6"/>
            <w:vAlign w:val="center"/>
          </w:tcPr>
          <w:p w14:paraId="133DFF7C" w14:textId="77777777" w:rsidR="0095479F" w:rsidRPr="007D1CBF" w:rsidRDefault="0095479F" w:rsidP="004D5DF2"/>
        </w:tc>
        <w:tc>
          <w:tcPr>
            <w:tcW w:w="326" w:type="dxa"/>
            <w:shd w:val="clear" w:color="auto" w:fill="A6A6A6" w:themeFill="background1" w:themeFillShade="A6"/>
            <w:vAlign w:val="center"/>
          </w:tcPr>
          <w:p w14:paraId="4C7EF21E" w14:textId="77777777" w:rsidR="0095479F" w:rsidRPr="007D1CBF" w:rsidRDefault="0095479F" w:rsidP="004D5DF2"/>
        </w:tc>
        <w:tc>
          <w:tcPr>
            <w:tcW w:w="286" w:type="dxa"/>
            <w:shd w:val="clear" w:color="auto" w:fill="A6A6A6" w:themeFill="background1" w:themeFillShade="A6"/>
            <w:vAlign w:val="center"/>
          </w:tcPr>
          <w:p w14:paraId="3D1B39F9" w14:textId="77777777" w:rsidR="0095479F" w:rsidRPr="007D1CBF" w:rsidRDefault="0095479F" w:rsidP="004D5DF2"/>
        </w:tc>
        <w:tc>
          <w:tcPr>
            <w:tcW w:w="286" w:type="dxa"/>
            <w:shd w:val="clear" w:color="auto" w:fill="A6A6A6" w:themeFill="background1" w:themeFillShade="A6"/>
            <w:vAlign w:val="center"/>
          </w:tcPr>
          <w:p w14:paraId="588BCD76" w14:textId="77777777" w:rsidR="0095479F" w:rsidRPr="007D1CBF" w:rsidRDefault="0095479F" w:rsidP="004D5DF2"/>
        </w:tc>
        <w:tc>
          <w:tcPr>
            <w:tcW w:w="286" w:type="dxa"/>
            <w:shd w:val="clear" w:color="auto" w:fill="A6A6A6" w:themeFill="background1" w:themeFillShade="A6"/>
            <w:vAlign w:val="center"/>
          </w:tcPr>
          <w:p w14:paraId="06561711" w14:textId="77777777" w:rsidR="0095479F" w:rsidRPr="007D1CBF" w:rsidRDefault="0095479F" w:rsidP="004D5DF2"/>
        </w:tc>
        <w:tc>
          <w:tcPr>
            <w:tcW w:w="286" w:type="dxa"/>
            <w:shd w:val="clear" w:color="auto" w:fill="A6A6A6" w:themeFill="background1" w:themeFillShade="A6"/>
            <w:vAlign w:val="center"/>
          </w:tcPr>
          <w:p w14:paraId="2FBF8992" w14:textId="77777777" w:rsidR="0095479F" w:rsidRPr="007D1CBF" w:rsidRDefault="0095479F" w:rsidP="004D5DF2"/>
        </w:tc>
        <w:tc>
          <w:tcPr>
            <w:tcW w:w="286" w:type="dxa"/>
            <w:shd w:val="clear" w:color="auto" w:fill="A6A6A6" w:themeFill="background1" w:themeFillShade="A6"/>
            <w:vAlign w:val="center"/>
          </w:tcPr>
          <w:p w14:paraId="620D67D3" w14:textId="77777777" w:rsidR="0095479F" w:rsidRPr="007D1CBF" w:rsidRDefault="0095479F" w:rsidP="004D5DF2"/>
        </w:tc>
        <w:tc>
          <w:tcPr>
            <w:tcW w:w="286" w:type="dxa"/>
            <w:shd w:val="clear" w:color="auto" w:fill="A6A6A6" w:themeFill="background1" w:themeFillShade="A6"/>
            <w:vAlign w:val="center"/>
          </w:tcPr>
          <w:p w14:paraId="3754F5ED" w14:textId="77777777" w:rsidR="0095479F" w:rsidRPr="007D1CBF" w:rsidRDefault="0095479F" w:rsidP="004D5DF2"/>
        </w:tc>
        <w:tc>
          <w:tcPr>
            <w:tcW w:w="286" w:type="dxa"/>
            <w:shd w:val="clear" w:color="auto" w:fill="A6A6A6" w:themeFill="background1" w:themeFillShade="A6"/>
            <w:vAlign w:val="center"/>
          </w:tcPr>
          <w:p w14:paraId="516B4AA1" w14:textId="77777777" w:rsidR="0095479F" w:rsidRPr="007D1CBF" w:rsidRDefault="0095479F" w:rsidP="004D5DF2"/>
        </w:tc>
        <w:tc>
          <w:tcPr>
            <w:tcW w:w="286" w:type="dxa"/>
            <w:shd w:val="clear" w:color="auto" w:fill="A6A6A6" w:themeFill="background1" w:themeFillShade="A6"/>
            <w:vAlign w:val="center"/>
          </w:tcPr>
          <w:p w14:paraId="1C1AF1E9" w14:textId="77777777" w:rsidR="0095479F" w:rsidRPr="007D1CBF" w:rsidRDefault="0095479F" w:rsidP="004D5DF2"/>
        </w:tc>
        <w:tc>
          <w:tcPr>
            <w:tcW w:w="286" w:type="dxa"/>
            <w:shd w:val="clear" w:color="auto" w:fill="A6A6A6" w:themeFill="background1" w:themeFillShade="A6"/>
            <w:vAlign w:val="center"/>
          </w:tcPr>
          <w:p w14:paraId="50BF2EF1" w14:textId="77777777" w:rsidR="0095479F" w:rsidRPr="007D1CBF" w:rsidRDefault="0095479F" w:rsidP="004D5DF2"/>
        </w:tc>
        <w:tc>
          <w:tcPr>
            <w:tcW w:w="286" w:type="dxa"/>
            <w:shd w:val="clear" w:color="auto" w:fill="A6A6A6" w:themeFill="background1" w:themeFillShade="A6"/>
            <w:vAlign w:val="center"/>
          </w:tcPr>
          <w:p w14:paraId="5178AF56" w14:textId="77777777" w:rsidR="0095479F" w:rsidRPr="007D1CBF" w:rsidRDefault="0095479F" w:rsidP="004D5DF2"/>
        </w:tc>
        <w:tc>
          <w:tcPr>
            <w:tcW w:w="286" w:type="dxa"/>
            <w:shd w:val="clear" w:color="auto" w:fill="A6A6A6" w:themeFill="background1" w:themeFillShade="A6"/>
            <w:vAlign w:val="center"/>
          </w:tcPr>
          <w:p w14:paraId="1DEB63A4" w14:textId="77777777" w:rsidR="0095479F" w:rsidRPr="007D1CBF" w:rsidRDefault="0095479F" w:rsidP="004D5DF2"/>
        </w:tc>
        <w:tc>
          <w:tcPr>
            <w:tcW w:w="286" w:type="dxa"/>
            <w:shd w:val="clear" w:color="auto" w:fill="A6A6A6" w:themeFill="background1" w:themeFillShade="A6"/>
            <w:vAlign w:val="center"/>
          </w:tcPr>
          <w:p w14:paraId="6A5A458B" w14:textId="77777777" w:rsidR="0095479F" w:rsidRPr="007D1CBF" w:rsidRDefault="0095479F" w:rsidP="004D5DF2"/>
        </w:tc>
        <w:tc>
          <w:tcPr>
            <w:tcW w:w="420" w:type="dxa"/>
            <w:shd w:val="clear" w:color="auto" w:fill="A6A6A6" w:themeFill="background1" w:themeFillShade="A6"/>
            <w:vAlign w:val="center"/>
          </w:tcPr>
          <w:p w14:paraId="242AE3D4" w14:textId="77777777" w:rsidR="0095479F" w:rsidRPr="007D1CBF" w:rsidRDefault="0095479F" w:rsidP="004D5DF2"/>
        </w:tc>
        <w:tc>
          <w:tcPr>
            <w:tcW w:w="420" w:type="dxa"/>
            <w:shd w:val="clear" w:color="auto" w:fill="A6A6A6" w:themeFill="background1" w:themeFillShade="A6"/>
            <w:vAlign w:val="center"/>
          </w:tcPr>
          <w:p w14:paraId="1C72F8EF" w14:textId="77777777" w:rsidR="0095479F" w:rsidRPr="007D1CBF" w:rsidRDefault="0095479F" w:rsidP="004D5DF2"/>
        </w:tc>
        <w:tc>
          <w:tcPr>
            <w:tcW w:w="420" w:type="dxa"/>
            <w:shd w:val="clear" w:color="auto" w:fill="A6A6A6" w:themeFill="background1" w:themeFillShade="A6"/>
            <w:vAlign w:val="center"/>
          </w:tcPr>
          <w:p w14:paraId="01C4B628" w14:textId="77777777" w:rsidR="0095479F" w:rsidRPr="007D1CBF" w:rsidRDefault="0095479F" w:rsidP="004D5DF2"/>
        </w:tc>
        <w:tc>
          <w:tcPr>
            <w:tcW w:w="420" w:type="dxa"/>
            <w:shd w:val="clear" w:color="auto" w:fill="A6A6A6" w:themeFill="background1" w:themeFillShade="A6"/>
            <w:vAlign w:val="center"/>
          </w:tcPr>
          <w:p w14:paraId="728CBB06" w14:textId="77777777" w:rsidR="0095479F" w:rsidRPr="007D1CBF" w:rsidRDefault="0095479F" w:rsidP="004D5DF2"/>
        </w:tc>
        <w:tc>
          <w:tcPr>
            <w:tcW w:w="420" w:type="dxa"/>
            <w:shd w:val="clear" w:color="auto" w:fill="A6A6A6" w:themeFill="background1" w:themeFillShade="A6"/>
            <w:vAlign w:val="center"/>
          </w:tcPr>
          <w:p w14:paraId="1BEFD29D" w14:textId="77777777" w:rsidR="0095479F" w:rsidRPr="007D1CBF" w:rsidRDefault="0095479F" w:rsidP="004D5DF2"/>
        </w:tc>
        <w:tc>
          <w:tcPr>
            <w:tcW w:w="420" w:type="dxa"/>
            <w:shd w:val="clear" w:color="auto" w:fill="A6A6A6" w:themeFill="background1" w:themeFillShade="A6"/>
            <w:vAlign w:val="center"/>
          </w:tcPr>
          <w:p w14:paraId="5A6F9E23" w14:textId="77777777" w:rsidR="0095479F" w:rsidRPr="007D1CBF" w:rsidRDefault="0095479F" w:rsidP="004D5DF2"/>
        </w:tc>
        <w:tc>
          <w:tcPr>
            <w:tcW w:w="420" w:type="dxa"/>
            <w:shd w:val="clear" w:color="auto" w:fill="A6A6A6" w:themeFill="background1" w:themeFillShade="A6"/>
            <w:vAlign w:val="center"/>
          </w:tcPr>
          <w:p w14:paraId="07127B09" w14:textId="77777777" w:rsidR="0095479F" w:rsidRPr="007D1CBF" w:rsidRDefault="0095479F" w:rsidP="004D5DF2"/>
        </w:tc>
        <w:tc>
          <w:tcPr>
            <w:tcW w:w="420" w:type="dxa"/>
            <w:shd w:val="clear" w:color="auto" w:fill="A6A6A6" w:themeFill="background1" w:themeFillShade="A6"/>
            <w:vAlign w:val="center"/>
          </w:tcPr>
          <w:p w14:paraId="6B06C555" w14:textId="77777777" w:rsidR="0095479F" w:rsidRPr="007D1CBF" w:rsidRDefault="0095479F" w:rsidP="004D5DF2"/>
        </w:tc>
        <w:tc>
          <w:tcPr>
            <w:tcW w:w="420" w:type="dxa"/>
            <w:shd w:val="clear" w:color="auto" w:fill="A6A6A6" w:themeFill="background1" w:themeFillShade="A6"/>
            <w:vAlign w:val="center"/>
          </w:tcPr>
          <w:p w14:paraId="7DCD4F80" w14:textId="77777777" w:rsidR="0095479F" w:rsidRPr="007D1CBF" w:rsidRDefault="0095479F" w:rsidP="004D5DF2"/>
        </w:tc>
        <w:tc>
          <w:tcPr>
            <w:tcW w:w="420" w:type="dxa"/>
            <w:shd w:val="clear" w:color="auto" w:fill="A6A6A6" w:themeFill="background1" w:themeFillShade="A6"/>
            <w:vAlign w:val="center"/>
          </w:tcPr>
          <w:p w14:paraId="486FEAFE" w14:textId="77777777" w:rsidR="0095479F" w:rsidRPr="007D1CBF" w:rsidRDefault="0095479F" w:rsidP="004D5DF2"/>
        </w:tc>
        <w:tc>
          <w:tcPr>
            <w:tcW w:w="420" w:type="dxa"/>
            <w:shd w:val="clear" w:color="auto" w:fill="A6A6A6" w:themeFill="background1" w:themeFillShade="A6"/>
            <w:vAlign w:val="center"/>
          </w:tcPr>
          <w:p w14:paraId="0896F81B" w14:textId="77777777" w:rsidR="0095479F" w:rsidRPr="007D1CBF" w:rsidRDefault="0095479F" w:rsidP="004D5DF2"/>
        </w:tc>
      </w:tr>
      <w:tr w:rsidR="006F1303" w:rsidRPr="007D1CBF" w14:paraId="66D84559" w14:textId="77777777" w:rsidTr="0008013F">
        <w:tc>
          <w:tcPr>
            <w:tcW w:w="3412" w:type="dxa"/>
            <w:shd w:val="clear" w:color="auto" w:fill="auto"/>
            <w:vAlign w:val="center"/>
          </w:tcPr>
          <w:p w14:paraId="6D468FDB" w14:textId="57DDA674" w:rsidR="006F1303" w:rsidRPr="007D1CBF" w:rsidRDefault="006F1303" w:rsidP="006219FE">
            <w:pPr>
              <w:pStyle w:val="TimelineSublist2"/>
            </w:pPr>
            <w:r>
              <w:t>Maintenance plan for vehicles and equipment</w:t>
            </w:r>
          </w:p>
        </w:tc>
        <w:tc>
          <w:tcPr>
            <w:tcW w:w="404" w:type="dxa"/>
            <w:gridSpan w:val="2"/>
            <w:shd w:val="clear" w:color="auto" w:fill="auto"/>
            <w:vAlign w:val="center"/>
          </w:tcPr>
          <w:p w14:paraId="4709B64D" w14:textId="77777777" w:rsidR="006F1303" w:rsidRPr="007D1CBF" w:rsidRDefault="006F1303" w:rsidP="004D5DF2"/>
        </w:tc>
        <w:tc>
          <w:tcPr>
            <w:tcW w:w="287" w:type="dxa"/>
            <w:shd w:val="clear" w:color="auto" w:fill="auto"/>
            <w:vAlign w:val="center"/>
          </w:tcPr>
          <w:p w14:paraId="5AA3779F" w14:textId="77777777" w:rsidR="006F1303" w:rsidRPr="007D1CBF" w:rsidRDefault="006F1303" w:rsidP="004D5DF2"/>
        </w:tc>
        <w:tc>
          <w:tcPr>
            <w:tcW w:w="357" w:type="dxa"/>
            <w:shd w:val="clear" w:color="auto" w:fill="auto"/>
            <w:vAlign w:val="center"/>
          </w:tcPr>
          <w:p w14:paraId="4C30EBD2" w14:textId="77777777" w:rsidR="006F1303" w:rsidRPr="007D1CBF" w:rsidRDefault="006F1303" w:rsidP="004D5DF2"/>
        </w:tc>
        <w:tc>
          <w:tcPr>
            <w:tcW w:w="356" w:type="dxa"/>
            <w:shd w:val="clear" w:color="auto" w:fill="auto"/>
            <w:vAlign w:val="center"/>
          </w:tcPr>
          <w:p w14:paraId="0BD3C80F" w14:textId="77777777" w:rsidR="006F1303" w:rsidRPr="007D1CBF" w:rsidRDefault="006F1303" w:rsidP="004D5DF2"/>
        </w:tc>
        <w:tc>
          <w:tcPr>
            <w:tcW w:w="356" w:type="dxa"/>
            <w:shd w:val="clear" w:color="auto" w:fill="auto"/>
            <w:vAlign w:val="center"/>
          </w:tcPr>
          <w:p w14:paraId="56AEA916" w14:textId="77777777" w:rsidR="006F1303" w:rsidRPr="007D1CBF" w:rsidRDefault="006F1303" w:rsidP="004D5DF2"/>
        </w:tc>
        <w:tc>
          <w:tcPr>
            <w:tcW w:w="318" w:type="dxa"/>
            <w:shd w:val="clear" w:color="auto" w:fill="A6A6A6" w:themeFill="background1" w:themeFillShade="A6"/>
            <w:vAlign w:val="center"/>
          </w:tcPr>
          <w:p w14:paraId="05998F55" w14:textId="77777777" w:rsidR="006F1303" w:rsidRPr="007D1CBF" w:rsidRDefault="006F1303" w:rsidP="004D5DF2"/>
        </w:tc>
        <w:tc>
          <w:tcPr>
            <w:tcW w:w="326" w:type="dxa"/>
            <w:shd w:val="clear" w:color="auto" w:fill="A6A6A6" w:themeFill="background1" w:themeFillShade="A6"/>
            <w:vAlign w:val="center"/>
          </w:tcPr>
          <w:p w14:paraId="6F1C574A" w14:textId="77777777" w:rsidR="006F1303" w:rsidRPr="007D1CBF" w:rsidRDefault="006F1303" w:rsidP="004D5DF2"/>
        </w:tc>
        <w:tc>
          <w:tcPr>
            <w:tcW w:w="286" w:type="dxa"/>
            <w:shd w:val="clear" w:color="auto" w:fill="A6A6A6" w:themeFill="background1" w:themeFillShade="A6"/>
            <w:vAlign w:val="center"/>
          </w:tcPr>
          <w:p w14:paraId="2D4DA08E" w14:textId="77777777" w:rsidR="006F1303" w:rsidRPr="007D1CBF" w:rsidRDefault="006F1303" w:rsidP="004D5DF2"/>
        </w:tc>
        <w:tc>
          <w:tcPr>
            <w:tcW w:w="286" w:type="dxa"/>
            <w:shd w:val="clear" w:color="auto" w:fill="A6A6A6" w:themeFill="background1" w:themeFillShade="A6"/>
            <w:vAlign w:val="center"/>
          </w:tcPr>
          <w:p w14:paraId="16152601" w14:textId="77777777" w:rsidR="006F1303" w:rsidRPr="007D1CBF" w:rsidRDefault="006F1303" w:rsidP="004D5DF2"/>
        </w:tc>
        <w:tc>
          <w:tcPr>
            <w:tcW w:w="286" w:type="dxa"/>
            <w:shd w:val="clear" w:color="auto" w:fill="A6A6A6" w:themeFill="background1" w:themeFillShade="A6"/>
            <w:vAlign w:val="center"/>
          </w:tcPr>
          <w:p w14:paraId="445FB39A" w14:textId="77777777" w:rsidR="006F1303" w:rsidRPr="007D1CBF" w:rsidRDefault="006F1303" w:rsidP="004D5DF2"/>
        </w:tc>
        <w:tc>
          <w:tcPr>
            <w:tcW w:w="286" w:type="dxa"/>
            <w:shd w:val="clear" w:color="auto" w:fill="A6A6A6" w:themeFill="background1" w:themeFillShade="A6"/>
            <w:vAlign w:val="center"/>
          </w:tcPr>
          <w:p w14:paraId="267A007A" w14:textId="77777777" w:rsidR="006F1303" w:rsidRPr="007D1CBF" w:rsidRDefault="006F1303" w:rsidP="004D5DF2"/>
        </w:tc>
        <w:tc>
          <w:tcPr>
            <w:tcW w:w="286" w:type="dxa"/>
            <w:shd w:val="clear" w:color="auto" w:fill="A6A6A6" w:themeFill="background1" w:themeFillShade="A6"/>
            <w:vAlign w:val="center"/>
          </w:tcPr>
          <w:p w14:paraId="31710085" w14:textId="77777777" w:rsidR="006F1303" w:rsidRPr="007D1CBF" w:rsidRDefault="006F1303" w:rsidP="004D5DF2"/>
        </w:tc>
        <w:tc>
          <w:tcPr>
            <w:tcW w:w="286" w:type="dxa"/>
            <w:shd w:val="clear" w:color="auto" w:fill="A6A6A6" w:themeFill="background1" w:themeFillShade="A6"/>
            <w:vAlign w:val="center"/>
          </w:tcPr>
          <w:p w14:paraId="572DAAA2" w14:textId="77777777" w:rsidR="006F1303" w:rsidRPr="007D1CBF" w:rsidRDefault="006F1303" w:rsidP="004D5DF2"/>
        </w:tc>
        <w:tc>
          <w:tcPr>
            <w:tcW w:w="286" w:type="dxa"/>
            <w:shd w:val="clear" w:color="auto" w:fill="A6A6A6" w:themeFill="background1" w:themeFillShade="A6"/>
            <w:vAlign w:val="center"/>
          </w:tcPr>
          <w:p w14:paraId="0DF7EB29" w14:textId="77777777" w:rsidR="006F1303" w:rsidRPr="007D1CBF" w:rsidRDefault="006F1303" w:rsidP="004D5DF2"/>
        </w:tc>
        <w:tc>
          <w:tcPr>
            <w:tcW w:w="286" w:type="dxa"/>
            <w:shd w:val="clear" w:color="auto" w:fill="A6A6A6" w:themeFill="background1" w:themeFillShade="A6"/>
            <w:vAlign w:val="center"/>
          </w:tcPr>
          <w:p w14:paraId="7B05435B" w14:textId="77777777" w:rsidR="006F1303" w:rsidRPr="007D1CBF" w:rsidRDefault="006F1303" w:rsidP="004D5DF2"/>
        </w:tc>
        <w:tc>
          <w:tcPr>
            <w:tcW w:w="286" w:type="dxa"/>
            <w:shd w:val="clear" w:color="auto" w:fill="A6A6A6" w:themeFill="background1" w:themeFillShade="A6"/>
            <w:vAlign w:val="center"/>
          </w:tcPr>
          <w:p w14:paraId="13F5F47F" w14:textId="77777777" w:rsidR="006F1303" w:rsidRPr="007D1CBF" w:rsidRDefault="006F1303" w:rsidP="004D5DF2"/>
        </w:tc>
        <w:tc>
          <w:tcPr>
            <w:tcW w:w="286" w:type="dxa"/>
            <w:shd w:val="clear" w:color="auto" w:fill="A6A6A6" w:themeFill="background1" w:themeFillShade="A6"/>
            <w:vAlign w:val="center"/>
          </w:tcPr>
          <w:p w14:paraId="5DB1581E" w14:textId="77777777" w:rsidR="006F1303" w:rsidRPr="007D1CBF" w:rsidRDefault="006F1303" w:rsidP="004D5DF2"/>
        </w:tc>
        <w:tc>
          <w:tcPr>
            <w:tcW w:w="286" w:type="dxa"/>
            <w:shd w:val="clear" w:color="auto" w:fill="A6A6A6" w:themeFill="background1" w:themeFillShade="A6"/>
            <w:vAlign w:val="center"/>
          </w:tcPr>
          <w:p w14:paraId="778E68A3" w14:textId="77777777" w:rsidR="006F1303" w:rsidRPr="007D1CBF" w:rsidRDefault="006F1303" w:rsidP="004D5DF2"/>
        </w:tc>
        <w:tc>
          <w:tcPr>
            <w:tcW w:w="286" w:type="dxa"/>
            <w:shd w:val="clear" w:color="auto" w:fill="A6A6A6" w:themeFill="background1" w:themeFillShade="A6"/>
            <w:vAlign w:val="center"/>
          </w:tcPr>
          <w:p w14:paraId="2D512B14" w14:textId="77777777" w:rsidR="006F1303" w:rsidRPr="007D1CBF" w:rsidRDefault="006F1303" w:rsidP="004D5DF2"/>
        </w:tc>
        <w:tc>
          <w:tcPr>
            <w:tcW w:w="420" w:type="dxa"/>
            <w:shd w:val="clear" w:color="auto" w:fill="A6A6A6" w:themeFill="background1" w:themeFillShade="A6"/>
            <w:vAlign w:val="center"/>
          </w:tcPr>
          <w:p w14:paraId="1DEE6D78" w14:textId="77777777" w:rsidR="006F1303" w:rsidRPr="007D1CBF" w:rsidRDefault="006F1303" w:rsidP="004D5DF2"/>
        </w:tc>
        <w:tc>
          <w:tcPr>
            <w:tcW w:w="420" w:type="dxa"/>
            <w:shd w:val="clear" w:color="auto" w:fill="A6A6A6" w:themeFill="background1" w:themeFillShade="A6"/>
            <w:vAlign w:val="center"/>
          </w:tcPr>
          <w:p w14:paraId="5EEA47D8" w14:textId="77777777" w:rsidR="006F1303" w:rsidRPr="007D1CBF" w:rsidRDefault="006F1303" w:rsidP="004D5DF2"/>
        </w:tc>
        <w:tc>
          <w:tcPr>
            <w:tcW w:w="420" w:type="dxa"/>
            <w:shd w:val="clear" w:color="auto" w:fill="A6A6A6" w:themeFill="background1" w:themeFillShade="A6"/>
            <w:vAlign w:val="center"/>
          </w:tcPr>
          <w:p w14:paraId="5CD30C99" w14:textId="77777777" w:rsidR="006F1303" w:rsidRPr="007D1CBF" w:rsidRDefault="006F1303" w:rsidP="004D5DF2"/>
        </w:tc>
        <w:tc>
          <w:tcPr>
            <w:tcW w:w="420" w:type="dxa"/>
            <w:shd w:val="clear" w:color="auto" w:fill="A6A6A6" w:themeFill="background1" w:themeFillShade="A6"/>
            <w:vAlign w:val="center"/>
          </w:tcPr>
          <w:p w14:paraId="27972F56" w14:textId="77777777" w:rsidR="006F1303" w:rsidRPr="007D1CBF" w:rsidRDefault="006F1303" w:rsidP="004D5DF2"/>
        </w:tc>
        <w:tc>
          <w:tcPr>
            <w:tcW w:w="420" w:type="dxa"/>
            <w:shd w:val="clear" w:color="auto" w:fill="A6A6A6" w:themeFill="background1" w:themeFillShade="A6"/>
            <w:vAlign w:val="center"/>
          </w:tcPr>
          <w:p w14:paraId="6DFFC357" w14:textId="77777777" w:rsidR="006F1303" w:rsidRPr="007D1CBF" w:rsidRDefault="006F1303" w:rsidP="004D5DF2"/>
        </w:tc>
        <w:tc>
          <w:tcPr>
            <w:tcW w:w="420" w:type="dxa"/>
            <w:shd w:val="clear" w:color="auto" w:fill="A6A6A6" w:themeFill="background1" w:themeFillShade="A6"/>
            <w:vAlign w:val="center"/>
          </w:tcPr>
          <w:p w14:paraId="07F5DD4A" w14:textId="77777777" w:rsidR="006F1303" w:rsidRPr="007D1CBF" w:rsidRDefault="006F1303" w:rsidP="004D5DF2"/>
        </w:tc>
        <w:tc>
          <w:tcPr>
            <w:tcW w:w="420" w:type="dxa"/>
            <w:shd w:val="clear" w:color="auto" w:fill="A6A6A6" w:themeFill="background1" w:themeFillShade="A6"/>
            <w:vAlign w:val="center"/>
          </w:tcPr>
          <w:p w14:paraId="7E371CF2" w14:textId="77777777" w:rsidR="006F1303" w:rsidRPr="007D1CBF" w:rsidRDefault="006F1303" w:rsidP="004D5DF2"/>
        </w:tc>
        <w:tc>
          <w:tcPr>
            <w:tcW w:w="420" w:type="dxa"/>
            <w:shd w:val="clear" w:color="auto" w:fill="A6A6A6" w:themeFill="background1" w:themeFillShade="A6"/>
            <w:vAlign w:val="center"/>
          </w:tcPr>
          <w:p w14:paraId="235E718B" w14:textId="77777777" w:rsidR="006F1303" w:rsidRPr="007D1CBF" w:rsidRDefault="006F1303" w:rsidP="004D5DF2"/>
        </w:tc>
        <w:tc>
          <w:tcPr>
            <w:tcW w:w="420" w:type="dxa"/>
            <w:shd w:val="clear" w:color="auto" w:fill="A6A6A6" w:themeFill="background1" w:themeFillShade="A6"/>
            <w:vAlign w:val="center"/>
          </w:tcPr>
          <w:p w14:paraId="79369E43" w14:textId="77777777" w:rsidR="006F1303" w:rsidRPr="007D1CBF" w:rsidRDefault="006F1303" w:rsidP="004D5DF2"/>
        </w:tc>
        <w:tc>
          <w:tcPr>
            <w:tcW w:w="420" w:type="dxa"/>
            <w:shd w:val="clear" w:color="auto" w:fill="A6A6A6" w:themeFill="background1" w:themeFillShade="A6"/>
            <w:vAlign w:val="center"/>
          </w:tcPr>
          <w:p w14:paraId="3F625618" w14:textId="77777777" w:rsidR="006F1303" w:rsidRPr="007D1CBF" w:rsidRDefault="006F1303" w:rsidP="004D5DF2"/>
        </w:tc>
        <w:tc>
          <w:tcPr>
            <w:tcW w:w="420" w:type="dxa"/>
            <w:shd w:val="clear" w:color="auto" w:fill="A6A6A6" w:themeFill="background1" w:themeFillShade="A6"/>
            <w:vAlign w:val="center"/>
          </w:tcPr>
          <w:p w14:paraId="3A8DA3F8" w14:textId="77777777" w:rsidR="006F1303" w:rsidRPr="007D1CBF" w:rsidRDefault="006F1303" w:rsidP="004D5DF2"/>
        </w:tc>
      </w:tr>
      <w:tr w:rsidR="0095479F" w:rsidRPr="007D1CBF" w14:paraId="205BDBA6" w14:textId="77777777" w:rsidTr="006219FE">
        <w:tc>
          <w:tcPr>
            <w:tcW w:w="13868" w:type="dxa"/>
            <w:gridSpan w:val="32"/>
            <w:shd w:val="clear" w:color="auto" w:fill="B6DDE8" w:themeFill="accent5" w:themeFillTint="66"/>
            <w:vAlign w:val="center"/>
          </w:tcPr>
          <w:p w14:paraId="1995BC0C" w14:textId="4975D2DC" w:rsidR="0095479F" w:rsidRPr="007D1CBF" w:rsidRDefault="0095479F" w:rsidP="006219FE">
            <w:pPr>
              <w:pStyle w:val="TimelineSublist1"/>
            </w:pPr>
            <w:r w:rsidRPr="007D1CBF">
              <w:t>Community outreach programs to improve and inform the community in current issues.</w:t>
            </w:r>
          </w:p>
        </w:tc>
      </w:tr>
      <w:tr w:rsidR="0095479F" w:rsidRPr="007D1CBF" w14:paraId="42897D98" w14:textId="77777777" w:rsidTr="007D1CBF">
        <w:tc>
          <w:tcPr>
            <w:tcW w:w="3412" w:type="dxa"/>
            <w:shd w:val="clear" w:color="auto" w:fill="auto"/>
            <w:vAlign w:val="center"/>
          </w:tcPr>
          <w:p w14:paraId="1CDB632E" w14:textId="4EBC33B5" w:rsidR="0095479F" w:rsidRPr="007D1CBF" w:rsidRDefault="006219FE" w:rsidP="006219FE">
            <w:pPr>
              <w:pStyle w:val="TimelineSublist2"/>
            </w:pPr>
            <w:r>
              <w:t>Serious injury prevention awareness</w:t>
            </w:r>
          </w:p>
        </w:tc>
        <w:tc>
          <w:tcPr>
            <w:tcW w:w="404" w:type="dxa"/>
            <w:gridSpan w:val="2"/>
            <w:shd w:val="clear" w:color="auto" w:fill="auto"/>
            <w:vAlign w:val="center"/>
          </w:tcPr>
          <w:p w14:paraId="2778ACC9" w14:textId="77777777" w:rsidR="0095479F" w:rsidRPr="007D1CBF" w:rsidRDefault="0095479F" w:rsidP="004D5DF2"/>
        </w:tc>
        <w:tc>
          <w:tcPr>
            <w:tcW w:w="287" w:type="dxa"/>
            <w:shd w:val="clear" w:color="auto" w:fill="auto"/>
            <w:vAlign w:val="center"/>
          </w:tcPr>
          <w:p w14:paraId="5B896306" w14:textId="77777777" w:rsidR="0095479F" w:rsidRPr="007D1CBF" w:rsidRDefault="0095479F" w:rsidP="004D5DF2"/>
        </w:tc>
        <w:tc>
          <w:tcPr>
            <w:tcW w:w="357" w:type="dxa"/>
            <w:shd w:val="clear" w:color="auto" w:fill="auto"/>
            <w:vAlign w:val="center"/>
          </w:tcPr>
          <w:p w14:paraId="40A8CC60" w14:textId="77777777" w:rsidR="0095479F" w:rsidRPr="007D1CBF" w:rsidRDefault="0095479F" w:rsidP="004D5DF2"/>
        </w:tc>
        <w:tc>
          <w:tcPr>
            <w:tcW w:w="356" w:type="dxa"/>
            <w:shd w:val="clear" w:color="auto" w:fill="auto"/>
            <w:vAlign w:val="center"/>
          </w:tcPr>
          <w:p w14:paraId="26B547A2" w14:textId="77777777" w:rsidR="0095479F" w:rsidRPr="007D1CBF" w:rsidRDefault="0095479F" w:rsidP="004D5DF2"/>
        </w:tc>
        <w:tc>
          <w:tcPr>
            <w:tcW w:w="356" w:type="dxa"/>
            <w:shd w:val="clear" w:color="auto" w:fill="auto"/>
            <w:vAlign w:val="center"/>
          </w:tcPr>
          <w:p w14:paraId="1389D3A4" w14:textId="77777777" w:rsidR="0095479F" w:rsidRPr="007D1CBF" w:rsidRDefault="0095479F" w:rsidP="004D5DF2"/>
        </w:tc>
        <w:tc>
          <w:tcPr>
            <w:tcW w:w="318" w:type="dxa"/>
            <w:shd w:val="clear" w:color="auto" w:fill="auto"/>
            <w:vAlign w:val="center"/>
          </w:tcPr>
          <w:p w14:paraId="2989007D" w14:textId="77777777" w:rsidR="0095479F" w:rsidRPr="007D1CBF" w:rsidRDefault="0095479F" w:rsidP="004D5DF2"/>
        </w:tc>
        <w:tc>
          <w:tcPr>
            <w:tcW w:w="326" w:type="dxa"/>
            <w:shd w:val="clear" w:color="auto" w:fill="auto"/>
            <w:vAlign w:val="center"/>
          </w:tcPr>
          <w:p w14:paraId="07E480F3" w14:textId="77777777" w:rsidR="0095479F" w:rsidRPr="007D1CBF" w:rsidRDefault="0095479F" w:rsidP="004D5DF2"/>
        </w:tc>
        <w:tc>
          <w:tcPr>
            <w:tcW w:w="286" w:type="dxa"/>
            <w:shd w:val="clear" w:color="auto" w:fill="auto"/>
            <w:vAlign w:val="center"/>
          </w:tcPr>
          <w:p w14:paraId="64338CF8" w14:textId="77777777" w:rsidR="0095479F" w:rsidRPr="007D1CBF" w:rsidRDefault="0095479F" w:rsidP="004D5DF2"/>
        </w:tc>
        <w:tc>
          <w:tcPr>
            <w:tcW w:w="286" w:type="dxa"/>
            <w:shd w:val="clear" w:color="auto" w:fill="auto"/>
            <w:vAlign w:val="center"/>
          </w:tcPr>
          <w:p w14:paraId="28B3E3C2" w14:textId="77777777" w:rsidR="0095479F" w:rsidRPr="007D1CBF" w:rsidRDefault="0095479F" w:rsidP="004D5DF2"/>
        </w:tc>
        <w:tc>
          <w:tcPr>
            <w:tcW w:w="286" w:type="dxa"/>
            <w:shd w:val="clear" w:color="auto" w:fill="auto"/>
            <w:vAlign w:val="center"/>
          </w:tcPr>
          <w:p w14:paraId="18353EE7" w14:textId="77777777" w:rsidR="0095479F" w:rsidRPr="007D1CBF" w:rsidRDefault="0095479F" w:rsidP="004D5DF2"/>
        </w:tc>
        <w:tc>
          <w:tcPr>
            <w:tcW w:w="286" w:type="dxa"/>
            <w:shd w:val="clear" w:color="auto" w:fill="auto"/>
            <w:vAlign w:val="center"/>
          </w:tcPr>
          <w:p w14:paraId="4DBAEAF3" w14:textId="77777777" w:rsidR="0095479F" w:rsidRPr="007D1CBF" w:rsidRDefault="0095479F" w:rsidP="004D5DF2"/>
        </w:tc>
        <w:tc>
          <w:tcPr>
            <w:tcW w:w="286" w:type="dxa"/>
            <w:shd w:val="clear" w:color="auto" w:fill="auto"/>
            <w:vAlign w:val="center"/>
          </w:tcPr>
          <w:p w14:paraId="16D44D9D" w14:textId="77777777" w:rsidR="0095479F" w:rsidRPr="007D1CBF" w:rsidRDefault="0095479F" w:rsidP="004D5DF2"/>
        </w:tc>
        <w:tc>
          <w:tcPr>
            <w:tcW w:w="286" w:type="dxa"/>
            <w:shd w:val="clear" w:color="auto" w:fill="auto"/>
            <w:vAlign w:val="center"/>
          </w:tcPr>
          <w:p w14:paraId="69B231A3" w14:textId="77777777" w:rsidR="0095479F" w:rsidRPr="007D1CBF" w:rsidRDefault="0095479F" w:rsidP="004D5DF2"/>
        </w:tc>
        <w:tc>
          <w:tcPr>
            <w:tcW w:w="286" w:type="dxa"/>
            <w:shd w:val="clear" w:color="auto" w:fill="auto"/>
            <w:vAlign w:val="center"/>
          </w:tcPr>
          <w:p w14:paraId="74271D7E" w14:textId="77777777" w:rsidR="0095479F" w:rsidRPr="007D1CBF" w:rsidRDefault="0095479F" w:rsidP="004D5DF2"/>
        </w:tc>
        <w:tc>
          <w:tcPr>
            <w:tcW w:w="286" w:type="dxa"/>
            <w:shd w:val="clear" w:color="auto" w:fill="auto"/>
            <w:vAlign w:val="center"/>
          </w:tcPr>
          <w:p w14:paraId="1BA35E77" w14:textId="77777777" w:rsidR="0095479F" w:rsidRPr="007D1CBF" w:rsidRDefault="0095479F" w:rsidP="004D5DF2"/>
        </w:tc>
        <w:tc>
          <w:tcPr>
            <w:tcW w:w="286" w:type="dxa"/>
            <w:shd w:val="clear" w:color="auto" w:fill="auto"/>
            <w:vAlign w:val="center"/>
          </w:tcPr>
          <w:p w14:paraId="656BC016" w14:textId="77777777" w:rsidR="0095479F" w:rsidRPr="007D1CBF" w:rsidRDefault="0095479F" w:rsidP="004D5DF2"/>
        </w:tc>
        <w:tc>
          <w:tcPr>
            <w:tcW w:w="286" w:type="dxa"/>
            <w:shd w:val="clear" w:color="auto" w:fill="auto"/>
            <w:vAlign w:val="center"/>
          </w:tcPr>
          <w:p w14:paraId="71B5096B" w14:textId="77777777" w:rsidR="0095479F" w:rsidRPr="007D1CBF" w:rsidRDefault="0095479F" w:rsidP="004D5DF2"/>
        </w:tc>
        <w:tc>
          <w:tcPr>
            <w:tcW w:w="286" w:type="dxa"/>
            <w:shd w:val="clear" w:color="auto" w:fill="auto"/>
            <w:vAlign w:val="center"/>
          </w:tcPr>
          <w:p w14:paraId="4937509F" w14:textId="77777777" w:rsidR="0095479F" w:rsidRPr="007D1CBF" w:rsidRDefault="0095479F" w:rsidP="004D5DF2"/>
        </w:tc>
        <w:tc>
          <w:tcPr>
            <w:tcW w:w="286" w:type="dxa"/>
            <w:shd w:val="clear" w:color="auto" w:fill="auto"/>
            <w:vAlign w:val="center"/>
          </w:tcPr>
          <w:p w14:paraId="6A1CBC40" w14:textId="77777777" w:rsidR="0095479F" w:rsidRPr="007D1CBF" w:rsidRDefault="0095479F" w:rsidP="004D5DF2"/>
        </w:tc>
        <w:tc>
          <w:tcPr>
            <w:tcW w:w="420" w:type="dxa"/>
            <w:shd w:val="clear" w:color="auto" w:fill="auto"/>
            <w:vAlign w:val="center"/>
          </w:tcPr>
          <w:p w14:paraId="6B6ED0F1" w14:textId="77777777" w:rsidR="0095479F" w:rsidRPr="007D1CBF" w:rsidRDefault="0095479F" w:rsidP="004D5DF2"/>
        </w:tc>
        <w:tc>
          <w:tcPr>
            <w:tcW w:w="420" w:type="dxa"/>
            <w:shd w:val="clear" w:color="auto" w:fill="auto"/>
            <w:vAlign w:val="center"/>
          </w:tcPr>
          <w:p w14:paraId="1552AAC2" w14:textId="77777777" w:rsidR="0095479F" w:rsidRPr="007D1CBF" w:rsidRDefault="0095479F" w:rsidP="004D5DF2"/>
        </w:tc>
        <w:tc>
          <w:tcPr>
            <w:tcW w:w="420" w:type="dxa"/>
            <w:shd w:val="clear" w:color="auto" w:fill="auto"/>
            <w:vAlign w:val="center"/>
          </w:tcPr>
          <w:p w14:paraId="1F6D9C09" w14:textId="77777777" w:rsidR="0095479F" w:rsidRPr="007D1CBF" w:rsidRDefault="0095479F" w:rsidP="004D5DF2"/>
        </w:tc>
        <w:tc>
          <w:tcPr>
            <w:tcW w:w="420" w:type="dxa"/>
            <w:shd w:val="clear" w:color="auto" w:fill="auto"/>
            <w:vAlign w:val="center"/>
          </w:tcPr>
          <w:p w14:paraId="4B07CAA7" w14:textId="77777777" w:rsidR="0095479F" w:rsidRPr="007D1CBF" w:rsidRDefault="0095479F" w:rsidP="004D5DF2"/>
        </w:tc>
        <w:tc>
          <w:tcPr>
            <w:tcW w:w="420" w:type="dxa"/>
            <w:shd w:val="clear" w:color="auto" w:fill="auto"/>
            <w:vAlign w:val="center"/>
          </w:tcPr>
          <w:p w14:paraId="04F64A27" w14:textId="77777777" w:rsidR="0095479F" w:rsidRPr="007D1CBF" w:rsidRDefault="0095479F" w:rsidP="004D5DF2"/>
        </w:tc>
        <w:tc>
          <w:tcPr>
            <w:tcW w:w="420" w:type="dxa"/>
            <w:shd w:val="clear" w:color="auto" w:fill="auto"/>
            <w:vAlign w:val="center"/>
          </w:tcPr>
          <w:p w14:paraId="778779B4" w14:textId="77777777" w:rsidR="0095479F" w:rsidRPr="007D1CBF" w:rsidRDefault="0095479F" w:rsidP="004D5DF2"/>
        </w:tc>
        <w:tc>
          <w:tcPr>
            <w:tcW w:w="420" w:type="dxa"/>
            <w:shd w:val="clear" w:color="auto" w:fill="auto"/>
            <w:vAlign w:val="center"/>
          </w:tcPr>
          <w:p w14:paraId="2354EFCB" w14:textId="77777777" w:rsidR="0095479F" w:rsidRPr="007D1CBF" w:rsidRDefault="0095479F" w:rsidP="004D5DF2"/>
        </w:tc>
        <w:tc>
          <w:tcPr>
            <w:tcW w:w="420" w:type="dxa"/>
            <w:shd w:val="clear" w:color="auto" w:fill="auto"/>
            <w:vAlign w:val="center"/>
          </w:tcPr>
          <w:p w14:paraId="0C800CE6" w14:textId="77777777" w:rsidR="0095479F" w:rsidRPr="007D1CBF" w:rsidRDefault="0095479F" w:rsidP="004D5DF2"/>
        </w:tc>
        <w:tc>
          <w:tcPr>
            <w:tcW w:w="420" w:type="dxa"/>
            <w:shd w:val="clear" w:color="auto" w:fill="auto"/>
            <w:vAlign w:val="center"/>
          </w:tcPr>
          <w:p w14:paraId="277B9857" w14:textId="77777777" w:rsidR="0095479F" w:rsidRPr="007D1CBF" w:rsidRDefault="0095479F" w:rsidP="004D5DF2"/>
        </w:tc>
        <w:tc>
          <w:tcPr>
            <w:tcW w:w="420" w:type="dxa"/>
            <w:shd w:val="clear" w:color="auto" w:fill="auto"/>
            <w:vAlign w:val="center"/>
          </w:tcPr>
          <w:p w14:paraId="4B9011B4" w14:textId="77777777" w:rsidR="0095479F" w:rsidRPr="007D1CBF" w:rsidRDefault="0095479F" w:rsidP="004D5DF2"/>
        </w:tc>
        <w:tc>
          <w:tcPr>
            <w:tcW w:w="420" w:type="dxa"/>
            <w:shd w:val="clear" w:color="auto" w:fill="auto"/>
            <w:vAlign w:val="center"/>
          </w:tcPr>
          <w:p w14:paraId="710406E5" w14:textId="77777777" w:rsidR="0095479F" w:rsidRPr="007D1CBF" w:rsidRDefault="0095479F" w:rsidP="004D5DF2"/>
        </w:tc>
      </w:tr>
      <w:tr w:rsidR="006219FE" w:rsidRPr="007D1CBF" w14:paraId="1BBB308B" w14:textId="77777777" w:rsidTr="0008013F">
        <w:tc>
          <w:tcPr>
            <w:tcW w:w="3412" w:type="dxa"/>
            <w:shd w:val="clear" w:color="auto" w:fill="auto"/>
            <w:vAlign w:val="center"/>
          </w:tcPr>
          <w:p w14:paraId="495D7700" w14:textId="45342069" w:rsidR="006219FE" w:rsidRDefault="006219FE" w:rsidP="006219FE">
            <w:pPr>
              <w:pStyle w:val="TimelineSublist2"/>
            </w:pPr>
            <w:r>
              <w:t>CPR and First AID training in the community</w:t>
            </w:r>
          </w:p>
        </w:tc>
        <w:tc>
          <w:tcPr>
            <w:tcW w:w="404" w:type="dxa"/>
            <w:gridSpan w:val="2"/>
            <w:shd w:val="clear" w:color="auto" w:fill="auto"/>
            <w:vAlign w:val="center"/>
          </w:tcPr>
          <w:p w14:paraId="21AB252D" w14:textId="77777777" w:rsidR="006219FE" w:rsidRPr="007D1CBF" w:rsidRDefault="006219FE" w:rsidP="004D5DF2"/>
        </w:tc>
        <w:tc>
          <w:tcPr>
            <w:tcW w:w="287" w:type="dxa"/>
            <w:shd w:val="clear" w:color="auto" w:fill="auto"/>
            <w:vAlign w:val="center"/>
          </w:tcPr>
          <w:p w14:paraId="3DBDF196" w14:textId="77777777" w:rsidR="006219FE" w:rsidRPr="007D1CBF" w:rsidRDefault="006219FE" w:rsidP="004D5DF2"/>
        </w:tc>
        <w:tc>
          <w:tcPr>
            <w:tcW w:w="357" w:type="dxa"/>
            <w:shd w:val="clear" w:color="auto" w:fill="auto"/>
            <w:vAlign w:val="center"/>
          </w:tcPr>
          <w:p w14:paraId="3AE9D0D9" w14:textId="77777777" w:rsidR="006219FE" w:rsidRPr="007D1CBF" w:rsidRDefault="006219FE" w:rsidP="004D5DF2"/>
        </w:tc>
        <w:tc>
          <w:tcPr>
            <w:tcW w:w="356" w:type="dxa"/>
            <w:shd w:val="clear" w:color="auto" w:fill="auto"/>
            <w:vAlign w:val="center"/>
          </w:tcPr>
          <w:p w14:paraId="36FDE801" w14:textId="77777777" w:rsidR="006219FE" w:rsidRPr="007D1CBF" w:rsidRDefault="006219FE" w:rsidP="004D5DF2"/>
        </w:tc>
        <w:tc>
          <w:tcPr>
            <w:tcW w:w="356" w:type="dxa"/>
            <w:shd w:val="clear" w:color="auto" w:fill="A6A6A6" w:themeFill="background1" w:themeFillShade="A6"/>
            <w:vAlign w:val="center"/>
          </w:tcPr>
          <w:p w14:paraId="45BA39AB" w14:textId="77777777" w:rsidR="006219FE" w:rsidRPr="007D1CBF" w:rsidRDefault="006219FE" w:rsidP="004D5DF2"/>
        </w:tc>
        <w:tc>
          <w:tcPr>
            <w:tcW w:w="318" w:type="dxa"/>
            <w:shd w:val="clear" w:color="auto" w:fill="A6A6A6" w:themeFill="background1" w:themeFillShade="A6"/>
            <w:vAlign w:val="center"/>
          </w:tcPr>
          <w:p w14:paraId="14431DA8" w14:textId="77777777" w:rsidR="006219FE" w:rsidRPr="007D1CBF" w:rsidRDefault="006219FE" w:rsidP="004D5DF2"/>
        </w:tc>
        <w:tc>
          <w:tcPr>
            <w:tcW w:w="326" w:type="dxa"/>
            <w:shd w:val="clear" w:color="auto" w:fill="A6A6A6" w:themeFill="background1" w:themeFillShade="A6"/>
            <w:vAlign w:val="center"/>
          </w:tcPr>
          <w:p w14:paraId="6DD562E9" w14:textId="77777777" w:rsidR="006219FE" w:rsidRPr="007D1CBF" w:rsidRDefault="006219FE" w:rsidP="004D5DF2"/>
        </w:tc>
        <w:tc>
          <w:tcPr>
            <w:tcW w:w="286" w:type="dxa"/>
            <w:shd w:val="clear" w:color="auto" w:fill="A6A6A6" w:themeFill="background1" w:themeFillShade="A6"/>
            <w:vAlign w:val="center"/>
          </w:tcPr>
          <w:p w14:paraId="2E407D48" w14:textId="77777777" w:rsidR="006219FE" w:rsidRPr="007D1CBF" w:rsidRDefault="006219FE" w:rsidP="004D5DF2"/>
        </w:tc>
        <w:tc>
          <w:tcPr>
            <w:tcW w:w="286" w:type="dxa"/>
            <w:shd w:val="clear" w:color="auto" w:fill="A6A6A6" w:themeFill="background1" w:themeFillShade="A6"/>
            <w:vAlign w:val="center"/>
          </w:tcPr>
          <w:p w14:paraId="7B12F7B6" w14:textId="77777777" w:rsidR="006219FE" w:rsidRPr="007D1CBF" w:rsidRDefault="006219FE" w:rsidP="004D5DF2"/>
        </w:tc>
        <w:tc>
          <w:tcPr>
            <w:tcW w:w="286" w:type="dxa"/>
            <w:shd w:val="clear" w:color="auto" w:fill="A6A6A6" w:themeFill="background1" w:themeFillShade="A6"/>
            <w:vAlign w:val="center"/>
          </w:tcPr>
          <w:p w14:paraId="21B6090A" w14:textId="77777777" w:rsidR="006219FE" w:rsidRPr="007D1CBF" w:rsidRDefault="006219FE" w:rsidP="004D5DF2"/>
        </w:tc>
        <w:tc>
          <w:tcPr>
            <w:tcW w:w="286" w:type="dxa"/>
            <w:shd w:val="clear" w:color="auto" w:fill="A6A6A6" w:themeFill="background1" w:themeFillShade="A6"/>
            <w:vAlign w:val="center"/>
          </w:tcPr>
          <w:p w14:paraId="5F858B4A" w14:textId="77777777" w:rsidR="006219FE" w:rsidRPr="007D1CBF" w:rsidRDefault="006219FE" w:rsidP="004D5DF2"/>
        </w:tc>
        <w:tc>
          <w:tcPr>
            <w:tcW w:w="286" w:type="dxa"/>
            <w:shd w:val="clear" w:color="auto" w:fill="A6A6A6" w:themeFill="background1" w:themeFillShade="A6"/>
            <w:vAlign w:val="center"/>
          </w:tcPr>
          <w:p w14:paraId="213D7ABD" w14:textId="77777777" w:rsidR="006219FE" w:rsidRPr="007D1CBF" w:rsidRDefault="006219FE" w:rsidP="004D5DF2"/>
        </w:tc>
        <w:tc>
          <w:tcPr>
            <w:tcW w:w="286" w:type="dxa"/>
            <w:shd w:val="clear" w:color="auto" w:fill="A6A6A6" w:themeFill="background1" w:themeFillShade="A6"/>
            <w:vAlign w:val="center"/>
          </w:tcPr>
          <w:p w14:paraId="4E9A6ADE" w14:textId="77777777" w:rsidR="006219FE" w:rsidRPr="007D1CBF" w:rsidRDefault="006219FE" w:rsidP="004D5DF2"/>
        </w:tc>
        <w:tc>
          <w:tcPr>
            <w:tcW w:w="286" w:type="dxa"/>
            <w:shd w:val="clear" w:color="auto" w:fill="A6A6A6" w:themeFill="background1" w:themeFillShade="A6"/>
            <w:vAlign w:val="center"/>
          </w:tcPr>
          <w:p w14:paraId="1502A80F" w14:textId="77777777" w:rsidR="006219FE" w:rsidRPr="007D1CBF" w:rsidRDefault="006219FE" w:rsidP="004D5DF2"/>
        </w:tc>
        <w:tc>
          <w:tcPr>
            <w:tcW w:w="286" w:type="dxa"/>
            <w:shd w:val="clear" w:color="auto" w:fill="A6A6A6" w:themeFill="background1" w:themeFillShade="A6"/>
            <w:vAlign w:val="center"/>
          </w:tcPr>
          <w:p w14:paraId="21F60006" w14:textId="77777777" w:rsidR="006219FE" w:rsidRPr="007D1CBF" w:rsidRDefault="006219FE" w:rsidP="004D5DF2"/>
        </w:tc>
        <w:tc>
          <w:tcPr>
            <w:tcW w:w="286" w:type="dxa"/>
            <w:shd w:val="clear" w:color="auto" w:fill="A6A6A6" w:themeFill="background1" w:themeFillShade="A6"/>
            <w:vAlign w:val="center"/>
          </w:tcPr>
          <w:p w14:paraId="756B9EF9" w14:textId="77777777" w:rsidR="006219FE" w:rsidRPr="007D1CBF" w:rsidRDefault="006219FE" w:rsidP="004D5DF2"/>
        </w:tc>
        <w:tc>
          <w:tcPr>
            <w:tcW w:w="286" w:type="dxa"/>
            <w:shd w:val="clear" w:color="auto" w:fill="A6A6A6" w:themeFill="background1" w:themeFillShade="A6"/>
            <w:vAlign w:val="center"/>
          </w:tcPr>
          <w:p w14:paraId="3CBEAA86" w14:textId="77777777" w:rsidR="006219FE" w:rsidRPr="007D1CBF" w:rsidRDefault="006219FE" w:rsidP="004D5DF2"/>
        </w:tc>
        <w:tc>
          <w:tcPr>
            <w:tcW w:w="286" w:type="dxa"/>
            <w:shd w:val="clear" w:color="auto" w:fill="A6A6A6" w:themeFill="background1" w:themeFillShade="A6"/>
            <w:vAlign w:val="center"/>
          </w:tcPr>
          <w:p w14:paraId="79A09817" w14:textId="77777777" w:rsidR="006219FE" w:rsidRPr="007D1CBF" w:rsidRDefault="006219FE" w:rsidP="004D5DF2"/>
        </w:tc>
        <w:tc>
          <w:tcPr>
            <w:tcW w:w="286" w:type="dxa"/>
            <w:shd w:val="clear" w:color="auto" w:fill="A6A6A6" w:themeFill="background1" w:themeFillShade="A6"/>
            <w:vAlign w:val="center"/>
          </w:tcPr>
          <w:p w14:paraId="20F79A27" w14:textId="77777777" w:rsidR="006219FE" w:rsidRPr="007D1CBF" w:rsidRDefault="006219FE" w:rsidP="004D5DF2"/>
        </w:tc>
        <w:tc>
          <w:tcPr>
            <w:tcW w:w="420" w:type="dxa"/>
            <w:shd w:val="clear" w:color="auto" w:fill="A6A6A6" w:themeFill="background1" w:themeFillShade="A6"/>
            <w:vAlign w:val="center"/>
          </w:tcPr>
          <w:p w14:paraId="55E17DF1" w14:textId="77777777" w:rsidR="006219FE" w:rsidRPr="007D1CBF" w:rsidRDefault="006219FE" w:rsidP="004D5DF2"/>
        </w:tc>
        <w:tc>
          <w:tcPr>
            <w:tcW w:w="420" w:type="dxa"/>
            <w:shd w:val="clear" w:color="auto" w:fill="A6A6A6" w:themeFill="background1" w:themeFillShade="A6"/>
            <w:vAlign w:val="center"/>
          </w:tcPr>
          <w:p w14:paraId="46A97419" w14:textId="77777777" w:rsidR="006219FE" w:rsidRPr="007D1CBF" w:rsidRDefault="006219FE" w:rsidP="004D5DF2"/>
        </w:tc>
        <w:tc>
          <w:tcPr>
            <w:tcW w:w="420" w:type="dxa"/>
            <w:shd w:val="clear" w:color="auto" w:fill="A6A6A6" w:themeFill="background1" w:themeFillShade="A6"/>
            <w:vAlign w:val="center"/>
          </w:tcPr>
          <w:p w14:paraId="6DD7ABFC" w14:textId="77777777" w:rsidR="006219FE" w:rsidRPr="007D1CBF" w:rsidRDefault="006219FE" w:rsidP="004D5DF2"/>
        </w:tc>
        <w:tc>
          <w:tcPr>
            <w:tcW w:w="420" w:type="dxa"/>
            <w:shd w:val="clear" w:color="auto" w:fill="A6A6A6" w:themeFill="background1" w:themeFillShade="A6"/>
            <w:vAlign w:val="center"/>
          </w:tcPr>
          <w:p w14:paraId="05EDD8A3" w14:textId="77777777" w:rsidR="006219FE" w:rsidRPr="007D1CBF" w:rsidRDefault="006219FE" w:rsidP="004D5DF2"/>
        </w:tc>
        <w:tc>
          <w:tcPr>
            <w:tcW w:w="420" w:type="dxa"/>
            <w:shd w:val="clear" w:color="auto" w:fill="A6A6A6" w:themeFill="background1" w:themeFillShade="A6"/>
            <w:vAlign w:val="center"/>
          </w:tcPr>
          <w:p w14:paraId="109CA2E2" w14:textId="77777777" w:rsidR="006219FE" w:rsidRPr="007D1CBF" w:rsidRDefault="006219FE" w:rsidP="004D5DF2"/>
        </w:tc>
        <w:tc>
          <w:tcPr>
            <w:tcW w:w="420" w:type="dxa"/>
            <w:shd w:val="clear" w:color="auto" w:fill="A6A6A6" w:themeFill="background1" w:themeFillShade="A6"/>
            <w:vAlign w:val="center"/>
          </w:tcPr>
          <w:p w14:paraId="64217E62" w14:textId="77777777" w:rsidR="006219FE" w:rsidRPr="007D1CBF" w:rsidRDefault="006219FE" w:rsidP="004D5DF2"/>
        </w:tc>
        <w:tc>
          <w:tcPr>
            <w:tcW w:w="420" w:type="dxa"/>
            <w:shd w:val="clear" w:color="auto" w:fill="A6A6A6" w:themeFill="background1" w:themeFillShade="A6"/>
            <w:vAlign w:val="center"/>
          </w:tcPr>
          <w:p w14:paraId="73FA5DF9" w14:textId="77777777" w:rsidR="006219FE" w:rsidRPr="007D1CBF" w:rsidRDefault="006219FE" w:rsidP="004D5DF2"/>
        </w:tc>
        <w:tc>
          <w:tcPr>
            <w:tcW w:w="420" w:type="dxa"/>
            <w:shd w:val="clear" w:color="auto" w:fill="A6A6A6" w:themeFill="background1" w:themeFillShade="A6"/>
            <w:vAlign w:val="center"/>
          </w:tcPr>
          <w:p w14:paraId="66F41AA2" w14:textId="77777777" w:rsidR="006219FE" w:rsidRPr="007D1CBF" w:rsidRDefault="006219FE" w:rsidP="004D5DF2"/>
        </w:tc>
        <w:tc>
          <w:tcPr>
            <w:tcW w:w="420" w:type="dxa"/>
            <w:shd w:val="clear" w:color="auto" w:fill="A6A6A6" w:themeFill="background1" w:themeFillShade="A6"/>
            <w:vAlign w:val="center"/>
          </w:tcPr>
          <w:p w14:paraId="3DAE9863" w14:textId="77777777" w:rsidR="006219FE" w:rsidRPr="007D1CBF" w:rsidRDefault="006219FE" w:rsidP="004D5DF2"/>
        </w:tc>
        <w:tc>
          <w:tcPr>
            <w:tcW w:w="420" w:type="dxa"/>
            <w:shd w:val="clear" w:color="auto" w:fill="A6A6A6" w:themeFill="background1" w:themeFillShade="A6"/>
            <w:vAlign w:val="center"/>
          </w:tcPr>
          <w:p w14:paraId="6E18D824" w14:textId="77777777" w:rsidR="006219FE" w:rsidRPr="007D1CBF" w:rsidRDefault="006219FE" w:rsidP="004D5DF2"/>
        </w:tc>
        <w:tc>
          <w:tcPr>
            <w:tcW w:w="420" w:type="dxa"/>
            <w:shd w:val="clear" w:color="auto" w:fill="A6A6A6" w:themeFill="background1" w:themeFillShade="A6"/>
            <w:vAlign w:val="center"/>
          </w:tcPr>
          <w:p w14:paraId="4A28D689" w14:textId="77777777" w:rsidR="006219FE" w:rsidRPr="007D1CBF" w:rsidRDefault="006219FE" w:rsidP="004D5DF2"/>
        </w:tc>
      </w:tr>
      <w:tr w:rsidR="006219FE" w:rsidRPr="007D1CBF" w14:paraId="68B4C1FA" w14:textId="77777777" w:rsidTr="00A06EC6">
        <w:tc>
          <w:tcPr>
            <w:tcW w:w="3412" w:type="dxa"/>
            <w:shd w:val="clear" w:color="auto" w:fill="auto"/>
            <w:vAlign w:val="center"/>
          </w:tcPr>
          <w:p w14:paraId="35FD7FBE" w14:textId="74242F12" w:rsidR="006219FE" w:rsidRDefault="006219FE" w:rsidP="006219FE">
            <w:pPr>
              <w:pStyle w:val="TimelineSublist2"/>
            </w:pPr>
            <w:r>
              <w:t>Disaster management training and education for the community</w:t>
            </w:r>
          </w:p>
        </w:tc>
        <w:tc>
          <w:tcPr>
            <w:tcW w:w="404" w:type="dxa"/>
            <w:gridSpan w:val="2"/>
            <w:shd w:val="clear" w:color="auto" w:fill="auto"/>
            <w:vAlign w:val="center"/>
          </w:tcPr>
          <w:p w14:paraId="591A7D47" w14:textId="77777777" w:rsidR="006219FE" w:rsidRPr="007D1CBF" w:rsidRDefault="006219FE" w:rsidP="004D5DF2"/>
        </w:tc>
        <w:tc>
          <w:tcPr>
            <w:tcW w:w="287" w:type="dxa"/>
            <w:shd w:val="clear" w:color="auto" w:fill="auto"/>
            <w:vAlign w:val="center"/>
          </w:tcPr>
          <w:p w14:paraId="68450427" w14:textId="77777777" w:rsidR="006219FE" w:rsidRPr="007D1CBF" w:rsidRDefault="006219FE" w:rsidP="004D5DF2"/>
        </w:tc>
        <w:tc>
          <w:tcPr>
            <w:tcW w:w="357" w:type="dxa"/>
            <w:shd w:val="clear" w:color="auto" w:fill="auto"/>
            <w:vAlign w:val="center"/>
          </w:tcPr>
          <w:p w14:paraId="3ABD3392" w14:textId="77777777" w:rsidR="006219FE" w:rsidRPr="007D1CBF" w:rsidRDefault="006219FE" w:rsidP="004D5DF2"/>
        </w:tc>
        <w:tc>
          <w:tcPr>
            <w:tcW w:w="356" w:type="dxa"/>
            <w:shd w:val="clear" w:color="auto" w:fill="auto"/>
            <w:vAlign w:val="center"/>
          </w:tcPr>
          <w:p w14:paraId="077034FF" w14:textId="77777777" w:rsidR="006219FE" w:rsidRPr="007D1CBF" w:rsidRDefault="006219FE" w:rsidP="004D5DF2"/>
        </w:tc>
        <w:tc>
          <w:tcPr>
            <w:tcW w:w="356" w:type="dxa"/>
            <w:shd w:val="clear" w:color="auto" w:fill="auto"/>
            <w:vAlign w:val="center"/>
          </w:tcPr>
          <w:p w14:paraId="76ADBCA7" w14:textId="77777777" w:rsidR="006219FE" w:rsidRPr="007D1CBF" w:rsidRDefault="006219FE" w:rsidP="004D5DF2"/>
        </w:tc>
        <w:tc>
          <w:tcPr>
            <w:tcW w:w="318" w:type="dxa"/>
            <w:shd w:val="clear" w:color="auto" w:fill="auto"/>
            <w:vAlign w:val="center"/>
          </w:tcPr>
          <w:p w14:paraId="022B3E58" w14:textId="77777777" w:rsidR="006219FE" w:rsidRPr="007D1CBF" w:rsidRDefault="006219FE" w:rsidP="004D5DF2"/>
        </w:tc>
        <w:tc>
          <w:tcPr>
            <w:tcW w:w="326" w:type="dxa"/>
            <w:shd w:val="clear" w:color="auto" w:fill="auto"/>
            <w:vAlign w:val="center"/>
          </w:tcPr>
          <w:p w14:paraId="50036A31" w14:textId="77777777" w:rsidR="006219FE" w:rsidRPr="007D1CBF" w:rsidRDefault="006219FE" w:rsidP="004D5DF2"/>
        </w:tc>
        <w:tc>
          <w:tcPr>
            <w:tcW w:w="286" w:type="dxa"/>
            <w:shd w:val="clear" w:color="auto" w:fill="auto"/>
            <w:vAlign w:val="center"/>
          </w:tcPr>
          <w:p w14:paraId="2E0DCACC" w14:textId="77777777" w:rsidR="006219FE" w:rsidRPr="007D1CBF" w:rsidRDefault="006219FE" w:rsidP="004D5DF2"/>
        </w:tc>
        <w:tc>
          <w:tcPr>
            <w:tcW w:w="286" w:type="dxa"/>
            <w:shd w:val="clear" w:color="auto" w:fill="auto"/>
            <w:vAlign w:val="center"/>
          </w:tcPr>
          <w:p w14:paraId="6229BB4A" w14:textId="77777777" w:rsidR="006219FE" w:rsidRPr="007D1CBF" w:rsidRDefault="006219FE" w:rsidP="004D5DF2"/>
        </w:tc>
        <w:tc>
          <w:tcPr>
            <w:tcW w:w="286" w:type="dxa"/>
            <w:shd w:val="clear" w:color="auto" w:fill="A6A6A6" w:themeFill="background1" w:themeFillShade="A6"/>
            <w:vAlign w:val="center"/>
          </w:tcPr>
          <w:p w14:paraId="7602F526" w14:textId="77777777" w:rsidR="006219FE" w:rsidRPr="007D1CBF" w:rsidRDefault="006219FE" w:rsidP="004D5DF2"/>
        </w:tc>
        <w:tc>
          <w:tcPr>
            <w:tcW w:w="286" w:type="dxa"/>
            <w:shd w:val="clear" w:color="auto" w:fill="A6A6A6" w:themeFill="background1" w:themeFillShade="A6"/>
            <w:vAlign w:val="center"/>
          </w:tcPr>
          <w:p w14:paraId="6A83A8E4" w14:textId="77777777" w:rsidR="006219FE" w:rsidRPr="007D1CBF" w:rsidRDefault="006219FE" w:rsidP="004D5DF2"/>
        </w:tc>
        <w:tc>
          <w:tcPr>
            <w:tcW w:w="286" w:type="dxa"/>
            <w:shd w:val="clear" w:color="auto" w:fill="A6A6A6" w:themeFill="background1" w:themeFillShade="A6"/>
            <w:vAlign w:val="center"/>
          </w:tcPr>
          <w:p w14:paraId="57F316DB" w14:textId="77777777" w:rsidR="006219FE" w:rsidRPr="007D1CBF" w:rsidRDefault="006219FE" w:rsidP="004D5DF2"/>
        </w:tc>
        <w:tc>
          <w:tcPr>
            <w:tcW w:w="286" w:type="dxa"/>
            <w:shd w:val="clear" w:color="auto" w:fill="auto"/>
            <w:vAlign w:val="center"/>
          </w:tcPr>
          <w:p w14:paraId="23C0BC35" w14:textId="77777777" w:rsidR="006219FE" w:rsidRPr="007D1CBF" w:rsidRDefault="006219FE" w:rsidP="004D5DF2"/>
        </w:tc>
        <w:tc>
          <w:tcPr>
            <w:tcW w:w="286" w:type="dxa"/>
            <w:shd w:val="clear" w:color="auto" w:fill="auto"/>
            <w:vAlign w:val="center"/>
          </w:tcPr>
          <w:p w14:paraId="3400FF44" w14:textId="77777777" w:rsidR="006219FE" w:rsidRPr="007D1CBF" w:rsidRDefault="006219FE" w:rsidP="004D5DF2"/>
        </w:tc>
        <w:tc>
          <w:tcPr>
            <w:tcW w:w="286" w:type="dxa"/>
            <w:shd w:val="clear" w:color="auto" w:fill="auto"/>
            <w:vAlign w:val="center"/>
          </w:tcPr>
          <w:p w14:paraId="254DAE85" w14:textId="77777777" w:rsidR="006219FE" w:rsidRPr="007D1CBF" w:rsidRDefault="006219FE" w:rsidP="004D5DF2"/>
        </w:tc>
        <w:tc>
          <w:tcPr>
            <w:tcW w:w="286" w:type="dxa"/>
            <w:shd w:val="clear" w:color="auto" w:fill="auto"/>
            <w:vAlign w:val="center"/>
          </w:tcPr>
          <w:p w14:paraId="302CDD7D" w14:textId="77777777" w:rsidR="006219FE" w:rsidRPr="007D1CBF" w:rsidRDefault="006219FE" w:rsidP="004D5DF2"/>
        </w:tc>
        <w:tc>
          <w:tcPr>
            <w:tcW w:w="286" w:type="dxa"/>
            <w:shd w:val="clear" w:color="auto" w:fill="auto"/>
            <w:vAlign w:val="center"/>
          </w:tcPr>
          <w:p w14:paraId="4439CE97" w14:textId="77777777" w:rsidR="006219FE" w:rsidRPr="007D1CBF" w:rsidRDefault="006219FE" w:rsidP="004D5DF2"/>
        </w:tc>
        <w:tc>
          <w:tcPr>
            <w:tcW w:w="286" w:type="dxa"/>
            <w:shd w:val="clear" w:color="auto" w:fill="auto"/>
            <w:vAlign w:val="center"/>
          </w:tcPr>
          <w:p w14:paraId="78B749F3" w14:textId="77777777" w:rsidR="006219FE" w:rsidRPr="007D1CBF" w:rsidRDefault="006219FE" w:rsidP="004D5DF2"/>
        </w:tc>
        <w:tc>
          <w:tcPr>
            <w:tcW w:w="286" w:type="dxa"/>
            <w:shd w:val="clear" w:color="auto" w:fill="auto"/>
            <w:vAlign w:val="center"/>
          </w:tcPr>
          <w:p w14:paraId="2A9CD9FA" w14:textId="77777777" w:rsidR="006219FE" w:rsidRPr="007D1CBF" w:rsidRDefault="006219FE" w:rsidP="004D5DF2"/>
        </w:tc>
        <w:tc>
          <w:tcPr>
            <w:tcW w:w="420" w:type="dxa"/>
            <w:shd w:val="clear" w:color="auto" w:fill="auto"/>
            <w:vAlign w:val="center"/>
          </w:tcPr>
          <w:p w14:paraId="5E631878" w14:textId="77777777" w:rsidR="006219FE" w:rsidRPr="007D1CBF" w:rsidRDefault="006219FE" w:rsidP="004D5DF2"/>
        </w:tc>
        <w:tc>
          <w:tcPr>
            <w:tcW w:w="420" w:type="dxa"/>
            <w:shd w:val="clear" w:color="auto" w:fill="auto"/>
            <w:vAlign w:val="center"/>
          </w:tcPr>
          <w:p w14:paraId="1AAEACD5" w14:textId="77777777" w:rsidR="006219FE" w:rsidRPr="007D1CBF" w:rsidRDefault="006219FE" w:rsidP="004D5DF2"/>
        </w:tc>
        <w:tc>
          <w:tcPr>
            <w:tcW w:w="420" w:type="dxa"/>
            <w:shd w:val="clear" w:color="auto" w:fill="auto"/>
            <w:vAlign w:val="center"/>
          </w:tcPr>
          <w:p w14:paraId="3A2916CF" w14:textId="77777777" w:rsidR="006219FE" w:rsidRPr="007D1CBF" w:rsidRDefault="006219FE" w:rsidP="004D5DF2"/>
        </w:tc>
        <w:tc>
          <w:tcPr>
            <w:tcW w:w="420" w:type="dxa"/>
            <w:shd w:val="clear" w:color="auto" w:fill="auto"/>
            <w:vAlign w:val="center"/>
          </w:tcPr>
          <w:p w14:paraId="555CDC37" w14:textId="77777777" w:rsidR="006219FE" w:rsidRPr="007D1CBF" w:rsidRDefault="006219FE" w:rsidP="004D5DF2"/>
        </w:tc>
        <w:tc>
          <w:tcPr>
            <w:tcW w:w="420" w:type="dxa"/>
            <w:shd w:val="clear" w:color="auto" w:fill="auto"/>
            <w:vAlign w:val="center"/>
          </w:tcPr>
          <w:p w14:paraId="6678FBBA" w14:textId="77777777" w:rsidR="006219FE" w:rsidRPr="007D1CBF" w:rsidRDefault="006219FE" w:rsidP="004D5DF2"/>
        </w:tc>
        <w:tc>
          <w:tcPr>
            <w:tcW w:w="420" w:type="dxa"/>
            <w:shd w:val="clear" w:color="auto" w:fill="auto"/>
            <w:vAlign w:val="center"/>
          </w:tcPr>
          <w:p w14:paraId="4A5DEEEE" w14:textId="77777777" w:rsidR="006219FE" w:rsidRPr="007D1CBF" w:rsidRDefault="006219FE" w:rsidP="004D5DF2"/>
        </w:tc>
        <w:tc>
          <w:tcPr>
            <w:tcW w:w="420" w:type="dxa"/>
            <w:shd w:val="clear" w:color="auto" w:fill="auto"/>
            <w:vAlign w:val="center"/>
          </w:tcPr>
          <w:p w14:paraId="10A3EA91" w14:textId="77777777" w:rsidR="006219FE" w:rsidRPr="007D1CBF" w:rsidRDefault="006219FE" w:rsidP="004D5DF2"/>
        </w:tc>
        <w:tc>
          <w:tcPr>
            <w:tcW w:w="420" w:type="dxa"/>
            <w:shd w:val="clear" w:color="auto" w:fill="auto"/>
            <w:vAlign w:val="center"/>
          </w:tcPr>
          <w:p w14:paraId="7B6A88CD" w14:textId="77777777" w:rsidR="006219FE" w:rsidRPr="007D1CBF" w:rsidRDefault="006219FE" w:rsidP="004D5DF2"/>
        </w:tc>
        <w:tc>
          <w:tcPr>
            <w:tcW w:w="420" w:type="dxa"/>
            <w:shd w:val="clear" w:color="auto" w:fill="auto"/>
            <w:vAlign w:val="center"/>
          </w:tcPr>
          <w:p w14:paraId="410F0F4B" w14:textId="77777777" w:rsidR="006219FE" w:rsidRPr="007D1CBF" w:rsidRDefault="006219FE" w:rsidP="004D5DF2"/>
        </w:tc>
        <w:tc>
          <w:tcPr>
            <w:tcW w:w="420" w:type="dxa"/>
            <w:shd w:val="clear" w:color="auto" w:fill="auto"/>
            <w:vAlign w:val="center"/>
          </w:tcPr>
          <w:p w14:paraId="79CA7C98" w14:textId="77777777" w:rsidR="006219FE" w:rsidRPr="007D1CBF" w:rsidRDefault="006219FE" w:rsidP="004D5DF2"/>
        </w:tc>
        <w:tc>
          <w:tcPr>
            <w:tcW w:w="420" w:type="dxa"/>
            <w:shd w:val="clear" w:color="auto" w:fill="auto"/>
            <w:vAlign w:val="center"/>
          </w:tcPr>
          <w:p w14:paraId="681AD6F1" w14:textId="77777777" w:rsidR="006219FE" w:rsidRPr="007D1CBF" w:rsidRDefault="006219FE" w:rsidP="004D5DF2"/>
        </w:tc>
      </w:tr>
      <w:tr w:rsidR="006219FE" w:rsidRPr="007D1CBF" w14:paraId="77634DB0" w14:textId="77777777" w:rsidTr="0008013F">
        <w:tc>
          <w:tcPr>
            <w:tcW w:w="3412" w:type="dxa"/>
            <w:shd w:val="clear" w:color="auto" w:fill="auto"/>
            <w:vAlign w:val="center"/>
          </w:tcPr>
          <w:p w14:paraId="260FE5C1" w14:textId="1BEC972C" w:rsidR="006219FE" w:rsidRDefault="006219FE" w:rsidP="006219FE">
            <w:pPr>
              <w:pStyle w:val="TimelineSublist2"/>
            </w:pPr>
            <w:r>
              <w:t>Teen mentors</w:t>
            </w:r>
          </w:p>
        </w:tc>
        <w:tc>
          <w:tcPr>
            <w:tcW w:w="404" w:type="dxa"/>
            <w:gridSpan w:val="2"/>
            <w:shd w:val="clear" w:color="auto" w:fill="auto"/>
            <w:vAlign w:val="center"/>
          </w:tcPr>
          <w:p w14:paraId="4AEDE545" w14:textId="77777777" w:rsidR="006219FE" w:rsidRPr="007D1CBF" w:rsidRDefault="006219FE" w:rsidP="004D5DF2"/>
        </w:tc>
        <w:tc>
          <w:tcPr>
            <w:tcW w:w="287" w:type="dxa"/>
            <w:shd w:val="clear" w:color="auto" w:fill="auto"/>
            <w:vAlign w:val="center"/>
          </w:tcPr>
          <w:p w14:paraId="23815ED6" w14:textId="77777777" w:rsidR="006219FE" w:rsidRPr="007D1CBF" w:rsidRDefault="006219FE" w:rsidP="004D5DF2"/>
        </w:tc>
        <w:tc>
          <w:tcPr>
            <w:tcW w:w="357" w:type="dxa"/>
            <w:shd w:val="clear" w:color="auto" w:fill="auto"/>
            <w:vAlign w:val="center"/>
          </w:tcPr>
          <w:p w14:paraId="351FF842" w14:textId="77777777" w:rsidR="006219FE" w:rsidRPr="007D1CBF" w:rsidRDefault="006219FE" w:rsidP="004D5DF2"/>
        </w:tc>
        <w:tc>
          <w:tcPr>
            <w:tcW w:w="356" w:type="dxa"/>
            <w:shd w:val="clear" w:color="auto" w:fill="auto"/>
            <w:vAlign w:val="center"/>
          </w:tcPr>
          <w:p w14:paraId="2683BE84" w14:textId="77777777" w:rsidR="006219FE" w:rsidRPr="007D1CBF" w:rsidRDefault="006219FE" w:rsidP="004D5DF2"/>
        </w:tc>
        <w:tc>
          <w:tcPr>
            <w:tcW w:w="356" w:type="dxa"/>
            <w:shd w:val="clear" w:color="auto" w:fill="auto"/>
            <w:vAlign w:val="center"/>
          </w:tcPr>
          <w:p w14:paraId="27308CD2" w14:textId="77777777" w:rsidR="006219FE" w:rsidRPr="007D1CBF" w:rsidRDefault="006219FE" w:rsidP="004D5DF2"/>
        </w:tc>
        <w:tc>
          <w:tcPr>
            <w:tcW w:w="318" w:type="dxa"/>
            <w:shd w:val="clear" w:color="auto" w:fill="auto"/>
            <w:vAlign w:val="center"/>
          </w:tcPr>
          <w:p w14:paraId="0C9716FB" w14:textId="77777777" w:rsidR="006219FE" w:rsidRPr="007D1CBF" w:rsidRDefault="006219FE" w:rsidP="004D5DF2"/>
        </w:tc>
        <w:tc>
          <w:tcPr>
            <w:tcW w:w="326" w:type="dxa"/>
            <w:shd w:val="clear" w:color="auto" w:fill="auto"/>
            <w:vAlign w:val="center"/>
          </w:tcPr>
          <w:p w14:paraId="1B5941A0" w14:textId="77777777" w:rsidR="006219FE" w:rsidRPr="007D1CBF" w:rsidRDefault="006219FE" w:rsidP="004D5DF2"/>
        </w:tc>
        <w:tc>
          <w:tcPr>
            <w:tcW w:w="286" w:type="dxa"/>
            <w:shd w:val="clear" w:color="auto" w:fill="auto"/>
            <w:vAlign w:val="center"/>
          </w:tcPr>
          <w:p w14:paraId="4A375192" w14:textId="77777777" w:rsidR="006219FE" w:rsidRPr="007D1CBF" w:rsidRDefault="006219FE" w:rsidP="004D5DF2"/>
        </w:tc>
        <w:tc>
          <w:tcPr>
            <w:tcW w:w="286" w:type="dxa"/>
            <w:shd w:val="clear" w:color="auto" w:fill="auto"/>
            <w:vAlign w:val="center"/>
          </w:tcPr>
          <w:p w14:paraId="47411B97" w14:textId="77777777" w:rsidR="006219FE" w:rsidRPr="007D1CBF" w:rsidRDefault="006219FE" w:rsidP="004D5DF2"/>
        </w:tc>
        <w:tc>
          <w:tcPr>
            <w:tcW w:w="286" w:type="dxa"/>
            <w:shd w:val="clear" w:color="auto" w:fill="auto"/>
            <w:vAlign w:val="center"/>
          </w:tcPr>
          <w:p w14:paraId="27CC499F" w14:textId="77777777" w:rsidR="006219FE" w:rsidRPr="007D1CBF" w:rsidRDefault="006219FE" w:rsidP="004D5DF2"/>
        </w:tc>
        <w:tc>
          <w:tcPr>
            <w:tcW w:w="286" w:type="dxa"/>
            <w:shd w:val="clear" w:color="auto" w:fill="auto"/>
            <w:vAlign w:val="center"/>
          </w:tcPr>
          <w:p w14:paraId="63312377" w14:textId="77777777" w:rsidR="006219FE" w:rsidRPr="007D1CBF" w:rsidRDefault="006219FE" w:rsidP="004D5DF2"/>
        </w:tc>
        <w:tc>
          <w:tcPr>
            <w:tcW w:w="286" w:type="dxa"/>
            <w:shd w:val="clear" w:color="auto" w:fill="A6A6A6" w:themeFill="background1" w:themeFillShade="A6"/>
            <w:vAlign w:val="center"/>
          </w:tcPr>
          <w:p w14:paraId="6F2A69BD" w14:textId="77777777" w:rsidR="006219FE" w:rsidRPr="007D1CBF" w:rsidRDefault="006219FE" w:rsidP="004D5DF2"/>
        </w:tc>
        <w:tc>
          <w:tcPr>
            <w:tcW w:w="286" w:type="dxa"/>
            <w:shd w:val="clear" w:color="auto" w:fill="A6A6A6" w:themeFill="background1" w:themeFillShade="A6"/>
            <w:vAlign w:val="center"/>
          </w:tcPr>
          <w:p w14:paraId="49276BE0" w14:textId="77777777" w:rsidR="006219FE" w:rsidRPr="007D1CBF" w:rsidRDefault="006219FE" w:rsidP="004D5DF2"/>
        </w:tc>
        <w:tc>
          <w:tcPr>
            <w:tcW w:w="286" w:type="dxa"/>
            <w:shd w:val="clear" w:color="auto" w:fill="A6A6A6" w:themeFill="background1" w:themeFillShade="A6"/>
            <w:vAlign w:val="center"/>
          </w:tcPr>
          <w:p w14:paraId="08623FBA" w14:textId="77777777" w:rsidR="006219FE" w:rsidRPr="007D1CBF" w:rsidRDefault="006219FE" w:rsidP="004D5DF2"/>
        </w:tc>
        <w:tc>
          <w:tcPr>
            <w:tcW w:w="286" w:type="dxa"/>
            <w:shd w:val="clear" w:color="auto" w:fill="A6A6A6" w:themeFill="background1" w:themeFillShade="A6"/>
            <w:vAlign w:val="center"/>
          </w:tcPr>
          <w:p w14:paraId="3C3383C2" w14:textId="77777777" w:rsidR="006219FE" w:rsidRPr="007D1CBF" w:rsidRDefault="006219FE" w:rsidP="004D5DF2"/>
        </w:tc>
        <w:tc>
          <w:tcPr>
            <w:tcW w:w="286" w:type="dxa"/>
            <w:shd w:val="clear" w:color="auto" w:fill="A6A6A6" w:themeFill="background1" w:themeFillShade="A6"/>
            <w:vAlign w:val="center"/>
          </w:tcPr>
          <w:p w14:paraId="1F52845E" w14:textId="77777777" w:rsidR="006219FE" w:rsidRPr="007D1CBF" w:rsidRDefault="006219FE" w:rsidP="004D5DF2"/>
        </w:tc>
        <w:tc>
          <w:tcPr>
            <w:tcW w:w="286" w:type="dxa"/>
            <w:shd w:val="clear" w:color="auto" w:fill="A6A6A6" w:themeFill="background1" w:themeFillShade="A6"/>
            <w:vAlign w:val="center"/>
          </w:tcPr>
          <w:p w14:paraId="3BACCA4A" w14:textId="77777777" w:rsidR="006219FE" w:rsidRPr="007D1CBF" w:rsidRDefault="006219FE" w:rsidP="004D5DF2"/>
        </w:tc>
        <w:tc>
          <w:tcPr>
            <w:tcW w:w="286" w:type="dxa"/>
            <w:shd w:val="clear" w:color="auto" w:fill="A6A6A6" w:themeFill="background1" w:themeFillShade="A6"/>
            <w:vAlign w:val="center"/>
          </w:tcPr>
          <w:p w14:paraId="6ED93EF0" w14:textId="77777777" w:rsidR="006219FE" w:rsidRPr="007D1CBF" w:rsidRDefault="006219FE" w:rsidP="004D5DF2"/>
        </w:tc>
        <w:tc>
          <w:tcPr>
            <w:tcW w:w="286" w:type="dxa"/>
            <w:shd w:val="clear" w:color="auto" w:fill="A6A6A6" w:themeFill="background1" w:themeFillShade="A6"/>
            <w:vAlign w:val="center"/>
          </w:tcPr>
          <w:p w14:paraId="1F507706" w14:textId="77777777" w:rsidR="006219FE" w:rsidRPr="007D1CBF" w:rsidRDefault="006219FE" w:rsidP="004D5DF2"/>
        </w:tc>
        <w:tc>
          <w:tcPr>
            <w:tcW w:w="420" w:type="dxa"/>
            <w:shd w:val="clear" w:color="auto" w:fill="A6A6A6" w:themeFill="background1" w:themeFillShade="A6"/>
            <w:vAlign w:val="center"/>
          </w:tcPr>
          <w:p w14:paraId="6CF2E224" w14:textId="77777777" w:rsidR="006219FE" w:rsidRPr="007D1CBF" w:rsidRDefault="006219FE" w:rsidP="004D5DF2"/>
        </w:tc>
        <w:tc>
          <w:tcPr>
            <w:tcW w:w="420" w:type="dxa"/>
            <w:shd w:val="clear" w:color="auto" w:fill="A6A6A6" w:themeFill="background1" w:themeFillShade="A6"/>
            <w:vAlign w:val="center"/>
          </w:tcPr>
          <w:p w14:paraId="3CDA6B6D" w14:textId="77777777" w:rsidR="006219FE" w:rsidRPr="007D1CBF" w:rsidRDefault="006219FE" w:rsidP="004D5DF2"/>
        </w:tc>
        <w:tc>
          <w:tcPr>
            <w:tcW w:w="420" w:type="dxa"/>
            <w:shd w:val="clear" w:color="auto" w:fill="A6A6A6" w:themeFill="background1" w:themeFillShade="A6"/>
            <w:vAlign w:val="center"/>
          </w:tcPr>
          <w:p w14:paraId="22580140" w14:textId="77777777" w:rsidR="006219FE" w:rsidRPr="007D1CBF" w:rsidRDefault="006219FE" w:rsidP="004D5DF2"/>
        </w:tc>
        <w:tc>
          <w:tcPr>
            <w:tcW w:w="420" w:type="dxa"/>
            <w:shd w:val="clear" w:color="auto" w:fill="A6A6A6" w:themeFill="background1" w:themeFillShade="A6"/>
            <w:vAlign w:val="center"/>
          </w:tcPr>
          <w:p w14:paraId="2534C71F" w14:textId="77777777" w:rsidR="006219FE" w:rsidRPr="007D1CBF" w:rsidRDefault="006219FE" w:rsidP="004D5DF2"/>
        </w:tc>
        <w:tc>
          <w:tcPr>
            <w:tcW w:w="420" w:type="dxa"/>
            <w:shd w:val="clear" w:color="auto" w:fill="A6A6A6" w:themeFill="background1" w:themeFillShade="A6"/>
            <w:vAlign w:val="center"/>
          </w:tcPr>
          <w:p w14:paraId="74C7C60D" w14:textId="77777777" w:rsidR="006219FE" w:rsidRPr="007D1CBF" w:rsidRDefault="006219FE" w:rsidP="004D5DF2"/>
        </w:tc>
        <w:tc>
          <w:tcPr>
            <w:tcW w:w="420" w:type="dxa"/>
            <w:shd w:val="clear" w:color="auto" w:fill="A6A6A6" w:themeFill="background1" w:themeFillShade="A6"/>
            <w:vAlign w:val="center"/>
          </w:tcPr>
          <w:p w14:paraId="2F05E01A" w14:textId="77777777" w:rsidR="006219FE" w:rsidRPr="007D1CBF" w:rsidRDefault="006219FE" w:rsidP="004D5DF2"/>
        </w:tc>
        <w:tc>
          <w:tcPr>
            <w:tcW w:w="420" w:type="dxa"/>
            <w:shd w:val="clear" w:color="auto" w:fill="A6A6A6" w:themeFill="background1" w:themeFillShade="A6"/>
            <w:vAlign w:val="center"/>
          </w:tcPr>
          <w:p w14:paraId="0F731732" w14:textId="77777777" w:rsidR="006219FE" w:rsidRPr="007D1CBF" w:rsidRDefault="006219FE" w:rsidP="004D5DF2"/>
        </w:tc>
        <w:tc>
          <w:tcPr>
            <w:tcW w:w="420" w:type="dxa"/>
            <w:shd w:val="clear" w:color="auto" w:fill="A6A6A6" w:themeFill="background1" w:themeFillShade="A6"/>
            <w:vAlign w:val="center"/>
          </w:tcPr>
          <w:p w14:paraId="4D4D9328" w14:textId="77777777" w:rsidR="006219FE" w:rsidRPr="007D1CBF" w:rsidRDefault="006219FE" w:rsidP="004D5DF2"/>
        </w:tc>
        <w:tc>
          <w:tcPr>
            <w:tcW w:w="420" w:type="dxa"/>
            <w:shd w:val="clear" w:color="auto" w:fill="A6A6A6" w:themeFill="background1" w:themeFillShade="A6"/>
            <w:vAlign w:val="center"/>
          </w:tcPr>
          <w:p w14:paraId="34135600" w14:textId="77777777" w:rsidR="006219FE" w:rsidRPr="007D1CBF" w:rsidRDefault="006219FE" w:rsidP="004D5DF2"/>
        </w:tc>
        <w:tc>
          <w:tcPr>
            <w:tcW w:w="420" w:type="dxa"/>
            <w:shd w:val="clear" w:color="auto" w:fill="A6A6A6" w:themeFill="background1" w:themeFillShade="A6"/>
            <w:vAlign w:val="center"/>
          </w:tcPr>
          <w:p w14:paraId="64D70A20" w14:textId="77777777" w:rsidR="006219FE" w:rsidRPr="007D1CBF" w:rsidRDefault="006219FE" w:rsidP="004D5DF2"/>
        </w:tc>
        <w:tc>
          <w:tcPr>
            <w:tcW w:w="420" w:type="dxa"/>
            <w:shd w:val="clear" w:color="auto" w:fill="A6A6A6" w:themeFill="background1" w:themeFillShade="A6"/>
            <w:vAlign w:val="center"/>
          </w:tcPr>
          <w:p w14:paraId="28AC5C72" w14:textId="77777777" w:rsidR="006219FE" w:rsidRPr="007D1CBF" w:rsidRDefault="006219FE" w:rsidP="004D5DF2"/>
        </w:tc>
      </w:tr>
      <w:tr w:rsidR="006219FE" w:rsidRPr="007D1CBF" w14:paraId="4C1082F0" w14:textId="77777777" w:rsidTr="00A06EC6">
        <w:tc>
          <w:tcPr>
            <w:tcW w:w="3412" w:type="dxa"/>
            <w:shd w:val="clear" w:color="auto" w:fill="auto"/>
            <w:vAlign w:val="center"/>
          </w:tcPr>
          <w:p w14:paraId="63E253FC" w14:textId="39769D9A" w:rsidR="006219FE" w:rsidRDefault="006219FE" w:rsidP="006219FE">
            <w:pPr>
              <w:pStyle w:val="TimelineSublist2"/>
            </w:pPr>
            <w:r>
              <w:t>Career development</w:t>
            </w:r>
          </w:p>
        </w:tc>
        <w:tc>
          <w:tcPr>
            <w:tcW w:w="404" w:type="dxa"/>
            <w:gridSpan w:val="2"/>
            <w:shd w:val="clear" w:color="auto" w:fill="auto"/>
            <w:vAlign w:val="center"/>
          </w:tcPr>
          <w:p w14:paraId="7CBCD22B" w14:textId="77777777" w:rsidR="006219FE" w:rsidRPr="007D1CBF" w:rsidRDefault="006219FE" w:rsidP="004D5DF2"/>
        </w:tc>
        <w:tc>
          <w:tcPr>
            <w:tcW w:w="287" w:type="dxa"/>
            <w:shd w:val="clear" w:color="auto" w:fill="auto"/>
            <w:vAlign w:val="center"/>
          </w:tcPr>
          <w:p w14:paraId="72D7C3D7" w14:textId="77777777" w:rsidR="006219FE" w:rsidRPr="007D1CBF" w:rsidRDefault="006219FE" w:rsidP="004D5DF2"/>
        </w:tc>
        <w:tc>
          <w:tcPr>
            <w:tcW w:w="357" w:type="dxa"/>
            <w:shd w:val="clear" w:color="auto" w:fill="auto"/>
            <w:vAlign w:val="center"/>
          </w:tcPr>
          <w:p w14:paraId="5A80F1A3" w14:textId="77777777" w:rsidR="006219FE" w:rsidRPr="007D1CBF" w:rsidRDefault="006219FE" w:rsidP="004D5DF2"/>
        </w:tc>
        <w:tc>
          <w:tcPr>
            <w:tcW w:w="356" w:type="dxa"/>
            <w:shd w:val="clear" w:color="auto" w:fill="auto"/>
            <w:vAlign w:val="center"/>
          </w:tcPr>
          <w:p w14:paraId="1FC2CEA9" w14:textId="77777777" w:rsidR="006219FE" w:rsidRPr="007D1CBF" w:rsidRDefault="006219FE" w:rsidP="004D5DF2"/>
        </w:tc>
        <w:tc>
          <w:tcPr>
            <w:tcW w:w="356" w:type="dxa"/>
            <w:shd w:val="clear" w:color="auto" w:fill="auto"/>
            <w:vAlign w:val="center"/>
          </w:tcPr>
          <w:p w14:paraId="0F7EF813" w14:textId="77777777" w:rsidR="006219FE" w:rsidRPr="007D1CBF" w:rsidRDefault="006219FE" w:rsidP="004D5DF2"/>
        </w:tc>
        <w:tc>
          <w:tcPr>
            <w:tcW w:w="318" w:type="dxa"/>
            <w:shd w:val="clear" w:color="auto" w:fill="auto"/>
            <w:vAlign w:val="center"/>
          </w:tcPr>
          <w:p w14:paraId="14FF99BE" w14:textId="77777777" w:rsidR="006219FE" w:rsidRPr="007D1CBF" w:rsidRDefault="006219FE" w:rsidP="004D5DF2"/>
        </w:tc>
        <w:tc>
          <w:tcPr>
            <w:tcW w:w="326" w:type="dxa"/>
            <w:shd w:val="clear" w:color="auto" w:fill="auto"/>
            <w:vAlign w:val="center"/>
          </w:tcPr>
          <w:p w14:paraId="2CB9C147" w14:textId="77777777" w:rsidR="006219FE" w:rsidRPr="007D1CBF" w:rsidRDefault="006219FE" w:rsidP="004D5DF2"/>
        </w:tc>
        <w:tc>
          <w:tcPr>
            <w:tcW w:w="286" w:type="dxa"/>
            <w:shd w:val="clear" w:color="auto" w:fill="auto"/>
            <w:vAlign w:val="center"/>
          </w:tcPr>
          <w:p w14:paraId="6D387D8F" w14:textId="77777777" w:rsidR="006219FE" w:rsidRPr="007D1CBF" w:rsidRDefault="006219FE" w:rsidP="004D5DF2"/>
        </w:tc>
        <w:tc>
          <w:tcPr>
            <w:tcW w:w="286" w:type="dxa"/>
            <w:shd w:val="clear" w:color="auto" w:fill="auto"/>
            <w:vAlign w:val="center"/>
          </w:tcPr>
          <w:p w14:paraId="2B35BCB4" w14:textId="77777777" w:rsidR="006219FE" w:rsidRPr="007D1CBF" w:rsidRDefault="006219FE" w:rsidP="004D5DF2"/>
        </w:tc>
        <w:tc>
          <w:tcPr>
            <w:tcW w:w="286" w:type="dxa"/>
            <w:shd w:val="clear" w:color="auto" w:fill="auto"/>
            <w:vAlign w:val="center"/>
          </w:tcPr>
          <w:p w14:paraId="479512A4" w14:textId="77777777" w:rsidR="006219FE" w:rsidRPr="007D1CBF" w:rsidRDefault="006219FE" w:rsidP="004D5DF2"/>
        </w:tc>
        <w:tc>
          <w:tcPr>
            <w:tcW w:w="286" w:type="dxa"/>
            <w:shd w:val="clear" w:color="auto" w:fill="auto"/>
            <w:vAlign w:val="center"/>
          </w:tcPr>
          <w:p w14:paraId="3CF901D5" w14:textId="77777777" w:rsidR="006219FE" w:rsidRPr="007D1CBF" w:rsidRDefault="006219FE" w:rsidP="004D5DF2"/>
        </w:tc>
        <w:tc>
          <w:tcPr>
            <w:tcW w:w="286" w:type="dxa"/>
            <w:shd w:val="clear" w:color="auto" w:fill="A6A6A6" w:themeFill="background1" w:themeFillShade="A6"/>
            <w:vAlign w:val="center"/>
          </w:tcPr>
          <w:p w14:paraId="37C82391" w14:textId="77777777" w:rsidR="006219FE" w:rsidRPr="007D1CBF" w:rsidRDefault="006219FE" w:rsidP="004D5DF2"/>
        </w:tc>
        <w:tc>
          <w:tcPr>
            <w:tcW w:w="286" w:type="dxa"/>
            <w:shd w:val="clear" w:color="auto" w:fill="A6A6A6" w:themeFill="background1" w:themeFillShade="A6"/>
            <w:vAlign w:val="center"/>
          </w:tcPr>
          <w:p w14:paraId="14094DB1" w14:textId="77777777" w:rsidR="006219FE" w:rsidRPr="007D1CBF" w:rsidRDefault="006219FE" w:rsidP="004D5DF2"/>
        </w:tc>
        <w:tc>
          <w:tcPr>
            <w:tcW w:w="286" w:type="dxa"/>
            <w:shd w:val="clear" w:color="auto" w:fill="A6A6A6" w:themeFill="background1" w:themeFillShade="A6"/>
            <w:vAlign w:val="center"/>
          </w:tcPr>
          <w:p w14:paraId="43F634E0" w14:textId="77777777" w:rsidR="006219FE" w:rsidRPr="007D1CBF" w:rsidRDefault="006219FE" w:rsidP="004D5DF2"/>
        </w:tc>
        <w:tc>
          <w:tcPr>
            <w:tcW w:w="286" w:type="dxa"/>
            <w:shd w:val="clear" w:color="auto" w:fill="A6A6A6" w:themeFill="background1" w:themeFillShade="A6"/>
            <w:vAlign w:val="center"/>
          </w:tcPr>
          <w:p w14:paraId="57574A58" w14:textId="77777777" w:rsidR="006219FE" w:rsidRPr="007D1CBF" w:rsidRDefault="006219FE" w:rsidP="004D5DF2"/>
        </w:tc>
        <w:tc>
          <w:tcPr>
            <w:tcW w:w="286" w:type="dxa"/>
            <w:shd w:val="clear" w:color="auto" w:fill="A6A6A6" w:themeFill="background1" w:themeFillShade="A6"/>
            <w:vAlign w:val="center"/>
          </w:tcPr>
          <w:p w14:paraId="4ACBEB0F" w14:textId="77777777" w:rsidR="006219FE" w:rsidRPr="007D1CBF" w:rsidRDefault="006219FE" w:rsidP="004D5DF2"/>
        </w:tc>
        <w:tc>
          <w:tcPr>
            <w:tcW w:w="286" w:type="dxa"/>
            <w:shd w:val="clear" w:color="auto" w:fill="A6A6A6" w:themeFill="background1" w:themeFillShade="A6"/>
            <w:vAlign w:val="center"/>
          </w:tcPr>
          <w:p w14:paraId="0C05772B" w14:textId="77777777" w:rsidR="006219FE" w:rsidRPr="007D1CBF" w:rsidRDefault="006219FE" w:rsidP="004D5DF2"/>
        </w:tc>
        <w:tc>
          <w:tcPr>
            <w:tcW w:w="286" w:type="dxa"/>
            <w:shd w:val="clear" w:color="auto" w:fill="A6A6A6" w:themeFill="background1" w:themeFillShade="A6"/>
            <w:vAlign w:val="center"/>
          </w:tcPr>
          <w:p w14:paraId="48B9627F" w14:textId="77777777" w:rsidR="006219FE" w:rsidRPr="007D1CBF" w:rsidRDefault="006219FE" w:rsidP="004D5DF2"/>
        </w:tc>
        <w:tc>
          <w:tcPr>
            <w:tcW w:w="286" w:type="dxa"/>
            <w:shd w:val="clear" w:color="auto" w:fill="A6A6A6" w:themeFill="background1" w:themeFillShade="A6"/>
            <w:vAlign w:val="center"/>
          </w:tcPr>
          <w:p w14:paraId="0B046C9E" w14:textId="77777777" w:rsidR="006219FE" w:rsidRPr="007D1CBF" w:rsidRDefault="006219FE" w:rsidP="004D5DF2"/>
        </w:tc>
        <w:tc>
          <w:tcPr>
            <w:tcW w:w="420" w:type="dxa"/>
            <w:shd w:val="clear" w:color="auto" w:fill="A6A6A6" w:themeFill="background1" w:themeFillShade="A6"/>
            <w:vAlign w:val="center"/>
          </w:tcPr>
          <w:p w14:paraId="43C7B201" w14:textId="77777777" w:rsidR="006219FE" w:rsidRPr="007D1CBF" w:rsidRDefault="006219FE" w:rsidP="004D5DF2"/>
        </w:tc>
        <w:tc>
          <w:tcPr>
            <w:tcW w:w="420" w:type="dxa"/>
            <w:shd w:val="clear" w:color="auto" w:fill="A6A6A6" w:themeFill="background1" w:themeFillShade="A6"/>
            <w:vAlign w:val="center"/>
          </w:tcPr>
          <w:p w14:paraId="5F04AA93" w14:textId="77777777" w:rsidR="006219FE" w:rsidRPr="007D1CBF" w:rsidRDefault="006219FE" w:rsidP="004D5DF2"/>
        </w:tc>
        <w:tc>
          <w:tcPr>
            <w:tcW w:w="420" w:type="dxa"/>
            <w:shd w:val="clear" w:color="auto" w:fill="A6A6A6" w:themeFill="background1" w:themeFillShade="A6"/>
            <w:vAlign w:val="center"/>
          </w:tcPr>
          <w:p w14:paraId="5110BDEA" w14:textId="77777777" w:rsidR="006219FE" w:rsidRPr="007D1CBF" w:rsidRDefault="006219FE" w:rsidP="004D5DF2"/>
        </w:tc>
        <w:tc>
          <w:tcPr>
            <w:tcW w:w="420" w:type="dxa"/>
            <w:shd w:val="clear" w:color="auto" w:fill="A6A6A6" w:themeFill="background1" w:themeFillShade="A6"/>
            <w:vAlign w:val="center"/>
          </w:tcPr>
          <w:p w14:paraId="0A52A529" w14:textId="77777777" w:rsidR="006219FE" w:rsidRPr="007D1CBF" w:rsidRDefault="006219FE" w:rsidP="004D5DF2"/>
        </w:tc>
        <w:tc>
          <w:tcPr>
            <w:tcW w:w="420" w:type="dxa"/>
            <w:shd w:val="clear" w:color="auto" w:fill="A6A6A6" w:themeFill="background1" w:themeFillShade="A6"/>
            <w:vAlign w:val="center"/>
          </w:tcPr>
          <w:p w14:paraId="1F96BFA2" w14:textId="77777777" w:rsidR="006219FE" w:rsidRPr="007D1CBF" w:rsidRDefault="006219FE" w:rsidP="004D5DF2"/>
        </w:tc>
        <w:tc>
          <w:tcPr>
            <w:tcW w:w="420" w:type="dxa"/>
            <w:shd w:val="clear" w:color="auto" w:fill="A6A6A6" w:themeFill="background1" w:themeFillShade="A6"/>
            <w:vAlign w:val="center"/>
          </w:tcPr>
          <w:p w14:paraId="754263FE" w14:textId="77777777" w:rsidR="006219FE" w:rsidRPr="007D1CBF" w:rsidRDefault="006219FE" w:rsidP="004D5DF2"/>
        </w:tc>
        <w:tc>
          <w:tcPr>
            <w:tcW w:w="420" w:type="dxa"/>
            <w:shd w:val="clear" w:color="auto" w:fill="A6A6A6" w:themeFill="background1" w:themeFillShade="A6"/>
            <w:vAlign w:val="center"/>
          </w:tcPr>
          <w:p w14:paraId="0F0305AE" w14:textId="77777777" w:rsidR="006219FE" w:rsidRPr="007D1CBF" w:rsidRDefault="006219FE" w:rsidP="004D5DF2"/>
        </w:tc>
        <w:tc>
          <w:tcPr>
            <w:tcW w:w="420" w:type="dxa"/>
            <w:shd w:val="clear" w:color="auto" w:fill="A6A6A6" w:themeFill="background1" w:themeFillShade="A6"/>
            <w:vAlign w:val="center"/>
          </w:tcPr>
          <w:p w14:paraId="01FDA82D" w14:textId="77777777" w:rsidR="006219FE" w:rsidRPr="007D1CBF" w:rsidRDefault="006219FE" w:rsidP="004D5DF2"/>
        </w:tc>
        <w:tc>
          <w:tcPr>
            <w:tcW w:w="420" w:type="dxa"/>
            <w:shd w:val="clear" w:color="auto" w:fill="A6A6A6" w:themeFill="background1" w:themeFillShade="A6"/>
            <w:vAlign w:val="center"/>
          </w:tcPr>
          <w:p w14:paraId="7B297028" w14:textId="77777777" w:rsidR="006219FE" w:rsidRPr="007D1CBF" w:rsidRDefault="006219FE" w:rsidP="004D5DF2"/>
        </w:tc>
        <w:tc>
          <w:tcPr>
            <w:tcW w:w="420" w:type="dxa"/>
            <w:shd w:val="clear" w:color="auto" w:fill="A6A6A6" w:themeFill="background1" w:themeFillShade="A6"/>
            <w:vAlign w:val="center"/>
          </w:tcPr>
          <w:p w14:paraId="7FC09602" w14:textId="77777777" w:rsidR="006219FE" w:rsidRPr="007D1CBF" w:rsidRDefault="006219FE" w:rsidP="004D5DF2"/>
        </w:tc>
        <w:tc>
          <w:tcPr>
            <w:tcW w:w="420" w:type="dxa"/>
            <w:shd w:val="clear" w:color="auto" w:fill="A6A6A6" w:themeFill="background1" w:themeFillShade="A6"/>
            <w:vAlign w:val="center"/>
          </w:tcPr>
          <w:p w14:paraId="1A47B5A7" w14:textId="77777777" w:rsidR="006219FE" w:rsidRPr="007D1CBF" w:rsidRDefault="006219FE" w:rsidP="004D5DF2"/>
        </w:tc>
      </w:tr>
      <w:tr w:rsidR="00DE4B65" w:rsidRPr="007D1CBF" w14:paraId="29E00A7E" w14:textId="77777777" w:rsidTr="00A06EC6">
        <w:tc>
          <w:tcPr>
            <w:tcW w:w="3412" w:type="dxa"/>
            <w:shd w:val="clear" w:color="auto" w:fill="auto"/>
            <w:vAlign w:val="center"/>
          </w:tcPr>
          <w:p w14:paraId="5833E951" w14:textId="3D95F352" w:rsidR="00DE4B65" w:rsidRDefault="00DE4B65" w:rsidP="006219FE">
            <w:pPr>
              <w:pStyle w:val="TimelineSublist2"/>
            </w:pPr>
            <w:r>
              <w:t>Recycling program</w:t>
            </w:r>
          </w:p>
        </w:tc>
        <w:tc>
          <w:tcPr>
            <w:tcW w:w="404" w:type="dxa"/>
            <w:gridSpan w:val="2"/>
            <w:shd w:val="clear" w:color="auto" w:fill="auto"/>
            <w:vAlign w:val="center"/>
          </w:tcPr>
          <w:p w14:paraId="5A8ABD16" w14:textId="77777777" w:rsidR="00DE4B65" w:rsidRPr="007D1CBF" w:rsidRDefault="00DE4B65" w:rsidP="004D5DF2"/>
        </w:tc>
        <w:tc>
          <w:tcPr>
            <w:tcW w:w="287" w:type="dxa"/>
            <w:shd w:val="clear" w:color="auto" w:fill="auto"/>
            <w:vAlign w:val="center"/>
          </w:tcPr>
          <w:p w14:paraId="1784EE14" w14:textId="77777777" w:rsidR="00DE4B65" w:rsidRPr="007D1CBF" w:rsidRDefault="00DE4B65" w:rsidP="004D5DF2"/>
        </w:tc>
        <w:tc>
          <w:tcPr>
            <w:tcW w:w="357" w:type="dxa"/>
            <w:shd w:val="clear" w:color="auto" w:fill="auto"/>
            <w:vAlign w:val="center"/>
          </w:tcPr>
          <w:p w14:paraId="61AE3D1F" w14:textId="77777777" w:rsidR="00DE4B65" w:rsidRPr="007D1CBF" w:rsidRDefault="00DE4B65" w:rsidP="004D5DF2"/>
        </w:tc>
        <w:tc>
          <w:tcPr>
            <w:tcW w:w="356" w:type="dxa"/>
            <w:shd w:val="clear" w:color="auto" w:fill="auto"/>
            <w:vAlign w:val="center"/>
          </w:tcPr>
          <w:p w14:paraId="746BAF84" w14:textId="77777777" w:rsidR="00DE4B65" w:rsidRPr="007D1CBF" w:rsidRDefault="00DE4B65" w:rsidP="004D5DF2"/>
        </w:tc>
        <w:tc>
          <w:tcPr>
            <w:tcW w:w="356" w:type="dxa"/>
            <w:shd w:val="clear" w:color="auto" w:fill="auto"/>
            <w:vAlign w:val="center"/>
          </w:tcPr>
          <w:p w14:paraId="62395250" w14:textId="77777777" w:rsidR="00DE4B65" w:rsidRPr="007D1CBF" w:rsidRDefault="00DE4B65" w:rsidP="004D5DF2"/>
        </w:tc>
        <w:tc>
          <w:tcPr>
            <w:tcW w:w="318" w:type="dxa"/>
            <w:shd w:val="clear" w:color="auto" w:fill="auto"/>
            <w:vAlign w:val="center"/>
          </w:tcPr>
          <w:p w14:paraId="4C17AE8A" w14:textId="77777777" w:rsidR="00DE4B65" w:rsidRPr="007D1CBF" w:rsidRDefault="00DE4B65" w:rsidP="004D5DF2"/>
        </w:tc>
        <w:tc>
          <w:tcPr>
            <w:tcW w:w="326" w:type="dxa"/>
            <w:shd w:val="clear" w:color="auto" w:fill="auto"/>
            <w:vAlign w:val="center"/>
          </w:tcPr>
          <w:p w14:paraId="438FB80D" w14:textId="77777777" w:rsidR="00DE4B65" w:rsidRPr="007D1CBF" w:rsidRDefault="00DE4B65" w:rsidP="004D5DF2"/>
        </w:tc>
        <w:tc>
          <w:tcPr>
            <w:tcW w:w="286" w:type="dxa"/>
            <w:shd w:val="clear" w:color="auto" w:fill="auto"/>
            <w:vAlign w:val="center"/>
          </w:tcPr>
          <w:p w14:paraId="7B94B558" w14:textId="77777777" w:rsidR="00DE4B65" w:rsidRPr="007D1CBF" w:rsidRDefault="00DE4B65" w:rsidP="004D5DF2"/>
        </w:tc>
        <w:tc>
          <w:tcPr>
            <w:tcW w:w="286" w:type="dxa"/>
            <w:shd w:val="clear" w:color="auto" w:fill="auto"/>
            <w:vAlign w:val="center"/>
          </w:tcPr>
          <w:p w14:paraId="12FDDD05" w14:textId="77777777" w:rsidR="00DE4B65" w:rsidRPr="007D1CBF" w:rsidRDefault="00DE4B65" w:rsidP="004D5DF2"/>
        </w:tc>
        <w:tc>
          <w:tcPr>
            <w:tcW w:w="286" w:type="dxa"/>
            <w:shd w:val="clear" w:color="auto" w:fill="auto"/>
            <w:vAlign w:val="center"/>
          </w:tcPr>
          <w:p w14:paraId="3014B999" w14:textId="77777777" w:rsidR="00DE4B65" w:rsidRPr="007D1CBF" w:rsidRDefault="00DE4B65" w:rsidP="004D5DF2"/>
        </w:tc>
        <w:tc>
          <w:tcPr>
            <w:tcW w:w="286" w:type="dxa"/>
            <w:shd w:val="clear" w:color="auto" w:fill="auto"/>
            <w:vAlign w:val="center"/>
          </w:tcPr>
          <w:p w14:paraId="2620DF93" w14:textId="77777777" w:rsidR="00DE4B65" w:rsidRPr="007D1CBF" w:rsidRDefault="00DE4B65" w:rsidP="004D5DF2"/>
        </w:tc>
        <w:tc>
          <w:tcPr>
            <w:tcW w:w="286" w:type="dxa"/>
            <w:shd w:val="clear" w:color="auto" w:fill="A6A6A6" w:themeFill="background1" w:themeFillShade="A6"/>
            <w:vAlign w:val="center"/>
          </w:tcPr>
          <w:p w14:paraId="562DDEB2" w14:textId="77777777" w:rsidR="00DE4B65" w:rsidRPr="007D1CBF" w:rsidRDefault="00DE4B65" w:rsidP="004D5DF2"/>
        </w:tc>
        <w:tc>
          <w:tcPr>
            <w:tcW w:w="286" w:type="dxa"/>
            <w:shd w:val="clear" w:color="auto" w:fill="A6A6A6" w:themeFill="background1" w:themeFillShade="A6"/>
            <w:vAlign w:val="center"/>
          </w:tcPr>
          <w:p w14:paraId="38C539C4" w14:textId="77777777" w:rsidR="00DE4B65" w:rsidRPr="007D1CBF" w:rsidRDefault="00DE4B65" w:rsidP="004D5DF2"/>
        </w:tc>
        <w:tc>
          <w:tcPr>
            <w:tcW w:w="286" w:type="dxa"/>
            <w:shd w:val="clear" w:color="auto" w:fill="A6A6A6" w:themeFill="background1" w:themeFillShade="A6"/>
            <w:vAlign w:val="center"/>
          </w:tcPr>
          <w:p w14:paraId="0145EBA6" w14:textId="77777777" w:rsidR="00DE4B65" w:rsidRPr="007D1CBF" w:rsidRDefault="00DE4B65" w:rsidP="004D5DF2"/>
        </w:tc>
        <w:tc>
          <w:tcPr>
            <w:tcW w:w="286" w:type="dxa"/>
            <w:shd w:val="clear" w:color="auto" w:fill="A6A6A6" w:themeFill="background1" w:themeFillShade="A6"/>
            <w:vAlign w:val="center"/>
          </w:tcPr>
          <w:p w14:paraId="726DF1CE" w14:textId="77777777" w:rsidR="00DE4B65" w:rsidRPr="007D1CBF" w:rsidRDefault="00DE4B65" w:rsidP="004D5DF2"/>
        </w:tc>
        <w:tc>
          <w:tcPr>
            <w:tcW w:w="286" w:type="dxa"/>
            <w:shd w:val="clear" w:color="auto" w:fill="A6A6A6" w:themeFill="background1" w:themeFillShade="A6"/>
            <w:vAlign w:val="center"/>
          </w:tcPr>
          <w:p w14:paraId="7EE25602" w14:textId="77777777" w:rsidR="00DE4B65" w:rsidRPr="007D1CBF" w:rsidRDefault="00DE4B65" w:rsidP="004D5DF2"/>
        </w:tc>
        <w:tc>
          <w:tcPr>
            <w:tcW w:w="286" w:type="dxa"/>
            <w:shd w:val="clear" w:color="auto" w:fill="A6A6A6" w:themeFill="background1" w:themeFillShade="A6"/>
            <w:vAlign w:val="center"/>
          </w:tcPr>
          <w:p w14:paraId="4C0A7EF1" w14:textId="77777777" w:rsidR="00DE4B65" w:rsidRPr="007D1CBF" w:rsidRDefault="00DE4B65" w:rsidP="004D5DF2"/>
        </w:tc>
        <w:tc>
          <w:tcPr>
            <w:tcW w:w="286" w:type="dxa"/>
            <w:shd w:val="clear" w:color="auto" w:fill="A6A6A6" w:themeFill="background1" w:themeFillShade="A6"/>
            <w:vAlign w:val="center"/>
          </w:tcPr>
          <w:p w14:paraId="49B4B2E6" w14:textId="77777777" w:rsidR="00DE4B65" w:rsidRPr="007D1CBF" w:rsidRDefault="00DE4B65" w:rsidP="004D5DF2"/>
        </w:tc>
        <w:tc>
          <w:tcPr>
            <w:tcW w:w="286" w:type="dxa"/>
            <w:shd w:val="clear" w:color="auto" w:fill="A6A6A6" w:themeFill="background1" w:themeFillShade="A6"/>
            <w:vAlign w:val="center"/>
          </w:tcPr>
          <w:p w14:paraId="3440091B" w14:textId="77777777" w:rsidR="00DE4B65" w:rsidRPr="007D1CBF" w:rsidRDefault="00DE4B65" w:rsidP="004D5DF2"/>
        </w:tc>
        <w:tc>
          <w:tcPr>
            <w:tcW w:w="420" w:type="dxa"/>
            <w:shd w:val="clear" w:color="auto" w:fill="A6A6A6" w:themeFill="background1" w:themeFillShade="A6"/>
            <w:vAlign w:val="center"/>
          </w:tcPr>
          <w:p w14:paraId="17AA2BB3" w14:textId="77777777" w:rsidR="00DE4B65" w:rsidRPr="007D1CBF" w:rsidRDefault="00DE4B65" w:rsidP="004D5DF2"/>
        </w:tc>
        <w:tc>
          <w:tcPr>
            <w:tcW w:w="420" w:type="dxa"/>
            <w:shd w:val="clear" w:color="auto" w:fill="A6A6A6" w:themeFill="background1" w:themeFillShade="A6"/>
            <w:vAlign w:val="center"/>
          </w:tcPr>
          <w:p w14:paraId="765B322A" w14:textId="77777777" w:rsidR="00DE4B65" w:rsidRPr="007D1CBF" w:rsidRDefault="00DE4B65" w:rsidP="004D5DF2"/>
        </w:tc>
        <w:tc>
          <w:tcPr>
            <w:tcW w:w="420" w:type="dxa"/>
            <w:shd w:val="clear" w:color="auto" w:fill="A6A6A6" w:themeFill="background1" w:themeFillShade="A6"/>
            <w:vAlign w:val="center"/>
          </w:tcPr>
          <w:p w14:paraId="23A061AE" w14:textId="77777777" w:rsidR="00DE4B65" w:rsidRPr="007D1CBF" w:rsidRDefault="00DE4B65" w:rsidP="004D5DF2"/>
        </w:tc>
        <w:tc>
          <w:tcPr>
            <w:tcW w:w="420" w:type="dxa"/>
            <w:shd w:val="clear" w:color="auto" w:fill="A6A6A6" w:themeFill="background1" w:themeFillShade="A6"/>
            <w:vAlign w:val="center"/>
          </w:tcPr>
          <w:p w14:paraId="5AD023C1" w14:textId="77777777" w:rsidR="00DE4B65" w:rsidRPr="007D1CBF" w:rsidRDefault="00DE4B65" w:rsidP="004D5DF2"/>
        </w:tc>
        <w:tc>
          <w:tcPr>
            <w:tcW w:w="420" w:type="dxa"/>
            <w:shd w:val="clear" w:color="auto" w:fill="A6A6A6" w:themeFill="background1" w:themeFillShade="A6"/>
            <w:vAlign w:val="center"/>
          </w:tcPr>
          <w:p w14:paraId="7DF89141" w14:textId="77777777" w:rsidR="00DE4B65" w:rsidRPr="007D1CBF" w:rsidRDefault="00DE4B65" w:rsidP="004D5DF2"/>
        </w:tc>
        <w:tc>
          <w:tcPr>
            <w:tcW w:w="420" w:type="dxa"/>
            <w:shd w:val="clear" w:color="auto" w:fill="A6A6A6" w:themeFill="background1" w:themeFillShade="A6"/>
            <w:vAlign w:val="center"/>
          </w:tcPr>
          <w:p w14:paraId="43E96B44" w14:textId="77777777" w:rsidR="00DE4B65" w:rsidRPr="007D1CBF" w:rsidRDefault="00DE4B65" w:rsidP="004D5DF2"/>
        </w:tc>
        <w:tc>
          <w:tcPr>
            <w:tcW w:w="420" w:type="dxa"/>
            <w:shd w:val="clear" w:color="auto" w:fill="A6A6A6" w:themeFill="background1" w:themeFillShade="A6"/>
            <w:vAlign w:val="center"/>
          </w:tcPr>
          <w:p w14:paraId="6CC4E4E5" w14:textId="77777777" w:rsidR="00DE4B65" w:rsidRPr="007D1CBF" w:rsidRDefault="00DE4B65" w:rsidP="004D5DF2"/>
        </w:tc>
        <w:tc>
          <w:tcPr>
            <w:tcW w:w="420" w:type="dxa"/>
            <w:shd w:val="clear" w:color="auto" w:fill="A6A6A6" w:themeFill="background1" w:themeFillShade="A6"/>
            <w:vAlign w:val="center"/>
          </w:tcPr>
          <w:p w14:paraId="588E132F" w14:textId="77777777" w:rsidR="00DE4B65" w:rsidRPr="007D1CBF" w:rsidRDefault="00DE4B65" w:rsidP="004D5DF2"/>
        </w:tc>
        <w:tc>
          <w:tcPr>
            <w:tcW w:w="420" w:type="dxa"/>
            <w:shd w:val="clear" w:color="auto" w:fill="A6A6A6" w:themeFill="background1" w:themeFillShade="A6"/>
            <w:vAlign w:val="center"/>
          </w:tcPr>
          <w:p w14:paraId="5D82E4CA" w14:textId="77777777" w:rsidR="00DE4B65" w:rsidRPr="007D1CBF" w:rsidRDefault="00DE4B65" w:rsidP="004D5DF2"/>
        </w:tc>
        <w:tc>
          <w:tcPr>
            <w:tcW w:w="420" w:type="dxa"/>
            <w:shd w:val="clear" w:color="auto" w:fill="A6A6A6" w:themeFill="background1" w:themeFillShade="A6"/>
            <w:vAlign w:val="center"/>
          </w:tcPr>
          <w:p w14:paraId="018FF6BF" w14:textId="77777777" w:rsidR="00DE4B65" w:rsidRPr="007D1CBF" w:rsidRDefault="00DE4B65" w:rsidP="004D5DF2"/>
        </w:tc>
        <w:tc>
          <w:tcPr>
            <w:tcW w:w="420" w:type="dxa"/>
            <w:shd w:val="clear" w:color="auto" w:fill="A6A6A6" w:themeFill="background1" w:themeFillShade="A6"/>
            <w:vAlign w:val="center"/>
          </w:tcPr>
          <w:p w14:paraId="0AF9BD4E" w14:textId="77777777" w:rsidR="00DE4B65" w:rsidRPr="007D1CBF" w:rsidRDefault="00DE4B65" w:rsidP="004D5DF2"/>
        </w:tc>
      </w:tr>
      <w:tr w:rsidR="00DE4B65" w:rsidRPr="007D1CBF" w14:paraId="0544DB19" w14:textId="77777777" w:rsidTr="00A06EC6">
        <w:tc>
          <w:tcPr>
            <w:tcW w:w="3412" w:type="dxa"/>
            <w:shd w:val="clear" w:color="auto" w:fill="auto"/>
            <w:vAlign w:val="center"/>
          </w:tcPr>
          <w:p w14:paraId="11A16F5D" w14:textId="3CA47532" w:rsidR="00DE4B65" w:rsidRDefault="00DE4B65" w:rsidP="006219FE">
            <w:pPr>
              <w:pStyle w:val="TimelineSublist2"/>
            </w:pPr>
            <w:r>
              <w:lastRenderedPageBreak/>
              <w:t>Farming program</w:t>
            </w:r>
          </w:p>
        </w:tc>
        <w:tc>
          <w:tcPr>
            <w:tcW w:w="404" w:type="dxa"/>
            <w:gridSpan w:val="2"/>
            <w:shd w:val="clear" w:color="auto" w:fill="auto"/>
            <w:vAlign w:val="center"/>
          </w:tcPr>
          <w:p w14:paraId="7939EB3E" w14:textId="77777777" w:rsidR="00DE4B65" w:rsidRPr="007D1CBF" w:rsidRDefault="00DE4B65" w:rsidP="004D5DF2"/>
        </w:tc>
        <w:tc>
          <w:tcPr>
            <w:tcW w:w="287" w:type="dxa"/>
            <w:shd w:val="clear" w:color="auto" w:fill="auto"/>
            <w:vAlign w:val="center"/>
          </w:tcPr>
          <w:p w14:paraId="3E02AD06" w14:textId="77777777" w:rsidR="00DE4B65" w:rsidRPr="007D1CBF" w:rsidRDefault="00DE4B65" w:rsidP="004D5DF2"/>
        </w:tc>
        <w:tc>
          <w:tcPr>
            <w:tcW w:w="357" w:type="dxa"/>
            <w:shd w:val="clear" w:color="auto" w:fill="auto"/>
            <w:vAlign w:val="center"/>
          </w:tcPr>
          <w:p w14:paraId="07B490A1" w14:textId="77777777" w:rsidR="00DE4B65" w:rsidRPr="007D1CBF" w:rsidRDefault="00DE4B65" w:rsidP="004D5DF2"/>
        </w:tc>
        <w:tc>
          <w:tcPr>
            <w:tcW w:w="356" w:type="dxa"/>
            <w:shd w:val="clear" w:color="auto" w:fill="auto"/>
            <w:vAlign w:val="center"/>
          </w:tcPr>
          <w:p w14:paraId="351D34F9" w14:textId="77777777" w:rsidR="00DE4B65" w:rsidRPr="007D1CBF" w:rsidRDefault="00DE4B65" w:rsidP="004D5DF2"/>
        </w:tc>
        <w:tc>
          <w:tcPr>
            <w:tcW w:w="356" w:type="dxa"/>
            <w:shd w:val="clear" w:color="auto" w:fill="auto"/>
            <w:vAlign w:val="center"/>
          </w:tcPr>
          <w:p w14:paraId="3C860F0C" w14:textId="77777777" w:rsidR="00DE4B65" w:rsidRPr="007D1CBF" w:rsidRDefault="00DE4B65" w:rsidP="004D5DF2"/>
        </w:tc>
        <w:tc>
          <w:tcPr>
            <w:tcW w:w="318" w:type="dxa"/>
            <w:shd w:val="clear" w:color="auto" w:fill="auto"/>
            <w:vAlign w:val="center"/>
          </w:tcPr>
          <w:p w14:paraId="7DFC09FC" w14:textId="77777777" w:rsidR="00DE4B65" w:rsidRPr="007D1CBF" w:rsidRDefault="00DE4B65" w:rsidP="004D5DF2"/>
        </w:tc>
        <w:tc>
          <w:tcPr>
            <w:tcW w:w="326" w:type="dxa"/>
            <w:shd w:val="clear" w:color="auto" w:fill="auto"/>
            <w:vAlign w:val="center"/>
          </w:tcPr>
          <w:p w14:paraId="49180574" w14:textId="77777777" w:rsidR="00DE4B65" w:rsidRPr="007D1CBF" w:rsidRDefault="00DE4B65" w:rsidP="004D5DF2"/>
        </w:tc>
        <w:tc>
          <w:tcPr>
            <w:tcW w:w="286" w:type="dxa"/>
            <w:shd w:val="clear" w:color="auto" w:fill="auto"/>
            <w:vAlign w:val="center"/>
          </w:tcPr>
          <w:p w14:paraId="39960530" w14:textId="77777777" w:rsidR="00DE4B65" w:rsidRPr="007D1CBF" w:rsidRDefault="00DE4B65" w:rsidP="004D5DF2"/>
        </w:tc>
        <w:tc>
          <w:tcPr>
            <w:tcW w:w="286" w:type="dxa"/>
            <w:shd w:val="clear" w:color="auto" w:fill="auto"/>
            <w:vAlign w:val="center"/>
          </w:tcPr>
          <w:p w14:paraId="4B51D84E" w14:textId="77777777" w:rsidR="00DE4B65" w:rsidRPr="007D1CBF" w:rsidRDefault="00DE4B65" w:rsidP="004D5DF2"/>
        </w:tc>
        <w:tc>
          <w:tcPr>
            <w:tcW w:w="286" w:type="dxa"/>
            <w:shd w:val="clear" w:color="auto" w:fill="auto"/>
            <w:vAlign w:val="center"/>
          </w:tcPr>
          <w:p w14:paraId="1DE40852" w14:textId="77777777" w:rsidR="00DE4B65" w:rsidRPr="007D1CBF" w:rsidRDefault="00DE4B65" w:rsidP="004D5DF2"/>
        </w:tc>
        <w:tc>
          <w:tcPr>
            <w:tcW w:w="286" w:type="dxa"/>
            <w:shd w:val="clear" w:color="auto" w:fill="auto"/>
            <w:vAlign w:val="center"/>
          </w:tcPr>
          <w:p w14:paraId="501FFF6A" w14:textId="77777777" w:rsidR="00DE4B65" w:rsidRPr="007D1CBF" w:rsidRDefault="00DE4B65" w:rsidP="004D5DF2"/>
        </w:tc>
        <w:tc>
          <w:tcPr>
            <w:tcW w:w="286" w:type="dxa"/>
            <w:shd w:val="clear" w:color="auto" w:fill="A6A6A6" w:themeFill="background1" w:themeFillShade="A6"/>
            <w:vAlign w:val="center"/>
          </w:tcPr>
          <w:p w14:paraId="7696663D" w14:textId="77777777" w:rsidR="00DE4B65" w:rsidRPr="007D1CBF" w:rsidRDefault="00DE4B65" w:rsidP="004D5DF2"/>
        </w:tc>
        <w:tc>
          <w:tcPr>
            <w:tcW w:w="286" w:type="dxa"/>
            <w:shd w:val="clear" w:color="auto" w:fill="A6A6A6" w:themeFill="background1" w:themeFillShade="A6"/>
            <w:vAlign w:val="center"/>
          </w:tcPr>
          <w:p w14:paraId="02DD1F1C" w14:textId="77777777" w:rsidR="00DE4B65" w:rsidRPr="007D1CBF" w:rsidRDefault="00DE4B65" w:rsidP="004D5DF2"/>
        </w:tc>
        <w:tc>
          <w:tcPr>
            <w:tcW w:w="286" w:type="dxa"/>
            <w:shd w:val="clear" w:color="auto" w:fill="A6A6A6" w:themeFill="background1" w:themeFillShade="A6"/>
            <w:vAlign w:val="center"/>
          </w:tcPr>
          <w:p w14:paraId="77FF2CD7" w14:textId="77777777" w:rsidR="00DE4B65" w:rsidRPr="007D1CBF" w:rsidRDefault="00DE4B65" w:rsidP="004D5DF2"/>
        </w:tc>
        <w:tc>
          <w:tcPr>
            <w:tcW w:w="286" w:type="dxa"/>
            <w:shd w:val="clear" w:color="auto" w:fill="A6A6A6" w:themeFill="background1" w:themeFillShade="A6"/>
            <w:vAlign w:val="center"/>
          </w:tcPr>
          <w:p w14:paraId="136832BD" w14:textId="77777777" w:rsidR="00DE4B65" w:rsidRPr="007D1CBF" w:rsidRDefault="00DE4B65" w:rsidP="004D5DF2"/>
        </w:tc>
        <w:tc>
          <w:tcPr>
            <w:tcW w:w="286" w:type="dxa"/>
            <w:shd w:val="clear" w:color="auto" w:fill="A6A6A6" w:themeFill="background1" w:themeFillShade="A6"/>
            <w:vAlign w:val="center"/>
          </w:tcPr>
          <w:p w14:paraId="1F6F462B" w14:textId="77777777" w:rsidR="00DE4B65" w:rsidRPr="007D1CBF" w:rsidRDefault="00DE4B65" w:rsidP="004D5DF2"/>
        </w:tc>
        <w:tc>
          <w:tcPr>
            <w:tcW w:w="286" w:type="dxa"/>
            <w:shd w:val="clear" w:color="auto" w:fill="A6A6A6" w:themeFill="background1" w:themeFillShade="A6"/>
            <w:vAlign w:val="center"/>
          </w:tcPr>
          <w:p w14:paraId="0AE39A5E" w14:textId="77777777" w:rsidR="00DE4B65" w:rsidRPr="007D1CBF" w:rsidRDefault="00DE4B65" w:rsidP="004D5DF2"/>
        </w:tc>
        <w:tc>
          <w:tcPr>
            <w:tcW w:w="286" w:type="dxa"/>
            <w:shd w:val="clear" w:color="auto" w:fill="A6A6A6" w:themeFill="background1" w:themeFillShade="A6"/>
            <w:vAlign w:val="center"/>
          </w:tcPr>
          <w:p w14:paraId="58A5CB35" w14:textId="77777777" w:rsidR="00DE4B65" w:rsidRPr="007D1CBF" w:rsidRDefault="00DE4B65" w:rsidP="004D5DF2"/>
        </w:tc>
        <w:tc>
          <w:tcPr>
            <w:tcW w:w="286" w:type="dxa"/>
            <w:shd w:val="clear" w:color="auto" w:fill="A6A6A6" w:themeFill="background1" w:themeFillShade="A6"/>
            <w:vAlign w:val="center"/>
          </w:tcPr>
          <w:p w14:paraId="6B719FE5" w14:textId="77777777" w:rsidR="00DE4B65" w:rsidRPr="007D1CBF" w:rsidRDefault="00DE4B65" w:rsidP="004D5DF2"/>
        </w:tc>
        <w:tc>
          <w:tcPr>
            <w:tcW w:w="420" w:type="dxa"/>
            <w:shd w:val="clear" w:color="auto" w:fill="A6A6A6" w:themeFill="background1" w:themeFillShade="A6"/>
            <w:vAlign w:val="center"/>
          </w:tcPr>
          <w:p w14:paraId="011006C3" w14:textId="77777777" w:rsidR="00DE4B65" w:rsidRPr="007D1CBF" w:rsidRDefault="00DE4B65" w:rsidP="004D5DF2"/>
        </w:tc>
        <w:tc>
          <w:tcPr>
            <w:tcW w:w="420" w:type="dxa"/>
            <w:shd w:val="clear" w:color="auto" w:fill="A6A6A6" w:themeFill="background1" w:themeFillShade="A6"/>
            <w:vAlign w:val="center"/>
          </w:tcPr>
          <w:p w14:paraId="5EE00FF9" w14:textId="77777777" w:rsidR="00DE4B65" w:rsidRPr="007D1CBF" w:rsidRDefault="00DE4B65" w:rsidP="004D5DF2"/>
        </w:tc>
        <w:tc>
          <w:tcPr>
            <w:tcW w:w="420" w:type="dxa"/>
            <w:shd w:val="clear" w:color="auto" w:fill="A6A6A6" w:themeFill="background1" w:themeFillShade="A6"/>
            <w:vAlign w:val="center"/>
          </w:tcPr>
          <w:p w14:paraId="54D1B8F2" w14:textId="77777777" w:rsidR="00DE4B65" w:rsidRPr="007D1CBF" w:rsidRDefault="00DE4B65" w:rsidP="004D5DF2"/>
        </w:tc>
        <w:tc>
          <w:tcPr>
            <w:tcW w:w="420" w:type="dxa"/>
            <w:shd w:val="clear" w:color="auto" w:fill="A6A6A6" w:themeFill="background1" w:themeFillShade="A6"/>
            <w:vAlign w:val="center"/>
          </w:tcPr>
          <w:p w14:paraId="0CB0FA07" w14:textId="77777777" w:rsidR="00DE4B65" w:rsidRPr="007D1CBF" w:rsidRDefault="00DE4B65" w:rsidP="004D5DF2"/>
        </w:tc>
        <w:tc>
          <w:tcPr>
            <w:tcW w:w="420" w:type="dxa"/>
            <w:shd w:val="clear" w:color="auto" w:fill="A6A6A6" w:themeFill="background1" w:themeFillShade="A6"/>
            <w:vAlign w:val="center"/>
          </w:tcPr>
          <w:p w14:paraId="7C749769" w14:textId="77777777" w:rsidR="00DE4B65" w:rsidRPr="007D1CBF" w:rsidRDefault="00DE4B65" w:rsidP="004D5DF2"/>
        </w:tc>
        <w:tc>
          <w:tcPr>
            <w:tcW w:w="420" w:type="dxa"/>
            <w:shd w:val="clear" w:color="auto" w:fill="A6A6A6" w:themeFill="background1" w:themeFillShade="A6"/>
            <w:vAlign w:val="center"/>
          </w:tcPr>
          <w:p w14:paraId="1FE1922E" w14:textId="77777777" w:rsidR="00DE4B65" w:rsidRPr="007D1CBF" w:rsidRDefault="00DE4B65" w:rsidP="004D5DF2"/>
        </w:tc>
        <w:tc>
          <w:tcPr>
            <w:tcW w:w="420" w:type="dxa"/>
            <w:shd w:val="clear" w:color="auto" w:fill="A6A6A6" w:themeFill="background1" w:themeFillShade="A6"/>
            <w:vAlign w:val="center"/>
          </w:tcPr>
          <w:p w14:paraId="2BB1AC14" w14:textId="77777777" w:rsidR="00DE4B65" w:rsidRPr="007D1CBF" w:rsidRDefault="00DE4B65" w:rsidP="004D5DF2"/>
        </w:tc>
        <w:tc>
          <w:tcPr>
            <w:tcW w:w="420" w:type="dxa"/>
            <w:shd w:val="clear" w:color="auto" w:fill="A6A6A6" w:themeFill="background1" w:themeFillShade="A6"/>
            <w:vAlign w:val="center"/>
          </w:tcPr>
          <w:p w14:paraId="5A234C09" w14:textId="77777777" w:rsidR="00DE4B65" w:rsidRPr="007D1CBF" w:rsidRDefault="00DE4B65" w:rsidP="004D5DF2"/>
        </w:tc>
        <w:tc>
          <w:tcPr>
            <w:tcW w:w="420" w:type="dxa"/>
            <w:shd w:val="clear" w:color="auto" w:fill="A6A6A6" w:themeFill="background1" w:themeFillShade="A6"/>
            <w:vAlign w:val="center"/>
          </w:tcPr>
          <w:p w14:paraId="1728EE22" w14:textId="77777777" w:rsidR="00DE4B65" w:rsidRPr="007D1CBF" w:rsidRDefault="00DE4B65" w:rsidP="004D5DF2"/>
        </w:tc>
        <w:tc>
          <w:tcPr>
            <w:tcW w:w="420" w:type="dxa"/>
            <w:shd w:val="clear" w:color="auto" w:fill="A6A6A6" w:themeFill="background1" w:themeFillShade="A6"/>
            <w:vAlign w:val="center"/>
          </w:tcPr>
          <w:p w14:paraId="1844414E" w14:textId="77777777" w:rsidR="00DE4B65" w:rsidRPr="007D1CBF" w:rsidRDefault="00DE4B65" w:rsidP="004D5DF2"/>
        </w:tc>
        <w:tc>
          <w:tcPr>
            <w:tcW w:w="420" w:type="dxa"/>
            <w:shd w:val="clear" w:color="auto" w:fill="A6A6A6" w:themeFill="background1" w:themeFillShade="A6"/>
            <w:vAlign w:val="center"/>
          </w:tcPr>
          <w:p w14:paraId="0D8A1499" w14:textId="77777777" w:rsidR="00DE4B65" w:rsidRPr="007D1CBF" w:rsidRDefault="00DE4B65" w:rsidP="004D5DF2"/>
        </w:tc>
      </w:tr>
      <w:tr w:rsidR="0095479F" w:rsidRPr="007D1CBF" w14:paraId="2BB5499B" w14:textId="77777777" w:rsidTr="006219FE">
        <w:tc>
          <w:tcPr>
            <w:tcW w:w="13868" w:type="dxa"/>
            <w:gridSpan w:val="32"/>
            <w:shd w:val="clear" w:color="auto" w:fill="B6DDE8" w:themeFill="accent5" w:themeFillTint="66"/>
            <w:vAlign w:val="center"/>
          </w:tcPr>
          <w:p w14:paraId="022049A1" w14:textId="4827202E" w:rsidR="0095479F" w:rsidRPr="007D1CBF" w:rsidRDefault="0095479F" w:rsidP="006219FE">
            <w:pPr>
              <w:pStyle w:val="TimelineSublist1"/>
            </w:pPr>
            <w:r w:rsidRPr="007D1CBF">
              <w:t>An active, well-informed Board of Directors to advise and promote SEEP</w:t>
            </w:r>
          </w:p>
        </w:tc>
      </w:tr>
      <w:tr w:rsidR="0095479F" w:rsidRPr="007D1CBF" w14:paraId="452EB01A" w14:textId="77777777" w:rsidTr="00A06EC6">
        <w:tc>
          <w:tcPr>
            <w:tcW w:w="3412" w:type="dxa"/>
            <w:shd w:val="clear" w:color="auto" w:fill="auto"/>
            <w:vAlign w:val="center"/>
          </w:tcPr>
          <w:p w14:paraId="67599C0A" w14:textId="65D9DD97" w:rsidR="0095479F" w:rsidRPr="007D1CBF" w:rsidRDefault="006219FE" w:rsidP="006219FE">
            <w:pPr>
              <w:pStyle w:val="TimelineSublist2"/>
            </w:pPr>
            <w:r>
              <w:t>Recruit Board</w:t>
            </w:r>
          </w:p>
        </w:tc>
        <w:tc>
          <w:tcPr>
            <w:tcW w:w="404" w:type="dxa"/>
            <w:gridSpan w:val="2"/>
            <w:shd w:val="clear" w:color="auto" w:fill="auto"/>
            <w:vAlign w:val="center"/>
          </w:tcPr>
          <w:p w14:paraId="73C4076B" w14:textId="77777777" w:rsidR="0095479F" w:rsidRPr="007D1CBF" w:rsidRDefault="0095479F" w:rsidP="004D5DF2"/>
        </w:tc>
        <w:tc>
          <w:tcPr>
            <w:tcW w:w="287" w:type="dxa"/>
            <w:shd w:val="clear" w:color="auto" w:fill="auto"/>
            <w:vAlign w:val="center"/>
          </w:tcPr>
          <w:p w14:paraId="425D8144" w14:textId="77777777" w:rsidR="0095479F" w:rsidRPr="007D1CBF" w:rsidRDefault="0095479F" w:rsidP="004D5DF2"/>
        </w:tc>
        <w:tc>
          <w:tcPr>
            <w:tcW w:w="357" w:type="dxa"/>
            <w:shd w:val="clear" w:color="auto" w:fill="A6A6A6" w:themeFill="background1" w:themeFillShade="A6"/>
            <w:vAlign w:val="center"/>
          </w:tcPr>
          <w:p w14:paraId="1834EF0A" w14:textId="77777777" w:rsidR="0095479F" w:rsidRPr="007D1CBF" w:rsidRDefault="0095479F" w:rsidP="004D5DF2"/>
        </w:tc>
        <w:tc>
          <w:tcPr>
            <w:tcW w:w="356" w:type="dxa"/>
            <w:shd w:val="clear" w:color="auto" w:fill="auto"/>
            <w:vAlign w:val="center"/>
          </w:tcPr>
          <w:p w14:paraId="41C3043C" w14:textId="77777777" w:rsidR="0095479F" w:rsidRPr="007D1CBF" w:rsidRDefault="0095479F" w:rsidP="004D5DF2"/>
        </w:tc>
        <w:tc>
          <w:tcPr>
            <w:tcW w:w="356" w:type="dxa"/>
            <w:shd w:val="clear" w:color="auto" w:fill="auto"/>
            <w:vAlign w:val="center"/>
          </w:tcPr>
          <w:p w14:paraId="71865513" w14:textId="77777777" w:rsidR="0095479F" w:rsidRPr="007D1CBF" w:rsidRDefault="0095479F" w:rsidP="004D5DF2"/>
        </w:tc>
        <w:tc>
          <w:tcPr>
            <w:tcW w:w="318" w:type="dxa"/>
            <w:shd w:val="clear" w:color="auto" w:fill="auto"/>
            <w:vAlign w:val="center"/>
          </w:tcPr>
          <w:p w14:paraId="497AAD97" w14:textId="77777777" w:rsidR="0095479F" w:rsidRPr="007D1CBF" w:rsidRDefault="0095479F" w:rsidP="004D5DF2"/>
        </w:tc>
        <w:tc>
          <w:tcPr>
            <w:tcW w:w="326" w:type="dxa"/>
            <w:shd w:val="clear" w:color="auto" w:fill="auto"/>
            <w:vAlign w:val="center"/>
          </w:tcPr>
          <w:p w14:paraId="02626515" w14:textId="77777777" w:rsidR="0095479F" w:rsidRPr="007D1CBF" w:rsidRDefault="0095479F" w:rsidP="004D5DF2"/>
        </w:tc>
        <w:tc>
          <w:tcPr>
            <w:tcW w:w="286" w:type="dxa"/>
            <w:shd w:val="clear" w:color="auto" w:fill="auto"/>
            <w:vAlign w:val="center"/>
          </w:tcPr>
          <w:p w14:paraId="13CC8756" w14:textId="77777777" w:rsidR="0095479F" w:rsidRPr="007D1CBF" w:rsidRDefault="0095479F" w:rsidP="004D5DF2"/>
        </w:tc>
        <w:tc>
          <w:tcPr>
            <w:tcW w:w="286" w:type="dxa"/>
            <w:shd w:val="clear" w:color="auto" w:fill="auto"/>
            <w:vAlign w:val="center"/>
          </w:tcPr>
          <w:p w14:paraId="2870A445" w14:textId="77777777" w:rsidR="0095479F" w:rsidRPr="007D1CBF" w:rsidRDefault="0095479F" w:rsidP="004D5DF2"/>
        </w:tc>
        <w:tc>
          <w:tcPr>
            <w:tcW w:w="286" w:type="dxa"/>
            <w:shd w:val="clear" w:color="auto" w:fill="auto"/>
            <w:vAlign w:val="center"/>
          </w:tcPr>
          <w:p w14:paraId="045AB420" w14:textId="77777777" w:rsidR="0095479F" w:rsidRPr="007D1CBF" w:rsidRDefault="0095479F" w:rsidP="004D5DF2"/>
        </w:tc>
        <w:tc>
          <w:tcPr>
            <w:tcW w:w="286" w:type="dxa"/>
            <w:shd w:val="clear" w:color="auto" w:fill="auto"/>
            <w:vAlign w:val="center"/>
          </w:tcPr>
          <w:p w14:paraId="26BCE6ED" w14:textId="77777777" w:rsidR="0095479F" w:rsidRPr="007D1CBF" w:rsidRDefault="0095479F" w:rsidP="004D5DF2"/>
        </w:tc>
        <w:tc>
          <w:tcPr>
            <w:tcW w:w="286" w:type="dxa"/>
            <w:shd w:val="clear" w:color="auto" w:fill="auto"/>
            <w:vAlign w:val="center"/>
          </w:tcPr>
          <w:p w14:paraId="37F3C786" w14:textId="77777777" w:rsidR="0095479F" w:rsidRPr="007D1CBF" w:rsidRDefault="0095479F" w:rsidP="004D5DF2"/>
        </w:tc>
        <w:tc>
          <w:tcPr>
            <w:tcW w:w="286" w:type="dxa"/>
            <w:shd w:val="clear" w:color="auto" w:fill="auto"/>
            <w:vAlign w:val="center"/>
          </w:tcPr>
          <w:p w14:paraId="1E3A26B7" w14:textId="77777777" w:rsidR="0095479F" w:rsidRPr="007D1CBF" w:rsidRDefault="0095479F" w:rsidP="004D5DF2"/>
        </w:tc>
        <w:tc>
          <w:tcPr>
            <w:tcW w:w="286" w:type="dxa"/>
            <w:shd w:val="clear" w:color="auto" w:fill="auto"/>
            <w:vAlign w:val="center"/>
          </w:tcPr>
          <w:p w14:paraId="37EBF573" w14:textId="77777777" w:rsidR="0095479F" w:rsidRPr="007D1CBF" w:rsidRDefault="0095479F" w:rsidP="004D5DF2"/>
        </w:tc>
        <w:tc>
          <w:tcPr>
            <w:tcW w:w="286" w:type="dxa"/>
            <w:shd w:val="clear" w:color="auto" w:fill="auto"/>
            <w:vAlign w:val="center"/>
          </w:tcPr>
          <w:p w14:paraId="723414BE" w14:textId="77777777" w:rsidR="0095479F" w:rsidRPr="007D1CBF" w:rsidRDefault="0095479F" w:rsidP="004D5DF2"/>
        </w:tc>
        <w:tc>
          <w:tcPr>
            <w:tcW w:w="286" w:type="dxa"/>
            <w:shd w:val="clear" w:color="auto" w:fill="auto"/>
            <w:vAlign w:val="center"/>
          </w:tcPr>
          <w:p w14:paraId="530CA04D" w14:textId="77777777" w:rsidR="0095479F" w:rsidRPr="007D1CBF" w:rsidRDefault="0095479F" w:rsidP="004D5DF2"/>
        </w:tc>
        <w:tc>
          <w:tcPr>
            <w:tcW w:w="286" w:type="dxa"/>
            <w:shd w:val="clear" w:color="auto" w:fill="auto"/>
            <w:vAlign w:val="center"/>
          </w:tcPr>
          <w:p w14:paraId="266E9DBD" w14:textId="77777777" w:rsidR="0095479F" w:rsidRPr="007D1CBF" w:rsidRDefault="0095479F" w:rsidP="004D5DF2"/>
        </w:tc>
        <w:tc>
          <w:tcPr>
            <w:tcW w:w="286" w:type="dxa"/>
            <w:shd w:val="clear" w:color="auto" w:fill="auto"/>
            <w:vAlign w:val="center"/>
          </w:tcPr>
          <w:p w14:paraId="7CA6277C" w14:textId="77777777" w:rsidR="0095479F" w:rsidRPr="007D1CBF" w:rsidRDefault="0095479F" w:rsidP="004D5DF2"/>
        </w:tc>
        <w:tc>
          <w:tcPr>
            <w:tcW w:w="286" w:type="dxa"/>
            <w:shd w:val="clear" w:color="auto" w:fill="auto"/>
            <w:vAlign w:val="center"/>
          </w:tcPr>
          <w:p w14:paraId="0D45B95C" w14:textId="77777777" w:rsidR="0095479F" w:rsidRPr="007D1CBF" w:rsidRDefault="0095479F" w:rsidP="004D5DF2"/>
        </w:tc>
        <w:tc>
          <w:tcPr>
            <w:tcW w:w="420" w:type="dxa"/>
            <w:shd w:val="clear" w:color="auto" w:fill="auto"/>
            <w:vAlign w:val="center"/>
          </w:tcPr>
          <w:p w14:paraId="46E4B4E5" w14:textId="77777777" w:rsidR="0095479F" w:rsidRPr="007D1CBF" w:rsidRDefault="0095479F" w:rsidP="004D5DF2"/>
        </w:tc>
        <w:tc>
          <w:tcPr>
            <w:tcW w:w="420" w:type="dxa"/>
            <w:shd w:val="clear" w:color="auto" w:fill="auto"/>
            <w:vAlign w:val="center"/>
          </w:tcPr>
          <w:p w14:paraId="4EFC910E" w14:textId="77777777" w:rsidR="0095479F" w:rsidRPr="007D1CBF" w:rsidRDefault="0095479F" w:rsidP="004D5DF2"/>
        </w:tc>
        <w:tc>
          <w:tcPr>
            <w:tcW w:w="420" w:type="dxa"/>
            <w:shd w:val="clear" w:color="auto" w:fill="auto"/>
            <w:vAlign w:val="center"/>
          </w:tcPr>
          <w:p w14:paraId="4A559416" w14:textId="77777777" w:rsidR="0095479F" w:rsidRPr="007D1CBF" w:rsidRDefault="0095479F" w:rsidP="004D5DF2"/>
        </w:tc>
        <w:tc>
          <w:tcPr>
            <w:tcW w:w="420" w:type="dxa"/>
            <w:shd w:val="clear" w:color="auto" w:fill="auto"/>
            <w:vAlign w:val="center"/>
          </w:tcPr>
          <w:p w14:paraId="501EED34" w14:textId="77777777" w:rsidR="0095479F" w:rsidRPr="007D1CBF" w:rsidRDefault="0095479F" w:rsidP="004D5DF2"/>
        </w:tc>
        <w:tc>
          <w:tcPr>
            <w:tcW w:w="420" w:type="dxa"/>
            <w:shd w:val="clear" w:color="auto" w:fill="auto"/>
            <w:vAlign w:val="center"/>
          </w:tcPr>
          <w:p w14:paraId="4D7EBC3B" w14:textId="77777777" w:rsidR="0095479F" w:rsidRPr="007D1CBF" w:rsidRDefault="0095479F" w:rsidP="004D5DF2"/>
        </w:tc>
        <w:tc>
          <w:tcPr>
            <w:tcW w:w="420" w:type="dxa"/>
            <w:shd w:val="clear" w:color="auto" w:fill="auto"/>
            <w:vAlign w:val="center"/>
          </w:tcPr>
          <w:p w14:paraId="12080332" w14:textId="77777777" w:rsidR="0095479F" w:rsidRPr="007D1CBF" w:rsidRDefault="0095479F" w:rsidP="004D5DF2"/>
        </w:tc>
        <w:tc>
          <w:tcPr>
            <w:tcW w:w="420" w:type="dxa"/>
            <w:shd w:val="clear" w:color="auto" w:fill="auto"/>
            <w:vAlign w:val="center"/>
          </w:tcPr>
          <w:p w14:paraId="586F4DE2" w14:textId="77777777" w:rsidR="0095479F" w:rsidRPr="007D1CBF" w:rsidRDefault="0095479F" w:rsidP="004D5DF2"/>
        </w:tc>
        <w:tc>
          <w:tcPr>
            <w:tcW w:w="420" w:type="dxa"/>
            <w:shd w:val="clear" w:color="auto" w:fill="auto"/>
            <w:vAlign w:val="center"/>
          </w:tcPr>
          <w:p w14:paraId="410BC433" w14:textId="77777777" w:rsidR="0095479F" w:rsidRPr="007D1CBF" w:rsidRDefault="0095479F" w:rsidP="004D5DF2"/>
        </w:tc>
        <w:tc>
          <w:tcPr>
            <w:tcW w:w="420" w:type="dxa"/>
            <w:shd w:val="clear" w:color="auto" w:fill="auto"/>
            <w:vAlign w:val="center"/>
          </w:tcPr>
          <w:p w14:paraId="7B729DFC" w14:textId="77777777" w:rsidR="0095479F" w:rsidRPr="007D1CBF" w:rsidRDefault="0095479F" w:rsidP="004D5DF2"/>
        </w:tc>
        <w:tc>
          <w:tcPr>
            <w:tcW w:w="420" w:type="dxa"/>
            <w:shd w:val="clear" w:color="auto" w:fill="auto"/>
            <w:vAlign w:val="center"/>
          </w:tcPr>
          <w:p w14:paraId="7723B4FE" w14:textId="77777777" w:rsidR="0095479F" w:rsidRPr="007D1CBF" w:rsidRDefault="0095479F" w:rsidP="004D5DF2"/>
        </w:tc>
        <w:tc>
          <w:tcPr>
            <w:tcW w:w="420" w:type="dxa"/>
            <w:shd w:val="clear" w:color="auto" w:fill="auto"/>
            <w:vAlign w:val="center"/>
          </w:tcPr>
          <w:p w14:paraId="2FE37C92" w14:textId="77777777" w:rsidR="0095479F" w:rsidRPr="007D1CBF" w:rsidRDefault="0095479F" w:rsidP="004D5DF2"/>
        </w:tc>
      </w:tr>
      <w:tr w:rsidR="006219FE" w:rsidRPr="007D1CBF" w14:paraId="0666DA85" w14:textId="77777777" w:rsidTr="00A06EC6">
        <w:tc>
          <w:tcPr>
            <w:tcW w:w="3412" w:type="dxa"/>
            <w:shd w:val="clear" w:color="auto" w:fill="auto"/>
            <w:vAlign w:val="center"/>
          </w:tcPr>
          <w:p w14:paraId="124D9A78" w14:textId="63F91650" w:rsidR="006219FE" w:rsidRDefault="006219FE" w:rsidP="006219FE">
            <w:pPr>
              <w:pStyle w:val="TimelineSublist2"/>
            </w:pPr>
            <w:r>
              <w:t>Train Board</w:t>
            </w:r>
          </w:p>
        </w:tc>
        <w:tc>
          <w:tcPr>
            <w:tcW w:w="404" w:type="dxa"/>
            <w:gridSpan w:val="2"/>
            <w:shd w:val="clear" w:color="auto" w:fill="auto"/>
            <w:vAlign w:val="center"/>
          </w:tcPr>
          <w:p w14:paraId="462B9EBF" w14:textId="77777777" w:rsidR="006219FE" w:rsidRPr="007D1CBF" w:rsidRDefault="006219FE" w:rsidP="004D5DF2"/>
        </w:tc>
        <w:tc>
          <w:tcPr>
            <w:tcW w:w="287" w:type="dxa"/>
            <w:shd w:val="clear" w:color="auto" w:fill="auto"/>
            <w:vAlign w:val="center"/>
          </w:tcPr>
          <w:p w14:paraId="1275E539" w14:textId="77777777" w:rsidR="006219FE" w:rsidRPr="007D1CBF" w:rsidRDefault="006219FE" w:rsidP="004D5DF2"/>
        </w:tc>
        <w:tc>
          <w:tcPr>
            <w:tcW w:w="357" w:type="dxa"/>
            <w:shd w:val="clear" w:color="auto" w:fill="auto"/>
            <w:vAlign w:val="center"/>
          </w:tcPr>
          <w:p w14:paraId="4FE77B65" w14:textId="77777777" w:rsidR="006219FE" w:rsidRPr="007D1CBF" w:rsidRDefault="006219FE" w:rsidP="004D5DF2"/>
        </w:tc>
        <w:tc>
          <w:tcPr>
            <w:tcW w:w="356" w:type="dxa"/>
            <w:shd w:val="clear" w:color="auto" w:fill="A6A6A6" w:themeFill="background1" w:themeFillShade="A6"/>
            <w:vAlign w:val="center"/>
          </w:tcPr>
          <w:p w14:paraId="7E75BAAA" w14:textId="77777777" w:rsidR="006219FE" w:rsidRPr="007D1CBF" w:rsidRDefault="006219FE" w:rsidP="004D5DF2"/>
        </w:tc>
        <w:tc>
          <w:tcPr>
            <w:tcW w:w="356" w:type="dxa"/>
            <w:shd w:val="clear" w:color="auto" w:fill="auto"/>
            <w:vAlign w:val="center"/>
          </w:tcPr>
          <w:p w14:paraId="0586F7F5" w14:textId="77777777" w:rsidR="006219FE" w:rsidRPr="007D1CBF" w:rsidRDefault="006219FE" w:rsidP="004D5DF2"/>
        </w:tc>
        <w:tc>
          <w:tcPr>
            <w:tcW w:w="318" w:type="dxa"/>
            <w:shd w:val="clear" w:color="auto" w:fill="auto"/>
            <w:vAlign w:val="center"/>
          </w:tcPr>
          <w:p w14:paraId="25E33092" w14:textId="77777777" w:rsidR="006219FE" w:rsidRPr="007D1CBF" w:rsidRDefault="006219FE" w:rsidP="004D5DF2"/>
        </w:tc>
        <w:tc>
          <w:tcPr>
            <w:tcW w:w="326" w:type="dxa"/>
            <w:shd w:val="clear" w:color="auto" w:fill="auto"/>
            <w:vAlign w:val="center"/>
          </w:tcPr>
          <w:p w14:paraId="17CB1E38" w14:textId="77777777" w:rsidR="006219FE" w:rsidRPr="007D1CBF" w:rsidRDefault="006219FE" w:rsidP="004D5DF2"/>
        </w:tc>
        <w:tc>
          <w:tcPr>
            <w:tcW w:w="286" w:type="dxa"/>
            <w:shd w:val="clear" w:color="auto" w:fill="auto"/>
            <w:vAlign w:val="center"/>
          </w:tcPr>
          <w:p w14:paraId="66530144" w14:textId="77777777" w:rsidR="006219FE" w:rsidRPr="007D1CBF" w:rsidRDefault="006219FE" w:rsidP="004D5DF2"/>
        </w:tc>
        <w:tc>
          <w:tcPr>
            <w:tcW w:w="286" w:type="dxa"/>
            <w:shd w:val="clear" w:color="auto" w:fill="auto"/>
            <w:vAlign w:val="center"/>
          </w:tcPr>
          <w:p w14:paraId="19646D04" w14:textId="77777777" w:rsidR="006219FE" w:rsidRPr="007D1CBF" w:rsidRDefault="006219FE" w:rsidP="004D5DF2"/>
        </w:tc>
        <w:tc>
          <w:tcPr>
            <w:tcW w:w="286" w:type="dxa"/>
            <w:shd w:val="clear" w:color="auto" w:fill="auto"/>
            <w:vAlign w:val="center"/>
          </w:tcPr>
          <w:p w14:paraId="3CB6E7BA" w14:textId="77777777" w:rsidR="006219FE" w:rsidRPr="007D1CBF" w:rsidRDefault="006219FE" w:rsidP="004D5DF2"/>
        </w:tc>
        <w:tc>
          <w:tcPr>
            <w:tcW w:w="286" w:type="dxa"/>
            <w:shd w:val="clear" w:color="auto" w:fill="auto"/>
            <w:vAlign w:val="center"/>
          </w:tcPr>
          <w:p w14:paraId="4FE4AA07" w14:textId="77777777" w:rsidR="006219FE" w:rsidRPr="007D1CBF" w:rsidRDefault="006219FE" w:rsidP="004D5DF2"/>
        </w:tc>
        <w:tc>
          <w:tcPr>
            <w:tcW w:w="286" w:type="dxa"/>
            <w:shd w:val="clear" w:color="auto" w:fill="auto"/>
            <w:vAlign w:val="center"/>
          </w:tcPr>
          <w:p w14:paraId="125BB81F" w14:textId="77777777" w:rsidR="006219FE" w:rsidRPr="007D1CBF" w:rsidRDefault="006219FE" w:rsidP="004D5DF2"/>
        </w:tc>
        <w:tc>
          <w:tcPr>
            <w:tcW w:w="286" w:type="dxa"/>
            <w:shd w:val="clear" w:color="auto" w:fill="auto"/>
            <w:vAlign w:val="center"/>
          </w:tcPr>
          <w:p w14:paraId="63B32E1D" w14:textId="77777777" w:rsidR="006219FE" w:rsidRPr="007D1CBF" w:rsidRDefault="006219FE" w:rsidP="004D5DF2"/>
        </w:tc>
        <w:tc>
          <w:tcPr>
            <w:tcW w:w="286" w:type="dxa"/>
            <w:shd w:val="clear" w:color="auto" w:fill="auto"/>
            <w:vAlign w:val="center"/>
          </w:tcPr>
          <w:p w14:paraId="6BFCF8DB" w14:textId="77777777" w:rsidR="006219FE" w:rsidRPr="007D1CBF" w:rsidRDefault="006219FE" w:rsidP="004D5DF2"/>
        </w:tc>
        <w:tc>
          <w:tcPr>
            <w:tcW w:w="286" w:type="dxa"/>
            <w:shd w:val="clear" w:color="auto" w:fill="auto"/>
            <w:vAlign w:val="center"/>
          </w:tcPr>
          <w:p w14:paraId="62E3E018" w14:textId="77777777" w:rsidR="006219FE" w:rsidRPr="007D1CBF" w:rsidRDefault="006219FE" w:rsidP="004D5DF2"/>
        </w:tc>
        <w:tc>
          <w:tcPr>
            <w:tcW w:w="286" w:type="dxa"/>
            <w:shd w:val="clear" w:color="auto" w:fill="auto"/>
            <w:vAlign w:val="center"/>
          </w:tcPr>
          <w:p w14:paraId="5B18E058" w14:textId="77777777" w:rsidR="006219FE" w:rsidRPr="007D1CBF" w:rsidRDefault="006219FE" w:rsidP="004D5DF2"/>
        </w:tc>
        <w:tc>
          <w:tcPr>
            <w:tcW w:w="286" w:type="dxa"/>
            <w:shd w:val="clear" w:color="auto" w:fill="auto"/>
            <w:vAlign w:val="center"/>
          </w:tcPr>
          <w:p w14:paraId="646371D3" w14:textId="77777777" w:rsidR="006219FE" w:rsidRPr="007D1CBF" w:rsidRDefault="006219FE" w:rsidP="004D5DF2"/>
        </w:tc>
        <w:tc>
          <w:tcPr>
            <w:tcW w:w="286" w:type="dxa"/>
            <w:shd w:val="clear" w:color="auto" w:fill="auto"/>
            <w:vAlign w:val="center"/>
          </w:tcPr>
          <w:p w14:paraId="56128E08" w14:textId="77777777" w:rsidR="006219FE" w:rsidRPr="007D1CBF" w:rsidRDefault="006219FE" w:rsidP="004D5DF2"/>
        </w:tc>
        <w:tc>
          <w:tcPr>
            <w:tcW w:w="286" w:type="dxa"/>
            <w:shd w:val="clear" w:color="auto" w:fill="auto"/>
            <w:vAlign w:val="center"/>
          </w:tcPr>
          <w:p w14:paraId="20DFB5B4" w14:textId="77777777" w:rsidR="006219FE" w:rsidRPr="007D1CBF" w:rsidRDefault="006219FE" w:rsidP="004D5DF2"/>
        </w:tc>
        <w:tc>
          <w:tcPr>
            <w:tcW w:w="420" w:type="dxa"/>
            <w:shd w:val="clear" w:color="auto" w:fill="auto"/>
            <w:vAlign w:val="center"/>
          </w:tcPr>
          <w:p w14:paraId="414A8A57" w14:textId="77777777" w:rsidR="006219FE" w:rsidRPr="007D1CBF" w:rsidRDefault="006219FE" w:rsidP="004D5DF2"/>
        </w:tc>
        <w:tc>
          <w:tcPr>
            <w:tcW w:w="420" w:type="dxa"/>
            <w:shd w:val="clear" w:color="auto" w:fill="auto"/>
            <w:vAlign w:val="center"/>
          </w:tcPr>
          <w:p w14:paraId="63A9FE2D" w14:textId="77777777" w:rsidR="006219FE" w:rsidRPr="007D1CBF" w:rsidRDefault="006219FE" w:rsidP="004D5DF2"/>
        </w:tc>
        <w:tc>
          <w:tcPr>
            <w:tcW w:w="420" w:type="dxa"/>
            <w:shd w:val="clear" w:color="auto" w:fill="auto"/>
            <w:vAlign w:val="center"/>
          </w:tcPr>
          <w:p w14:paraId="0B88E4A2" w14:textId="77777777" w:rsidR="006219FE" w:rsidRPr="007D1CBF" w:rsidRDefault="006219FE" w:rsidP="004D5DF2"/>
        </w:tc>
        <w:tc>
          <w:tcPr>
            <w:tcW w:w="420" w:type="dxa"/>
            <w:shd w:val="clear" w:color="auto" w:fill="auto"/>
            <w:vAlign w:val="center"/>
          </w:tcPr>
          <w:p w14:paraId="1DB7DDFD" w14:textId="77777777" w:rsidR="006219FE" w:rsidRPr="007D1CBF" w:rsidRDefault="006219FE" w:rsidP="004D5DF2"/>
        </w:tc>
        <w:tc>
          <w:tcPr>
            <w:tcW w:w="420" w:type="dxa"/>
            <w:shd w:val="clear" w:color="auto" w:fill="auto"/>
            <w:vAlign w:val="center"/>
          </w:tcPr>
          <w:p w14:paraId="31CC0329" w14:textId="77777777" w:rsidR="006219FE" w:rsidRPr="007D1CBF" w:rsidRDefault="006219FE" w:rsidP="004D5DF2"/>
        </w:tc>
        <w:tc>
          <w:tcPr>
            <w:tcW w:w="420" w:type="dxa"/>
            <w:shd w:val="clear" w:color="auto" w:fill="auto"/>
            <w:vAlign w:val="center"/>
          </w:tcPr>
          <w:p w14:paraId="7AA203F9" w14:textId="77777777" w:rsidR="006219FE" w:rsidRPr="007D1CBF" w:rsidRDefault="006219FE" w:rsidP="004D5DF2"/>
        </w:tc>
        <w:tc>
          <w:tcPr>
            <w:tcW w:w="420" w:type="dxa"/>
            <w:shd w:val="clear" w:color="auto" w:fill="auto"/>
            <w:vAlign w:val="center"/>
          </w:tcPr>
          <w:p w14:paraId="347F5D9F" w14:textId="77777777" w:rsidR="006219FE" w:rsidRPr="007D1CBF" w:rsidRDefault="006219FE" w:rsidP="004D5DF2"/>
        </w:tc>
        <w:tc>
          <w:tcPr>
            <w:tcW w:w="420" w:type="dxa"/>
            <w:shd w:val="clear" w:color="auto" w:fill="auto"/>
            <w:vAlign w:val="center"/>
          </w:tcPr>
          <w:p w14:paraId="15376179" w14:textId="77777777" w:rsidR="006219FE" w:rsidRPr="007D1CBF" w:rsidRDefault="006219FE" w:rsidP="004D5DF2"/>
        </w:tc>
        <w:tc>
          <w:tcPr>
            <w:tcW w:w="420" w:type="dxa"/>
            <w:shd w:val="clear" w:color="auto" w:fill="auto"/>
            <w:vAlign w:val="center"/>
          </w:tcPr>
          <w:p w14:paraId="08A32817" w14:textId="77777777" w:rsidR="006219FE" w:rsidRPr="007D1CBF" w:rsidRDefault="006219FE" w:rsidP="004D5DF2"/>
        </w:tc>
        <w:tc>
          <w:tcPr>
            <w:tcW w:w="420" w:type="dxa"/>
            <w:shd w:val="clear" w:color="auto" w:fill="auto"/>
            <w:vAlign w:val="center"/>
          </w:tcPr>
          <w:p w14:paraId="7645B89E" w14:textId="77777777" w:rsidR="006219FE" w:rsidRPr="007D1CBF" w:rsidRDefault="006219FE" w:rsidP="004D5DF2"/>
        </w:tc>
        <w:tc>
          <w:tcPr>
            <w:tcW w:w="420" w:type="dxa"/>
            <w:shd w:val="clear" w:color="auto" w:fill="auto"/>
            <w:vAlign w:val="center"/>
          </w:tcPr>
          <w:p w14:paraId="6BC8836D" w14:textId="77777777" w:rsidR="006219FE" w:rsidRPr="007D1CBF" w:rsidRDefault="006219FE" w:rsidP="004D5DF2"/>
        </w:tc>
      </w:tr>
      <w:tr w:rsidR="006219FE" w:rsidRPr="007D1CBF" w14:paraId="34BAF61A" w14:textId="77777777" w:rsidTr="00A06EC6">
        <w:tc>
          <w:tcPr>
            <w:tcW w:w="3412" w:type="dxa"/>
            <w:shd w:val="clear" w:color="auto" w:fill="auto"/>
            <w:vAlign w:val="center"/>
          </w:tcPr>
          <w:p w14:paraId="358BD4E2" w14:textId="038016D8" w:rsidR="006219FE" w:rsidRDefault="006219FE" w:rsidP="006219FE">
            <w:pPr>
              <w:pStyle w:val="TimelineSublist2"/>
            </w:pPr>
            <w:r>
              <w:t>Implement Board activities</w:t>
            </w:r>
          </w:p>
        </w:tc>
        <w:tc>
          <w:tcPr>
            <w:tcW w:w="404" w:type="dxa"/>
            <w:gridSpan w:val="2"/>
            <w:shd w:val="clear" w:color="auto" w:fill="auto"/>
            <w:vAlign w:val="center"/>
          </w:tcPr>
          <w:p w14:paraId="5072B8F1" w14:textId="77777777" w:rsidR="006219FE" w:rsidRPr="007D1CBF" w:rsidRDefault="006219FE" w:rsidP="004D5DF2"/>
        </w:tc>
        <w:tc>
          <w:tcPr>
            <w:tcW w:w="287" w:type="dxa"/>
            <w:shd w:val="clear" w:color="auto" w:fill="auto"/>
            <w:vAlign w:val="center"/>
          </w:tcPr>
          <w:p w14:paraId="5C2DE365" w14:textId="77777777" w:rsidR="006219FE" w:rsidRPr="007D1CBF" w:rsidRDefault="006219FE" w:rsidP="004D5DF2"/>
        </w:tc>
        <w:tc>
          <w:tcPr>
            <w:tcW w:w="357" w:type="dxa"/>
            <w:shd w:val="clear" w:color="auto" w:fill="auto"/>
            <w:vAlign w:val="center"/>
          </w:tcPr>
          <w:p w14:paraId="67797E78" w14:textId="77777777" w:rsidR="006219FE" w:rsidRPr="007D1CBF" w:rsidRDefault="006219FE" w:rsidP="004D5DF2"/>
        </w:tc>
        <w:tc>
          <w:tcPr>
            <w:tcW w:w="356" w:type="dxa"/>
            <w:shd w:val="clear" w:color="auto" w:fill="A6A6A6" w:themeFill="background1" w:themeFillShade="A6"/>
            <w:vAlign w:val="center"/>
          </w:tcPr>
          <w:p w14:paraId="3AF5A732" w14:textId="77777777" w:rsidR="006219FE" w:rsidRPr="007D1CBF" w:rsidRDefault="006219FE" w:rsidP="004D5DF2"/>
        </w:tc>
        <w:tc>
          <w:tcPr>
            <w:tcW w:w="356" w:type="dxa"/>
            <w:shd w:val="clear" w:color="auto" w:fill="A6A6A6" w:themeFill="background1" w:themeFillShade="A6"/>
            <w:vAlign w:val="center"/>
          </w:tcPr>
          <w:p w14:paraId="7D1C0EB0" w14:textId="77777777" w:rsidR="006219FE" w:rsidRPr="007D1CBF" w:rsidRDefault="006219FE" w:rsidP="004D5DF2"/>
        </w:tc>
        <w:tc>
          <w:tcPr>
            <w:tcW w:w="318" w:type="dxa"/>
            <w:shd w:val="clear" w:color="auto" w:fill="A6A6A6" w:themeFill="background1" w:themeFillShade="A6"/>
            <w:vAlign w:val="center"/>
          </w:tcPr>
          <w:p w14:paraId="386C7ADC" w14:textId="77777777" w:rsidR="006219FE" w:rsidRPr="007D1CBF" w:rsidRDefault="006219FE" w:rsidP="004D5DF2"/>
        </w:tc>
        <w:tc>
          <w:tcPr>
            <w:tcW w:w="326" w:type="dxa"/>
            <w:shd w:val="clear" w:color="auto" w:fill="A6A6A6" w:themeFill="background1" w:themeFillShade="A6"/>
            <w:vAlign w:val="center"/>
          </w:tcPr>
          <w:p w14:paraId="34B22CC1" w14:textId="77777777" w:rsidR="006219FE" w:rsidRPr="007D1CBF" w:rsidRDefault="006219FE" w:rsidP="004D5DF2"/>
        </w:tc>
        <w:tc>
          <w:tcPr>
            <w:tcW w:w="286" w:type="dxa"/>
            <w:shd w:val="clear" w:color="auto" w:fill="A6A6A6" w:themeFill="background1" w:themeFillShade="A6"/>
            <w:vAlign w:val="center"/>
          </w:tcPr>
          <w:p w14:paraId="326BB1FE" w14:textId="77777777" w:rsidR="006219FE" w:rsidRPr="007D1CBF" w:rsidRDefault="006219FE" w:rsidP="004D5DF2"/>
        </w:tc>
        <w:tc>
          <w:tcPr>
            <w:tcW w:w="286" w:type="dxa"/>
            <w:shd w:val="clear" w:color="auto" w:fill="A6A6A6" w:themeFill="background1" w:themeFillShade="A6"/>
            <w:vAlign w:val="center"/>
          </w:tcPr>
          <w:p w14:paraId="68983ADB" w14:textId="77777777" w:rsidR="006219FE" w:rsidRPr="007D1CBF" w:rsidRDefault="006219FE" w:rsidP="004D5DF2"/>
        </w:tc>
        <w:tc>
          <w:tcPr>
            <w:tcW w:w="286" w:type="dxa"/>
            <w:shd w:val="clear" w:color="auto" w:fill="A6A6A6" w:themeFill="background1" w:themeFillShade="A6"/>
            <w:vAlign w:val="center"/>
          </w:tcPr>
          <w:p w14:paraId="3316DEBE" w14:textId="77777777" w:rsidR="006219FE" w:rsidRPr="007D1CBF" w:rsidRDefault="006219FE" w:rsidP="004D5DF2"/>
        </w:tc>
        <w:tc>
          <w:tcPr>
            <w:tcW w:w="286" w:type="dxa"/>
            <w:shd w:val="clear" w:color="auto" w:fill="A6A6A6" w:themeFill="background1" w:themeFillShade="A6"/>
            <w:vAlign w:val="center"/>
          </w:tcPr>
          <w:p w14:paraId="0F6BEA2E" w14:textId="77777777" w:rsidR="006219FE" w:rsidRPr="007D1CBF" w:rsidRDefault="006219FE" w:rsidP="004D5DF2"/>
        </w:tc>
        <w:tc>
          <w:tcPr>
            <w:tcW w:w="286" w:type="dxa"/>
            <w:shd w:val="clear" w:color="auto" w:fill="A6A6A6" w:themeFill="background1" w:themeFillShade="A6"/>
            <w:vAlign w:val="center"/>
          </w:tcPr>
          <w:p w14:paraId="3A03A14E" w14:textId="77777777" w:rsidR="006219FE" w:rsidRPr="007D1CBF" w:rsidRDefault="006219FE" w:rsidP="004D5DF2"/>
        </w:tc>
        <w:tc>
          <w:tcPr>
            <w:tcW w:w="286" w:type="dxa"/>
            <w:shd w:val="clear" w:color="auto" w:fill="A6A6A6" w:themeFill="background1" w:themeFillShade="A6"/>
            <w:vAlign w:val="center"/>
          </w:tcPr>
          <w:p w14:paraId="385008D3" w14:textId="77777777" w:rsidR="006219FE" w:rsidRPr="007D1CBF" w:rsidRDefault="006219FE" w:rsidP="004D5DF2"/>
        </w:tc>
        <w:tc>
          <w:tcPr>
            <w:tcW w:w="286" w:type="dxa"/>
            <w:shd w:val="clear" w:color="auto" w:fill="A6A6A6" w:themeFill="background1" w:themeFillShade="A6"/>
            <w:vAlign w:val="center"/>
          </w:tcPr>
          <w:p w14:paraId="716F582C" w14:textId="77777777" w:rsidR="006219FE" w:rsidRPr="007D1CBF" w:rsidRDefault="006219FE" w:rsidP="004D5DF2"/>
        </w:tc>
        <w:tc>
          <w:tcPr>
            <w:tcW w:w="286" w:type="dxa"/>
            <w:shd w:val="clear" w:color="auto" w:fill="A6A6A6" w:themeFill="background1" w:themeFillShade="A6"/>
            <w:vAlign w:val="center"/>
          </w:tcPr>
          <w:p w14:paraId="579681CD" w14:textId="77777777" w:rsidR="006219FE" w:rsidRPr="007D1CBF" w:rsidRDefault="006219FE" w:rsidP="004D5DF2"/>
        </w:tc>
        <w:tc>
          <w:tcPr>
            <w:tcW w:w="286" w:type="dxa"/>
            <w:shd w:val="clear" w:color="auto" w:fill="A6A6A6" w:themeFill="background1" w:themeFillShade="A6"/>
            <w:vAlign w:val="center"/>
          </w:tcPr>
          <w:p w14:paraId="43FE6C04" w14:textId="77777777" w:rsidR="006219FE" w:rsidRPr="007D1CBF" w:rsidRDefault="006219FE" w:rsidP="004D5DF2"/>
        </w:tc>
        <w:tc>
          <w:tcPr>
            <w:tcW w:w="286" w:type="dxa"/>
            <w:shd w:val="clear" w:color="auto" w:fill="A6A6A6" w:themeFill="background1" w:themeFillShade="A6"/>
            <w:vAlign w:val="center"/>
          </w:tcPr>
          <w:p w14:paraId="1282A76E" w14:textId="77777777" w:rsidR="006219FE" w:rsidRPr="007D1CBF" w:rsidRDefault="006219FE" w:rsidP="004D5DF2"/>
        </w:tc>
        <w:tc>
          <w:tcPr>
            <w:tcW w:w="286" w:type="dxa"/>
            <w:shd w:val="clear" w:color="auto" w:fill="A6A6A6" w:themeFill="background1" w:themeFillShade="A6"/>
            <w:vAlign w:val="center"/>
          </w:tcPr>
          <w:p w14:paraId="395DCF7F" w14:textId="77777777" w:rsidR="006219FE" w:rsidRPr="007D1CBF" w:rsidRDefault="006219FE" w:rsidP="004D5DF2"/>
        </w:tc>
        <w:tc>
          <w:tcPr>
            <w:tcW w:w="286" w:type="dxa"/>
            <w:shd w:val="clear" w:color="auto" w:fill="A6A6A6" w:themeFill="background1" w:themeFillShade="A6"/>
            <w:vAlign w:val="center"/>
          </w:tcPr>
          <w:p w14:paraId="5EEE1F3D" w14:textId="77777777" w:rsidR="006219FE" w:rsidRPr="007D1CBF" w:rsidRDefault="006219FE" w:rsidP="004D5DF2"/>
        </w:tc>
        <w:tc>
          <w:tcPr>
            <w:tcW w:w="420" w:type="dxa"/>
            <w:shd w:val="clear" w:color="auto" w:fill="A6A6A6" w:themeFill="background1" w:themeFillShade="A6"/>
            <w:vAlign w:val="center"/>
          </w:tcPr>
          <w:p w14:paraId="70315AC6" w14:textId="77777777" w:rsidR="006219FE" w:rsidRPr="007D1CBF" w:rsidRDefault="006219FE" w:rsidP="004D5DF2"/>
        </w:tc>
        <w:tc>
          <w:tcPr>
            <w:tcW w:w="420" w:type="dxa"/>
            <w:shd w:val="clear" w:color="auto" w:fill="A6A6A6" w:themeFill="background1" w:themeFillShade="A6"/>
            <w:vAlign w:val="center"/>
          </w:tcPr>
          <w:p w14:paraId="3074422F" w14:textId="77777777" w:rsidR="006219FE" w:rsidRPr="007D1CBF" w:rsidRDefault="006219FE" w:rsidP="004D5DF2"/>
        </w:tc>
        <w:tc>
          <w:tcPr>
            <w:tcW w:w="420" w:type="dxa"/>
            <w:shd w:val="clear" w:color="auto" w:fill="A6A6A6" w:themeFill="background1" w:themeFillShade="A6"/>
            <w:vAlign w:val="center"/>
          </w:tcPr>
          <w:p w14:paraId="771BE069" w14:textId="77777777" w:rsidR="006219FE" w:rsidRPr="007D1CBF" w:rsidRDefault="006219FE" w:rsidP="004D5DF2"/>
        </w:tc>
        <w:tc>
          <w:tcPr>
            <w:tcW w:w="420" w:type="dxa"/>
            <w:shd w:val="clear" w:color="auto" w:fill="A6A6A6" w:themeFill="background1" w:themeFillShade="A6"/>
            <w:vAlign w:val="center"/>
          </w:tcPr>
          <w:p w14:paraId="037D0619" w14:textId="77777777" w:rsidR="006219FE" w:rsidRPr="007D1CBF" w:rsidRDefault="006219FE" w:rsidP="004D5DF2"/>
        </w:tc>
        <w:tc>
          <w:tcPr>
            <w:tcW w:w="420" w:type="dxa"/>
            <w:shd w:val="clear" w:color="auto" w:fill="A6A6A6" w:themeFill="background1" w:themeFillShade="A6"/>
            <w:vAlign w:val="center"/>
          </w:tcPr>
          <w:p w14:paraId="6E5F9A90" w14:textId="77777777" w:rsidR="006219FE" w:rsidRPr="007D1CBF" w:rsidRDefault="006219FE" w:rsidP="004D5DF2"/>
        </w:tc>
        <w:tc>
          <w:tcPr>
            <w:tcW w:w="420" w:type="dxa"/>
            <w:shd w:val="clear" w:color="auto" w:fill="A6A6A6" w:themeFill="background1" w:themeFillShade="A6"/>
            <w:vAlign w:val="center"/>
          </w:tcPr>
          <w:p w14:paraId="64B969F7" w14:textId="77777777" w:rsidR="006219FE" w:rsidRPr="007D1CBF" w:rsidRDefault="006219FE" w:rsidP="004D5DF2"/>
        </w:tc>
        <w:tc>
          <w:tcPr>
            <w:tcW w:w="420" w:type="dxa"/>
            <w:shd w:val="clear" w:color="auto" w:fill="A6A6A6" w:themeFill="background1" w:themeFillShade="A6"/>
            <w:vAlign w:val="center"/>
          </w:tcPr>
          <w:p w14:paraId="3823190C" w14:textId="77777777" w:rsidR="006219FE" w:rsidRPr="007D1CBF" w:rsidRDefault="006219FE" w:rsidP="004D5DF2"/>
        </w:tc>
        <w:tc>
          <w:tcPr>
            <w:tcW w:w="420" w:type="dxa"/>
            <w:shd w:val="clear" w:color="auto" w:fill="A6A6A6" w:themeFill="background1" w:themeFillShade="A6"/>
            <w:vAlign w:val="center"/>
          </w:tcPr>
          <w:p w14:paraId="3584C5EA" w14:textId="77777777" w:rsidR="006219FE" w:rsidRPr="007D1CBF" w:rsidRDefault="006219FE" w:rsidP="004D5DF2"/>
        </w:tc>
        <w:tc>
          <w:tcPr>
            <w:tcW w:w="420" w:type="dxa"/>
            <w:shd w:val="clear" w:color="auto" w:fill="A6A6A6" w:themeFill="background1" w:themeFillShade="A6"/>
            <w:vAlign w:val="center"/>
          </w:tcPr>
          <w:p w14:paraId="41A972B5" w14:textId="77777777" w:rsidR="006219FE" w:rsidRPr="007D1CBF" w:rsidRDefault="006219FE" w:rsidP="004D5DF2"/>
        </w:tc>
        <w:tc>
          <w:tcPr>
            <w:tcW w:w="420" w:type="dxa"/>
            <w:shd w:val="clear" w:color="auto" w:fill="A6A6A6" w:themeFill="background1" w:themeFillShade="A6"/>
            <w:vAlign w:val="center"/>
          </w:tcPr>
          <w:p w14:paraId="1CA25549" w14:textId="77777777" w:rsidR="006219FE" w:rsidRPr="007D1CBF" w:rsidRDefault="006219FE" w:rsidP="004D5DF2"/>
        </w:tc>
        <w:tc>
          <w:tcPr>
            <w:tcW w:w="420" w:type="dxa"/>
            <w:shd w:val="clear" w:color="auto" w:fill="A6A6A6" w:themeFill="background1" w:themeFillShade="A6"/>
            <w:vAlign w:val="center"/>
          </w:tcPr>
          <w:p w14:paraId="1AAE8898" w14:textId="77777777" w:rsidR="006219FE" w:rsidRPr="007D1CBF" w:rsidRDefault="006219FE" w:rsidP="004D5DF2"/>
        </w:tc>
      </w:tr>
      <w:tr w:rsidR="0095479F" w:rsidRPr="007D1CBF" w14:paraId="2E520F8B" w14:textId="77777777" w:rsidTr="006219FE">
        <w:tc>
          <w:tcPr>
            <w:tcW w:w="13868" w:type="dxa"/>
            <w:gridSpan w:val="32"/>
            <w:shd w:val="clear" w:color="auto" w:fill="B6DDE8" w:themeFill="accent5" w:themeFillTint="66"/>
            <w:vAlign w:val="center"/>
          </w:tcPr>
          <w:p w14:paraId="3609BADA" w14:textId="200A71E2" w:rsidR="0095479F" w:rsidRPr="007D1CBF" w:rsidRDefault="0095479F" w:rsidP="006219FE">
            <w:pPr>
              <w:pStyle w:val="TimelineSublist1"/>
            </w:pPr>
            <w:r w:rsidRPr="007D1CBF">
              <w:t>Stronger networking and partnerships among EMS components</w:t>
            </w:r>
          </w:p>
        </w:tc>
      </w:tr>
      <w:tr w:rsidR="0095479F" w:rsidRPr="007D1CBF" w14:paraId="05FF3712" w14:textId="77777777" w:rsidTr="007D1CBF">
        <w:tc>
          <w:tcPr>
            <w:tcW w:w="3412" w:type="dxa"/>
            <w:shd w:val="clear" w:color="auto" w:fill="auto"/>
            <w:vAlign w:val="center"/>
          </w:tcPr>
          <w:p w14:paraId="5CD06481" w14:textId="03E10922" w:rsidR="0095479F" w:rsidRPr="007D1CBF" w:rsidRDefault="006219FE" w:rsidP="006219FE">
            <w:pPr>
              <w:pStyle w:val="TimelineSublist2"/>
            </w:pPr>
            <w:r>
              <w:t>Provide opportunities for sharing skills and services</w:t>
            </w:r>
          </w:p>
        </w:tc>
        <w:tc>
          <w:tcPr>
            <w:tcW w:w="404" w:type="dxa"/>
            <w:gridSpan w:val="2"/>
            <w:shd w:val="clear" w:color="auto" w:fill="auto"/>
            <w:vAlign w:val="center"/>
          </w:tcPr>
          <w:p w14:paraId="41AC8F37" w14:textId="77777777" w:rsidR="0095479F" w:rsidRPr="007D1CBF" w:rsidRDefault="0095479F" w:rsidP="004D5DF2"/>
        </w:tc>
        <w:tc>
          <w:tcPr>
            <w:tcW w:w="287" w:type="dxa"/>
            <w:shd w:val="clear" w:color="auto" w:fill="auto"/>
            <w:vAlign w:val="center"/>
          </w:tcPr>
          <w:p w14:paraId="13FF0F78" w14:textId="77777777" w:rsidR="0095479F" w:rsidRPr="007D1CBF" w:rsidRDefault="0095479F" w:rsidP="004D5DF2"/>
        </w:tc>
        <w:tc>
          <w:tcPr>
            <w:tcW w:w="357" w:type="dxa"/>
            <w:shd w:val="clear" w:color="auto" w:fill="auto"/>
            <w:vAlign w:val="center"/>
          </w:tcPr>
          <w:p w14:paraId="3B0123F1" w14:textId="77777777" w:rsidR="0095479F" w:rsidRPr="007D1CBF" w:rsidRDefault="0095479F" w:rsidP="004D5DF2"/>
        </w:tc>
        <w:tc>
          <w:tcPr>
            <w:tcW w:w="356" w:type="dxa"/>
            <w:shd w:val="clear" w:color="auto" w:fill="auto"/>
            <w:vAlign w:val="center"/>
          </w:tcPr>
          <w:p w14:paraId="35CCBAFB" w14:textId="77777777" w:rsidR="0095479F" w:rsidRPr="007D1CBF" w:rsidRDefault="0095479F" w:rsidP="004D5DF2"/>
        </w:tc>
        <w:tc>
          <w:tcPr>
            <w:tcW w:w="356" w:type="dxa"/>
            <w:shd w:val="clear" w:color="auto" w:fill="auto"/>
            <w:vAlign w:val="center"/>
          </w:tcPr>
          <w:p w14:paraId="0A2DEE47" w14:textId="77777777" w:rsidR="0095479F" w:rsidRPr="007D1CBF" w:rsidRDefault="0095479F" w:rsidP="004D5DF2"/>
        </w:tc>
        <w:tc>
          <w:tcPr>
            <w:tcW w:w="318" w:type="dxa"/>
            <w:shd w:val="clear" w:color="auto" w:fill="auto"/>
            <w:vAlign w:val="center"/>
          </w:tcPr>
          <w:p w14:paraId="1F1ACB06" w14:textId="77777777" w:rsidR="0095479F" w:rsidRPr="007D1CBF" w:rsidRDefault="0095479F" w:rsidP="004D5DF2"/>
        </w:tc>
        <w:tc>
          <w:tcPr>
            <w:tcW w:w="326" w:type="dxa"/>
            <w:shd w:val="clear" w:color="auto" w:fill="auto"/>
            <w:vAlign w:val="center"/>
          </w:tcPr>
          <w:p w14:paraId="61EB659E" w14:textId="77777777" w:rsidR="0095479F" w:rsidRPr="007D1CBF" w:rsidRDefault="0095479F" w:rsidP="004D5DF2"/>
        </w:tc>
        <w:tc>
          <w:tcPr>
            <w:tcW w:w="286" w:type="dxa"/>
            <w:shd w:val="clear" w:color="auto" w:fill="auto"/>
            <w:vAlign w:val="center"/>
          </w:tcPr>
          <w:p w14:paraId="1EA64055" w14:textId="77777777" w:rsidR="0095479F" w:rsidRPr="007D1CBF" w:rsidRDefault="0095479F" w:rsidP="004D5DF2"/>
        </w:tc>
        <w:tc>
          <w:tcPr>
            <w:tcW w:w="286" w:type="dxa"/>
            <w:shd w:val="clear" w:color="auto" w:fill="auto"/>
            <w:vAlign w:val="center"/>
          </w:tcPr>
          <w:p w14:paraId="6AFEBFDD" w14:textId="77777777" w:rsidR="0095479F" w:rsidRPr="007D1CBF" w:rsidRDefault="0095479F" w:rsidP="004D5DF2"/>
        </w:tc>
        <w:tc>
          <w:tcPr>
            <w:tcW w:w="286" w:type="dxa"/>
            <w:shd w:val="clear" w:color="auto" w:fill="auto"/>
            <w:vAlign w:val="center"/>
          </w:tcPr>
          <w:p w14:paraId="4A1369F6" w14:textId="77777777" w:rsidR="0095479F" w:rsidRPr="007D1CBF" w:rsidRDefault="0095479F" w:rsidP="004D5DF2"/>
        </w:tc>
        <w:tc>
          <w:tcPr>
            <w:tcW w:w="286" w:type="dxa"/>
            <w:shd w:val="clear" w:color="auto" w:fill="auto"/>
            <w:vAlign w:val="center"/>
          </w:tcPr>
          <w:p w14:paraId="65D4D2C3" w14:textId="77777777" w:rsidR="0095479F" w:rsidRPr="007D1CBF" w:rsidRDefault="0095479F" w:rsidP="004D5DF2"/>
        </w:tc>
        <w:tc>
          <w:tcPr>
            <w:tcW w:w="286" w:type="dxa"/>
            <w:shd w:val="clear" w:color="auto" w:fill="auto"/>
            <w:vAlign w:val="center"/>
          </w:tcPr>
          <w:p w14:paraId="30A67F39" w14:textId="77777777" w:rsidR="0095479F" w:rsidRPr="007D1CBF" w:rsidRDefault="0095479F" w:rsidP="004D5DF2"/>
        </w:tc>
        <w:tc>
          <w:tcPr>
            <w:tcW w:w="286" w:type="dxa"/>
            <w:shd w:val="clear" w:color="auto" w:fill="auto"/>
            <w:vAlign w:val="center"/>
          </w:tcPr>
          <w:p w14:paraId="7E6B7543" w14:textId="77777777" w:rsidR="0095479F" w:rsidRPr="007D1CBF" w:rsidRDefault="0095479F" w:rsidP="004D5DF2"/>
        </w:tc>
        <w:tc>
          <w:tcPr>
            <w:tcW w:w="286" w:type="dxa"/>
            <w:shd w:val="clear" w:color="auto" w:fill="auto"/>
            <w:vAlign w:val="center"/>
          </w:tcPr>
          <w:p w14:paraId="7B7E7715" w14:textId="77777777" w:rsidR="0095479F" w:rsidRPr="007D1CBF" w:rsidRDefault="0095479F" w:rsidP="004D5DF2"/>
        </w:tc>
        <w:tc>
          <w:tcPr>
            <w:tcW w:w="286" w:type="dxa"/>
            <w:shd w:val="clear" w:color="auto" w:fill="auto"/>
            <w:vAlign w:val="center"/>
          </w:tcPr>
          <w:p w14:paraId="3DAB68A0" w14:textId="77777777" w:rsidR="0095479F" w:rsidRPr="007D1CBF" w:rsidRDefault="0095479F" w:rsidP="004D5DF2"/>
        </w:tc>
        <w:tc>
          <w:tcPr>
            <w:tcW w:w="286" w:type="dxa"/>
            <w:shd w:val="clear" w:color="auto" w:fill="auto"/>
            <w:vAlign w:val="center"/>
          </w:tcPr>
          <w:p w14:paraId="73D98FAC" w14:textId="77777777" w:rsidR="0095479F" w:rsidRPr="007D1CBF" w:rsidRDefault="0095479F" w:rsidP="004D5DF2"/>
        </w:tc>
        <w:tc>
          <w:tcPr>
            <w:tcW w:w="286" w:type="dxa"/>
            <w:shd w:val="clear" w:color="auto" w:fill="auto"/>
            <w:vAlign w:val="center"/>
          </w:tcPr>
          <w:p w14:paraId="7C69B99C" w14:textId="77777777" w:rsidR="0095479F" w:rsidRPr="007D1CBF" w:rsidRDefault="0095479F" w:rsidP="004D5DF2"/>
        </w:tc>
        <w:tc>
          <w:tcPr>
            <w:tcW w:w="286" w:type="dxa"/>
            <w:shd w:val="clear" w:color="auto" w:fill="auto"/>
            <w:vAlign w:val="center"/>
          </w:tcPr>
          <w:p w14:paraId="7F0286E3" w14:textId="77777777" w:rsidR="0095479F" w:rsidRPr="007D1CBF" w:rsidRDefault="0095479F" w:rsidP="004D5DF2"/>
        </w:tc>
        <w:tc>
          <w:tcPr>
            <w:tcW w:w="286" w:type="dxa"/>
            <w:shd w:val="clear" w:color="auto" w:fill="auto"/>
            <w:vAlign w:val="center"/>
          </w:tcPr>
          <w:p w14:paraId="1EFD9DFD" w14:textId="77777777" w:rsidR="0095479F" w:rsidRPr="007D1CBF" w:rsidRDefault="0095479F" w:rsidP="004D5DF2"/>
        </w:tc>
        <w:tc>
          <w:tcPr>
            <w:tcW w:w="420" w:type="dxa"/>
            <w:shd w:val="clear" w:color="auto" w:fill="auto"/>
            <w:vAlign w:val="center"/>
          </w:tcPr>
          <w:p w14:paraId="02A2BF91" w14:textId="77777777" w:rsidR="0095479F" w:rsidRPr="007D1CBF" w:rsidRDefault="0095479F" w:rsidP="004D5DF2"/>
        </w:tc>
        <w:tc>
          <w:tcPr>
            <w:tcW w:w="420" w:type="dxa"/>
            <w:shd w:val="clear" w:color="auto" w:fill="auto"/>
            <w:vAlign w:val="center"/>
          </w:tcPr>
          <w:p w14:paraId="389BCA2F" w14:textId="77777777" w:rsidR="0095479F" w:rsidRPr="007D1CBF" w:rsidRDefault="0095479F" w:rsidP="004D5DF2"/>
        </w:tc>
        <w:tc>
          <w:tcPr>
            <w:tcW w:w="420" w:type="dxa"/>
            <w:shd w:val="clear" w:color="auto" w:fill="auto"/>
            <w:vAlign w:val="center"/>
          </w:tcPr>
          <w:p w14:paraId="4BA842DE" w14:textId="77777777" w:rsidR="0095479F" w:rsidRPr="007D1CBF" w:rsidRDefault="0095479F" w:rsidP="004D5DF2"/>
        </w:tc>
        <w:tc>
          <w:tcPr>
            <w:tcW w:w="420" w:type="dxa"/>
            <w:shd w:val="clear" w:color="auto" w:fill="auto"/>
            <w:vAlign w:val="center"/>
          </w:tcPr>
          <w:p w14:paraId="111A2EAB" w14:textId="77777777" w:rsidR="0095479F" w:rsidRPr="007D1CBF" w:rsidRDefault="0095479F" w:rsidP="004D5DF2"/>
        </w:tc>
        <w:tc>
          <w:tcPr>
            <w:tcW w:w="420" w:type="dxa"/>
            <w:shd w:val="clear" w:color="auto" w:fill="auto"/>
            <w:vAlign w:val="center"/>
          </w:tcPr>
          <w:p w14:paraId="347D1ECD" w14:textId="77777777" w:rsidR="0095479F" w:rsidRPr="007D1CBF" w:rsidRDefault="0095479F" w:rsidP="004D5DF2"/>
        </w:tc>
        <w:tc>
          <w:tcPr>
            <w:tcW w:w="420" w:type="dxa"/>
            <w:shd w:val="clear" w:color="auto" w:fill="auto"/>
            <w:vAlign w:val="center"/>
          </w:tcPr>
          <w:p w14:paraId="3F137FA8" w14:textId="77777777" w:rsidR="0095479F" w:rsidRPr="007D1CBF" w:rsidRDefault="0095479F" w:rsidP="004D5DF2"/>
        </w:tc>
        <w:tc>
          <w:tcPr>
            <w:tcW w:w="420" w:type="dxa"/>
            <w:shd w:val="clear" w:color="auto" w:fill="auto"/>
            <w:vAlign w:val="center"/>
          </w:tcPr>
          <w:p w14:paraId="6A151A0F" w14:textId="77777777" w:rsidR="0095479F" w:rsidRPr="007D1CBF" w:rsidRDefault="0095479F" w:rsidP="004D5DF2"/>
        </w:tc>
        <w:tc>
          <w:tcPr>
            <w:tcW w:w="420" w:type="dxa"/>
            <w:shd w:val="clear" w:color="auto" w:fill="auto"/>
            <w:vAlign w:val="center"/>
          </w:tcPr>
          <w:p w14:paraId="46959CF9" w14:textId="77777777" w:rsidR="0095479F" w:rsidRPr="007D1CBF" w:rsidRDefault="0095479F" w:rsidP="004D5DF2"/>
        </w:tc>
        <w:tc>
          <w:tcPr>
            <w:tcW w:w="420" w:type="dxa"/>
            <w:shd w:val="clear" w:color="auto" w:fill="auto"/>
            <w:vAlign w:val="center"/>
          </w:tcPr>
          <w:p w14:paraId="74B3C908" w14:textId="77777777" w:rsidR="0095479F" w:rsidRPr="007D1CBF" w:rsidRDefault="0095479F" w:rsidP="004D5DF2"/>
        </w:tc>
        <w:tc>
          <w:tcPr>
            <w:tcW w:w="420" w:type="dxa"/>
            <w:shd w:val="clear" w:color="auto" w:fill="auto"/>
            <w:vAlign w:val="center"/>
          </w:tcPr>
          <w:p w14:paraId="30342A2C" w14:textId="77777777" w:rsidR="0095479F" w:rsidRPr="007D1CBF" w:rsidRDefault="0095479F" w:rsidP="004D5DF2"/>
        </w:tc>
        <w:tc>
          <w:tcPr>
            <w:tcW w:w="420" w:type="dxa"/>
            <w:shd w:val="clear" w:color="auto" w:fill="auto"/>
            <w:vAlign w:val="center"/>
          </w:tcPr>
          <w:p w14:paraId="5C42B3F9" w14:textId="77777777" w:rsidR="0095479F" w:rsidRPr="007D1CBF" w:rsidRDefault="0095479F" w:rsidP="004D5DF2"/>
        </w:tc>
      </w:tr>
      <w:tr w:rsidR="006219FE" w:rsidRPr="007D1CBF" w14:paraId="097FB8CB" w14:textId="77777777" w:rsidTr="007D1CBF">
        <w:tc>
          <w:tcPr>
            <w:tcW w:w="3412" w:type="dxa"/>
            <w:shd w:val="clear" w:color="auto" w:fill="auto"/>
            <w:vAlign w:val="center"/>
          </w:tcPr>
          <w:p w14:paraId="2431D3DB" w14:textId="7C3F997E" w:rsidR="006219FE" w:rsidRDefault="006219FE" w:rsidP="006219FE">
            <w:pPr>
              <w:pStyle w:val="TimelineSublist2"/>
            </w:pPr>
            <w:r>
              <w:t>Implement systems for communication and management of services within the network</w:t>
            </w:r>
          </w:p>
        </w:tc>
        <w:tc>
          <w:tcPr>
            <w:tcW w:w="404" w:type="dxa"/>
            <w:gridSpan w:val="2"/>
            <w:shd w:val="clear" w:color="auto" w:fill="auto"/>
            <w:vAlign w:val="center"/>
          </w:tcPr>
          <w:p w14:paraId="26992BE3" w14:textId="77777777" w:rsidR="006219FE" w:rsidRPr="007D1CBF" w:rsidRDefault="006219FE" w:rsidP="004D5DF2"/>
        </w:tc>
        <w:tc>
          <w:tcPr>
            <w:tcW w:w="287" w:type="dxa"/>
            <w:shd w:val="clear" w:color="auto" w:fill="auto"/>
            <w:vAlign w:val="center"/>
          </w:tcPr>
          <w:p w14:paraId="5D356733" w14:textId="77777777" w:rsidR="006219FE" w:rsidRPr="007D1CBF" w:rsidRDefault="006219FE" w:rsidP="004D5DF2"/>
        </w:tc>
        <w:tc>
          <w:tcPr>
            <w:tcW w:w="357" w:type="dxa"/>
            <w:shd w:val="clear" w:color="auto" w:fill="auto"/>
            <w:vAlign w:val="center"/>
          </w:tcPr>
          <w:p w14:paraId="64C4F128" w14:textId="77777777" w:rsidR="006219FE" w:rsidRPr="007D1CBF" w:rsidRDefault="006219FE" w:rsidP="004D5DF2"/>
        </w:tc>
        <w:tc>
          <w:tcPr>
            <w:tcW w:w="356" w:type="dxa"/>
            <w:shd w:val="clear" w:color="auto" w:fill="auto"/>
            <w:vAlign w:val="center"/>
          </w:tcPr>
          <w:p w14:paraId="72647F5E" w14:textId="77777777" w:rsidR="006219FE" w:rsidRPr="007D1CBF" w:rsidRDefault="006219FE" w:rsidP="004D5DF2"/>
        </w:tc>
        <w:tc>
          <w:tcPr>
            <w:tcW w:w="356" w:type="dxa"/>
            <w:shd w:val="clear" w:color="auto" w:fill="auto"/>
            <w:vAlign w:val="center"/>
          </w:tcPr>
          <w:p w14:paraId="1477324F" w14:textId="77777777" w:rsidR="006219FE" w:rsidRPr="007D1CBF" w:rsidRDefault="006219FE" w:rsidP="004D5DF2"/>
        </w:tc>
        <w:tc>
          <w:tcPr>
            <w:tcW w:w="318" w:type="dxa"/>
            <w:shd w:val="clear" w:color="auto" w:fill="auto"/>
            <w:vAlign w:val="center"/>
          </w:tcPr>
          <w:p w14:paraId="3BD1CF99" w14:textId="77777777" w:rsidR="006219FE" w:rsidRPr="007D1CBF" w:rsidRDefault="006219FE" w:rsidP="004D5DF2"/>
        </w:tc>
        <w:tc>
          <w:tcPr>
            <w:tcW w:w="326" w:type="dxa"/>
            <w:shd w:val="clear" w:color="auto" w:fill="auto"/>
            <w:vAlign w:val="center"/>
          </w:tcPr>
          <w:p w14:paraId="7B1604AF" w14:textId="77777777" w:rsidR="006219FE" w:rsidRPr="007D1CBF" w:rsidRDefault="006219FE" w:rsidP="004D5DF2"/>
        </w:tc>
        <w:tc>
          <w:tcPr>
            <w:tcW w:w="286" w:type="dxa"/>
            <w:shd w:val="clear" w:color="auto" w:fill="auto"/>
            <w:vAlign w:val="center"/>
          </w:tcPr>
          <w:p w14:paraId="16BEA131" w14:textId="77777777" w:rsidR="006219FE" w:rsidRPr="007D1CBF" w:rsidRDefault="006219FE" w:rsidP="004D5DF2"/>
        </w:tc>
        <w:tc>
          <w:tcPr>
            <w:tcW w:w="286" w:type="dxa"/>
            <w:shd w:val="clear" w:color="auto" w:fill="auto"/>
            <w:vAlign w:val="center"/>
          </w:tcPr>
          <w:p w14:paraId="2A3A92C5" w14:textId="77777777" w:rsidR="006219FE" w:rsidRPr="007D1CBF" w:rsidRDefault="006219FE" w:rsidP="004D5DF2"/>
        </w:tc>
        <w:tc>
          <w:tcPr>
            <w:tcW w:w="286" w:type="dxa"/>
            <w:shd w:val="clear" w:color="auto" w:fill="auto"/>
            <w:vAlign w:val="center"/>
          </w:tcPr>
          <w:p w14:paraId="241D4B5C" w14:textId="77777777" w:rsidR="006219FE" w:rsidRPr="007D1CBF" w:rsidRDefault="006219FE" w:rsidP="004D5DF2"/>
        </w:tc>
        <w:tc>
          <w:tcPr>
            <w:tcW w:w="286" w:type="dxa"/>
            <w:shd w:val="clear" w:color="auto" w:fill="auto"/>
            <w:vAlign w:val="center"/>
          </w:tcPr>
          <w:p w14:paraId="12E0E051" w14:textId="77777777" w:rsidR="006219FE" w:rsidRPr="007D1CBF" w:rsidRDefault="006219FE" w:rsidP="004D5DF2"/>
        </w:tc>
        <w:tc>
          <w:tcPr>
            <w:tcW w:w="286" w:type="dxa"/>
            <w:shd w:val="clear" w:color="auto" w:fill="auto"/>
            <w:vAlign w:val="center"/>
          </w:tcPr>
          <w:p w14:paraId="580A395F" w14:textId="77777777" w:rsidR="006219FE" w:rsidRPr="007D1CBF" w:rsidRDefault="006219FE" w:rsidP="004D5DF2"/>
        </w:tc>
        <w:tc>
          <w:tcPr>
            <w:tcW w:w="286" w:type="dxa"/>
            <w:shd w:val="clear" w:color="auto" w:fill="auto"/>
            <w:vAlign w:val="center"/>
          </w:tcPr>
          <w:p w14:paraId="1B47E953" w14:textId="77777777" w:rsidR="006219FE" w:rsidRPr="007D1CBF" w:rsidRDefault="006219FE" w:rsidP="004D5DF2"/>
        </w:tc>
        <w:tc>
          <w:tcPr>
            <w:tcW w:w="286" w:type="dxa"/>
            <w:shd w:val="clear" w:color="auto" w:fill="auto"/>
            <w:vAlign w:val="center"/>
          </w:tcPr>
          <w:p w14:paraId="30CED9A3" w14:textId="77777777" w:rsidR="006219FE" w:rsidRPr="007D1CBF" w:rsidRDefault="006219FE" w:rsidP="004D5DF2"/>
        </w:tc>
        <w:tc>
          <w:tcPr>
            <w:tcW w:w="286" w:type="dxa"/>
            <w:shd w:val="clear" w:color="auto" w:fill="auto"/>
            <w:vAlign w:val="center"/>
          </w:tcPr>
          <w:p w14:paraId="0A801CCF" w14:textId="77777777" w:rsidR="006219FE" w:rsidRPr="007D1CBF" w:rsidRDefault="006219FE" w:rsidP="004D5DF2"/>
        </w:tc>
        <w:tc>
          <w:tcPr>
            <w:tcW w:w="286" w:type="dxa"/>
            <w:shd w:val="clear" w:color="auto" w:fill="auto"/>
            <w:vAlign w:val="center"/>
          </w:tcPr>
          <w:p w14:paraId="6FDDD576" w14:textId="77777777" w:rsidR="006219FE" w:rsidRPr="007D1CBF" w:rsidRDefault="006219FE" w:rsidP="004D5DF2"/>
        </w:tc>
        <w:tc>
          <w:tcPr>
            <w:tcW w:w="286" w:type="dxa"/>
            <w:shd w:val="clear" w:color="auto" w:fill="auto"/>
            <w:vAlign w:val="center"/>
          </w:tcPr>
          <w:p w14:paraId="2C530CC6" w14:textId="77777777" w:rsidR="006219FE" w:rsidRPr="007D1CBF" w:rsidRDefault="006219FE" w:rsidP="004D5DF2"/>
        </w:tc>
        <w:tc>
          <w:tcPr>
            <w:tcW w:w="286" w:type="dxa"/>
            <w:shd w:val="clear" w:color="auto" w:fill="auto"/>
            <w:vAlign w:val="center"/>
          </w:tcPr>
          <w:p w14:paraId="091DD9FB" w14:textId="77777777" w:rsidR="006219FE" w:rsidRPr="007D1CBF" w:rsidRDefault="006219FE" w:rsidP="004D5DF2"/>
        </w:tc>
        <w:tc>
          <w:tcPr>
            <w:tcW w:w="286" w:type="dxa"/>
            <w:shd w:val="clear" w:color="auto" w:fill="auto"/>
            <w:vAlign w:val="center"/>
          </w:tcPr>
          <w:p w14:paraId="594021B0" w14:textId="77777777" w:rsidR="006219FE" w:rsidRPr="007D1CBF" w:rsidRDefault="006219FE" w:rsidP="004D5DF2"/>
        </w:tc>
        <w:tc>
          <w:tcPr>
            <w:tcW w:w="420" w:type="dxa"/>
            <w:shd w:val="clear" w:color="auto" w:fill="auto"/>
            <w:vAlign w:val="center"/>
          </w:tcPr>
          <w:p w14:paraId="0C593CED" w14:textId="77777777" w:rsidR="006219FE" w:rsidRPr="007D1CBF" w:rsidRDefault="006219FE" w:rsidP="004D5DF2"/>
        </w:tc>
        <w:tc>
          <w:tcPr>
            <w:tcW w:w="420" w:type="dxa"/>
            <w:shd w:val="clear" w:color="auto" w:fill="auto"/>
            <w:vAlign w:val="center"/>
          </w:tcPr>
          <w:p w14:paraId="5682F75C" w14:textId="77777777" w:rsidR="006219FE" w:rsidRPr="007D1CBF" w:rsidRDefault="006219FE" w:rsidP="004D5DF2"/>
        </w:tc>
        <w:tc>
          <w:tcPr>
            <w:tcW w:w="420" w:type="dxa"/>
            <w:shd w:val="clear" w:color="auto" w:fill="auto"/>
            <w:vAlign w:val="center"/>
          </w:tcPr>
          <w:p w14:paraId="79586527" w14:textId="77777777" w:rsidR="006219FE" w:rsidRPr="007D1CBF" w:rsidRDefault="006219FE" w:rsidP="004D5DF2"/>
        </w:tc>
        <w:tc>
          <w:tcPr>
            <w:tcW w:w="420" w:type="dxa"/>
            <w:shd w:val="clear" w:color="auto" w:fill="auto"/>
            <w:vAlign w:val="center"/>
          </w:tcPr>
          <w:p w14:paraId="4F2D761D" w14:textId="77777777" w:rsidR="006219FE" w:rsidRPr="007D1CBF" w:rsidRDefault="006219FE" w:rsidP="004D5DF2"/>
        </w:tc>
        <w:tc>
          <w:tcPr>
            <w:tcW w:w="420" w:type="dxa"/>
            <w:shd w:val="clear" w:color="auto" w:fill="auto"/>
            <w:vAlign w:val="center"/>
          </w:tcPr>
          <w:p w14:paraId="1E191493" w14:textId="77777777" w:rsidR="006219FE" w:rsidRPr="007D1CBF" w:rsidRDefault="006219FE" w:rsidP="004D5DF2"/>
        </w:tc>
        <w:tc>
          <w:tcPr>
            <w:tcW w:w="420" w:type="dxa"/>
            <w:shd w:val="clear" w:color="auto" w:fill="auto"/>
            <w:vAlign w:val="center"/>
          </w:tcPr>
          <w:p w14:paraId="4336FD4E" w14:textId="77777777" w:rsidR="006219FE" w:rsidRPr="007D1CBF" w:rsidRDefault="006219FE" w:rsidP="004D5DF2"/>
        </w:tc>
        <w:tc>
          <w:tcPr>
            <w:tcW w:w="420" w:type="dxa"/>
            <w:shd w:val="clear" w:color="auto" w:fill="auto"/>
            <w:vAlign w:val="center"/>
          </w:tcPr>
          <w:p w14:paraId="2FA07221" w14:textId="77777777" w:rsidR="006219FE" w:rsidRPr="007D1CBF" w:rsidRDefault="006219FE" w:rsidP="004D5DF2"/>
        </w:tc>
        <w:tc>
          <w:tcPr>
            <w:tcW w:w="420" w:type="dxa"/>
            <w:shd w:val="clear" w:color="auto" w:fill="auto"/>
            <w:vAlign w:val="center"/>
          </w:tcPr>
          <w:p w14:paraId="394718D5" w14:textId="77777777" w:rsidR="006219FE" w:rsidRPr="007D1CBF" w:rsidRDefault="006219FE" w:rsidP="004D5DF2"/>
        </w:tc>
        <w:tc>
          <w:tcPr>
            <w:tcW w:w="420" w:type="dxa"/>
            <w:shd w:val="clear" w:color="auto" w:fill="auto"/>
            <w:vAlign w:val="center"/>
          </w:tcPr>
          <w:p w14:paraId="779069BC" w14:textId="77777777" w:rsidR="006219FE" w:rsidRPr="007D1CBF" w:rsidRDefault="006219FE" w:rsidP="004D5DF2"/>
        </w:tc>
        <w:tc>
          <w:tcPr>
            <w:tcW w:w="420" w:type="dxa"/>
            <w:shd w:val="clear" w:color="auto" w:fill="auto"/>
            <w:vAlign w:val="center"/>
          </w:tcPr>
          <w:p w14:paraId="7A3540A3" w14:textId="77777777" w:rsidR="006219FE" w:rsidRPr="007D1CBF" w:rsidRDefault="006219FE" w:rsidP="004D5DF2"/>
        </w:tc>
        <w:tc>
          <w:tcPr>
            <w:tcW w:w="420" w:type="dxa"/>
            <w:shd w:val="clear" w:color="auto" w:fill="auto"/>
            <w:vAlign w:val="center"/>
          </w:tcPr>
          <w:p w14:paraId="67FDAA6B" w14:textId="77777777" w:rsidR="006219FE" w:rsidRPr="007D1CBF" w:rsidRDefault="006219FE" w:rsidP="004D5DF2"/>
        </w:tc>
      </w:tr>
      <w:tr w:rsidR="0095479F" w:rsidRPr="007D1CBF" w14:paraId="03E6446E" w14:textId="77777777" w:rsidTr="006219FE">
        <w:tc>
          <w:tcPr>
            <w:tcW w:w="13868" w:type="dxa"/>
            <w:gridSpan w:val="32"/>
            <w:shd w:val="clear" w:color="auto" w:fill="B6DDE8" w:themeFill="accent5" w:themeFillTint="66"/>
            <w:vAlign w:val="center"/>
          </w:tcPr>
          <w:p w14:paraId="6C729C62" w14:textId="4BBFB787" w:rsidR="0095479F" w:rsidRPr="007D1CBF" w:rsidRDefault="0095479F" w:rsidP="006219FE">
            <w:pPr>
              <w:pStyle w:val="TimelineSublist1"/>
            </w:pPr>
            <w:r w:rsidRPr="007D1CBF">
              <w:t>Improved communications systems between entities for better care</w:t>
            </w:r>
          </w:p>
        </w:tc>
      </w:tr>
      <w:tr w:rsidR="0095479F" w:rsidRPr="007D1CBF" w14:paraId="60A06B05" w14:textId="77777777" w:rsidTr="007D1CBF">
        <w:tc>
          <w:tcPr>
            <w:tcW w:w="3412" w:type="dxa"/>
            <w:shd w:val="clear" w:color="auto" w:fill="auto"/>
            <w:vAlign w:val="center"/>
          </w:tcPr>
          <w:p w14:paraId="3DF1C053" w14:textId="0D82A340" w:rsidR="0095479F" w:rsidRPr="007D1CBF" w:rsidRDefault="006219FE" w:rsidP="006219FE">
            <w:pPr>
              <w:pStyle w:val="TimelineSublist2"/>
            </w:pPr>
            <w:r>
              <w:t>Implement GIS</w:t>
            </w:r>
          </w:p>
        </w:tc>
        <w:tc>
          <w:tcPr>
            <w:tcW w:w="404" w:type="dxa"/>
            <w:gridSpan w:val="2"/>
            <w:shd w:val="clear" w:color="auto" w:fill="auto"/>
            <w:vAlign w:val="center"/>
          </w:tcPr>
          <w:p w14:paraId="7E6BF605" w14:textId="77777777" w:rsidR="0095479F" w:rsidRPr="007D1CBF" w:rsidRDefault="0095479F" w:rsidP="004D5DF2"/>
        </w:tc>
        <w:tc>
          <w:tcPr>
            <w:tcW w:w="287" w:type="dxa"/>
            <w:shd w:val="clear" w:color="auto" w:fill="auto"/>
            <w:vAlign w:val="center"/>
          </w:tcPr>
          <w:p w14:paraId="0ECA1974" w14:textId="77777777" w:rsidR="0095479F" w:rsidRPr="007D1CBF" w:rsidRDefault="0095479F" w:rsidP="004D5DF2"/>
        </w:tc>
        <w:tc>
          <w:tcPr>
            <w:tcW w:w="357" w:type="dxa"/>
            <w:shd w:val="clear" w:color="auto" w:fill="auto"/>
            <w:vAlign w:val="center"/>
          </w:tcPr>
          <w:p w14:paraId="7A3F1F86" w14:textId="77777777" w:rsidR="0095479F" w:rsidRPr="007D1CBF" w:rsidRDefault="0095479F" w:rsidP="004D5DF2"/>
        </w:tc>
        <w:tc>
          <w:tcPr>
            <w:tcW w:w="356" w:type="dxa"/>
            <w:shd w:val="clear" w:color="auto" w:fill="auto"/>
            <w:vAlign w:val="center"/>
          </w:tcPr>
          <w:p w14:paraId="62A95435" w14:textId="77777777" w:rsidR="0095479F" w:rsidRPr="007D1CBF" w:rsidRDefault="0095479F" w:rsidP="004D5DF2"/>
        </w:tc>
        <w:tc>
          <w:tcPr>
            <w:tcW w:w="356" w:type="dxa"/>
            <w:shd w:val="clear" w:color="auto" w:fill="auto"/>
            <w:vAlign w:val="center"/>
          </w:tcPr>
          <w:p w14:paraId="15107143" w14:textId="77777777" w:rsidR="0095479F" w:rsidRPr="007D1CBF" w:rsidRDefault="0095479F" w:rsidP="004D5DF2"/>
        </w:tc>
        <w:tc>
          <w:tcPr>
            <w:tcW w:w="318" w:type="dxa"/>
            <w:shd w:val="clear" w:color="auto" w:fill="auto"/>
            <w:vAlign w:val="center"/>
          </w:tcPr>
          <w:p w14:paraId="32D5E26B" w14:textId="77777777" w:rsidR="0095479F" w:rsidRPr="007D1CBF" w:rsidRDefault="0095479F" w:rsidP="004D5DF2"/>
        </w:tc>
        <w:tc>
          <w:tcPr>
            <w:tcW w:w="326" w:type="dxa"/>
            <w:shd w:val="clear" w:color="auto" w:fill="auto"/>
            <w:vAlign w:val="center"/>
          </w:tcPr>
          <w:p w14:paraId="525BFCDC" w14:textId="77777777" w:rsidR="0095479F" w:rsidRPr="007D1CBF" w:rsidRDefault="0095479F" w:rsidP="004D5DF2"/>
        </w:tc>
        <w:tc>
          <w:tcPr>
            <w:tcW w:w="286" w:type="dxa"/>
            <w:shd w:val="clear" w:color="auto" w:fill="auto"/>
            <w:vAlign w:val="center"/>
          </w:tcPr>
          <w:p w14:paraId="2E006388" w14:textId="77777777" w:rsidR="0095479F" w:rsidRPr="007D1CBF" w:rsidRDefault="0095479F" w:rsidP="004D5DF2"/>
        </w:tc>
        <w:tc>
          <w:tcPr>
            <w:tcW w:w="286" w:type="dxa"/>
            <w:shd w:val="clear" w:color="auto" w:fill="auto"/>
            <w:vAlign w:val="center"/>
          </w:tcPr>
          <w:p w14:paraId="5FF7298D" w14:textId="77777777" w:rsidR="0095479F" w:rsidRPr="007D1CBF" w:rsidRDefault="0095479F" w:rsidP="004D5DF2"/>
        </w:tc>
        <w:tc>
          <w:tcPr>
            <w:tcW w:w="286" w:type="dxa"/>
            <w:shd w:val="clear" w:color="auto" w:fill="auto"/>
            <w:vAlign w:val="center"/>
          </w:tcPr>
          <w:p w14:paraId="2801FB90" w14:textId="77777777" w:rsidR="0095479F" w:rsidRPr="007D1CBF" w:rsidRDefault="0095479F" w:rsidP="004D5DF2"/>
        </w:tc>
        <w:tc>
          <w:tcPr>
            <w:tcW w:w="286" w:type="dxa"/>
            <w:shd w:val="clear" w:color="auto" w:fill="auto"/>
            <w:vAlign w:val="center"/>
          </w:tcPr>
          <w:p w14:paraId="6F1C8805" w14:textId="77777777" w:rsidR="0095479F" w:rsidRPr="007D1CBF" w:rsidRDefault="0095479F" w:rsidP="004D5DF2"/>
        </w:tc>
        <w:tc>
          <w:tcPr>
            <w:tcW w:w="286" w:type="dxa"/>
            <w:shd w:val="clear" w:color="auto" w:fill="auto"/>
            <w:vAlign w:val="center"/>
          </w:tcPr>
          <w:p w14:paraId="349B1750" w14:textId="77777777" w:rsidR="0095479F" w:rsidRPr="007D1CBF" w:rsidRDefault="0095479F" w:rsidP="004D5DF2"/>
        </w:tc>
        <w:tc>
          <w:tcPr>
            <w:tcW w:w="286" w:type="dxa"/>
            <w:shd w:val="clear" w:color="auto" w:fill="auto"/>
            <w:vAlign w:val="center"/>
          </w:tcPr>
          <w:p w14:paraId="3CDA1654" w14:textId="77777777" w:rsidR="0095479F" w:rsidRPr="007D1CBF" w:rsidRDefault="0095479F" w:rsidP="004D5DF2"/>
        </w:tc>
        <w:tc>
          <w:tcPr>
            <w:tcW w:w="286" w:type="dxa"/>
            <w:shd w:val="clear" w:color="auto" w:fill="auto"/>
            <w:vAlign w:val="center"/>
          </w:tcPr>
          <w:p w14:paraId="15976C2F" w14:textId="77777777" w:rsidR="0095479F" w:rsidRPr="007D1CBF" w:rsidRDefault="0095479F" w:rsidP="004D5DF2"/>
        </w:tc>
        <w:tc>
          <w:tcPr>
            <w:tcW w:w="286" w:type="dxa"/>
            <w:shd w:val="clear" w:color="auto" w:fill="auto"/>
            <w:vAlign w:val="center"/>
          </w:tcPr>
          <w:p w14:paraId="6D1E0E7A" w14:textId="77777777" w:rsidR="0095479F" w:rsidRPr="007D1CBF" w:rsidRDefault="0095479F" w:rsidP="004D5DF2"/>
        </w:tc>
        <w:tc>
          <w:tcPr>
            <w:tcW w:w="286" w:type="dxa"/>
            <w:shd w:val="clear" w:color="auto" w:fill="auto"/>
            <w:vAlign w:val="center"/>
          </w:tcPr>
          <w:p w14:paraId="351E627F" w14:textId="77777777" w:rsidR="0095479F" w:rsidRPr="007D1CBF" w:rsidRDefault="0095479F" w:rsidP="004D5DF2"/>
        </w:tc>
        <w:tc>
          <w:tcPr>
            <w:tcW w:w="286" w:type="dxa"/>
            <w:shd w:val="clear" w:color="auto" w:fill="auto"/>
            <w:vAlign w:val="center"/>
          </w:tcPr>
          <w:p w14:paraId="69B5657F" w14:textId="77777777" w:rsidR="0095479F" w:rsidRPr="007D1CBF" w:rsidRDefault="0095479F" w:rsidP="004D5DF2"/>
        </w:tc>
        <w:tc>
          <w:tcPr>
            <w:tcW w:w="286" w:type="dxa"/>
            <w:shd w:val="clear" w:color="auto" w:fill="auto"/>
            <w:vAlign w:val="center"/>
          </w:tcPr>
          <w:p w14:paraId="6F039E4A" w14:textId="77777777" w:rsidR="0095479F" w:rsidRPr="007D1CBF" w:rsidRDefault="0095479F" w:rsidP="004D5DF2"/>
        </w:tc>
        <w:tc>
          <w:tcPr>
            <w:tcW w:w="286" w:type="dxa"/>
            <w:shd w:val="clear" w:color="auto" w:fill="auto"/>
            <w:vAlign w:val="center"/>
          </w:tcPr>
          <w:p w14:paraId="78DC5EF6" w14:textId="77777777" w:rsidR="0095479F" w:rsidRPr="007D1CBF" w:rsidRDefault="0095479F" w:rsidP="004D5DF2"/>
        </w:tc>
        <w:tc>
          <w:tcPr>
            <w:tcW w:w="420" w:type="dxa"/>
            <w:shd w:val="clear" w:color="auto" w:fill="auto"/>
            <w:vAlign w:val="center"/>
          </w:tcPr>
          <w:p w14:paraId="3933FABB" w14:textId="77777777" w:rsidR="0095479F" w:rsidRPr="007D1CBF" w:rsidRDefault="0095479F" w:rsidP="004D5DF2"/>
        </w:tc>
        <w:tc>
          <w:tcPr>
            <w:tcW w:w="420" w:type="dxa"/>
            <w:shd w:val="clear" w:color="auto" w:fill="auto"/>
            <w:vAlign w:val="center"/>
          </w:tcPr>
          <w:p w14:paraId="1A26990D" w14:textId="77777777" w:rsidR="0095479F" w:rsidRPr="007D1CBF" w:rsidRDefault="0095479F" w:rsidP="004D5DF2"/>
        </w:tc>
        <w:tc>
          <w:tcPr>
            <w:tcW w:w="420" w:type="dxa"/>
            <w:shd w:val="clear" w:color="auto" w:fill="auto"/>
            <w:vAlign w:val="center"/>
          </w:tcPr>
          <w:p w14:paraId="55CA3547" w14:textId="77777777" w:rsidR="0095479F" w:rsidRPr="007D1CBF" w:rsidRDefault="0095479F" w:rsidP="004D5DF2"/>
        </w:tc>
        <w:tc>
          <w:tcPr>
            <w:tcW w:w="420" w:type="dxa"/>
            <w:shd w:val="clear" w:color="auto" w:fill="auto"/>
            <w:vAlign w:val="center"/>
          </w:tcPr>
          <w:p w14:paraId="496ACF6A" w14:textId="77777777" w:rsidR="0095479F" w:rsidRPr="007D1CBF" w:rsidRDefault="0095479F" w:rsidP="004D5DF2"/>
        </w:tc>
        <w:tc>
          <w:tcPr>
            <w:tcW w:w="420" w:type="dxa"/>
            <w:shd w:val="clear" w:color="auto" w:fill="auto"/>
            <w:vAlign w:val="center"/>
          </w:tcPr>
          <w:p w14:paraId="21A4018E" w14:textId="77777777" w:rsidR="0095479F" w:rsidRPr="007D1CBF" w:rsidRDefault="0095479F" w:rsidP="004D5DF2"/>
        </w:tc>
        <w:tc>
          <w:tcPr>
            <w:tcW w:w="420" w:type="dxa"/>
            <w:shd w:val="clear" w:color="auto" w:fill="auto"/>
            <w:vAlign w:val="center"/>
          </w:tcPr>
          <w:p w14:paraId="2BDC7B94" w14:textId="77777777" w:rsidR="0095479F" w:rsidRPr="007D1CBF" w:rsidRDefault="0095479F" w:rsidP="004D5DF2"/>
        </w:tc>
        <w:tc>
          <w:tcPr>
            <w:tcW w:w="420" w:type="dxa"/>
            <w:shd w:val="clear" w:color="auto" w:fill="auto"/>
            <w:vAlign w:val="center"/>
          </w:tcPr>
          <w:p w14:paraId="447DB22F" w14:textId="77777777" w:rsidR="0095479F" w:rsidRPr="007D1CBF" w:rsidRDefault="0095479F" w:rsidP="004D5DF2"/>
        </w:tc>
        <w:tc>
          <w:tcPr>
            <w:tcW w:w="420" w:type="dxa"/>
            <w:shd w:val="clear" w:color="auto" w:fill="auto"/>
            <w:vAlign w:val="center"/>
          </w:tcPr>
          <w:p w14:paraId="2529919D" w14:textId="77777777" w:rsidR="0095479F" w:rsidRPr="007D1CBF" w:rsidRDefault="0095479F" w:rsidP="004D5DF2"/>
        </w:tc>
        <w:tc>
          <w:tcPr>
            <w:tcW w:w="420" w:type="dxa"/>
            <w:shd w:val="clear" w:color="auto" w:fill="auto"/>
            <w:vAlign w:val="center"/>
          </w:tcPr>
          <w:p w14:paraId="46C3F406" w14:textId="77777777" w:rsidR="0095479F" w:rsidRPr="007D1CBF" w:rsidRDefault="0095479F" w:rsidP="004D5DF2"/>
        </w:tc>
        <w:tc>
          <w:tcPr>
            <w:tcW w:w="420" w:type="dxa"/>
            <w:shd w:val="clear" w:color="auto" w:fill="auto"/>
            <w:vAlign w:val="center"/>
          </w:tcPr>
          <w:p w14:paraId="667568AA" w14:textId="77777777" w:rsidR="0095479F" w:rsidRPr="007D1CBF" w:rsidRDefault="0095479F" w:rsidP="004D5DF2"/>
        </w:tc>
        <w:tc>
          <w:tcPr>
            <w:tcW w:w="420" w:type="dxa"/>
            <w:shd w:val="clear" w:color="auto" w:fill="auto"/>
            <w:vAlign w:val="center"/>
          </w:tcPr>
          <w:p w14:paraId="413D1D78" w14:textId="77777777" w:rsidR="0095479F" w:rsidRPr="007D1CBF" w:rsidRDefault="0095479F" w:rsidP="004D5DF2"/>
        </w:tc>
      </w:tr>
      <w:tr w:rsidR="006219FE" w:rsidRPr="007D1CBF" w14:paraId="30843BE8" w14:textId="77777777" w:rsidTr="00A06EC6">
        <w:tc>
          <w:tcPr>
            <w:tcW w:w="3412" w:type="dxa"/>
            <w:shd w:val="clear" w:color="auto" w:fill="auto"/>
            <w:vAlign w:val="center"/>
          </w:tcPr>
          <w:p w14:paraId="6F9E9D50" w14:textId="36A25AD0" w:rsidR="006219FE" w:rsidRPr="007D1CBF" w:rsidRDefault="006219FE" w:rsidP="006219FE">
            <w:pPr>
              <w:pStyle w:val="TimelineSublist2"/>
            </w:pPr>
            <w:r>
              <w:t>Newsletters and other media tools</w:t>
            </w:r>
          </w:p>
        </w:tc>
        <w:tc>
          <w:tcPr>
            <w:tcW w:w="404" w:type="dxa"/>
            <w:gridSpan w:val="2"/>
            <w:shd w:val="clear" w:color="auto" w:fill="auto"/>
            <w:vAlign w:val="center"/>
          </w:tcPr>
          <w:p w14:paraId="3305FD80" w14:textId="77777777" w:rsidR="006219FE" w:rsidRPr="007D1CBF" w:rsidRDefault="006219FE" w:rsidP="004D5DF2"/>
        </w:tc>
        <w:tc>
          <w:tcPr>
            <w:tcW w:w="287" w:type="dxa"/>
            <w:shd w:val="clear" w:color="auto" w:fill="auto"/>
            <w:vAlign w:val="center"/>
          </w:tcPr>
          <w:p w14:paraId="07DADFA9" w14:textId="77777777" w:rsidR="006219FE" w:rsidRPr="007D1CBF" w:rsidRDefault="006219FE" w:rsidP="004D5DF2"/>
        </w:tc>
        <w:tc>
          <w:tcPr>
            <w:tcW w:w="357" w:type="dxa"/>
            <w:shd w:val="clear" w:color="auto" w:fill="auto"/>
            <w:vAlign w:val="center"/>
          </w:tcPr>
          <w:p w14:paraId="72C306CC" w14:textId="77777777" w:rsidR="006219FE" w:rsidRPr="007D1CBF" w:rsidRDefault="006219FE" w:rsidP="004D5DF2"/>
        </w:tc>
        <w:tc>
          <w:tcPr>
            <w:tcW w:w="356" w:type="dxa"/>
            <w:shd w:val="clear" w:color="auto" w:fill="auto"/>
            <w:vAlign w:val="center"/>
          </w:tcPr>
          <w:p w14:paraId="3EE8A6FC" w14:textId="77777777" w:rsidR="006219FE" w:rsidRPr="007D1CBF" w:rsidRDefault="006219FE" w:rsidP="004D5DF2"/>
        </w:tc>
        <w:tc>
          <w:tcPr>
            <w:tcW w:w="356" w:type="dxa"/>
            <w:shd w:val="clear" w:color="auto" w:fill="A6A6A6" w:themeFill="background1" w:themeFillShade="A6"/>
            <w:vAlign w:val="center"/>
          </w:tcPr>
          <w:p w14:paraId="7E5AFA85" w14:textId="77777777" w:rsidR="006219FE" w:rsidRPr="007D1CBF" w:rsidRDefault="006219FE" w:rsidP="004D5DF2"/>
        </w:tc>
        <w:tc>
          <w:tcPr>
            <w:tcW w:w="318" w:type="dxa"/>
            <w:shd w:val="clear" w:color="auto" w:fill="A6A6A6" w:themeFill="background1" w:themeFillShade="A6"/>
            <w:vAlign w:val="center"/>
          </w:tcPr>
          <w:p w14:paraId="0349AC84" w14:textId="77777777" w:rsidR="006219FE" w:rsidRPr="007D1CBF" w:rsidRDefault="006219FE" w:rsidP="004D5DF2"/>
        </w:tc>
        <w:tc>
          <w:tcPr>
            <w:tcW w:w="326" w:type="dxa"/>
            <w:shd w:val="clear" w:color="auto" w:fill="A6A6A6" w:themeFill="background1" w:themeFillShade="A6"/>
            <w:vAlign w:val="center"/>
          </w:tcPr>
          <w:p w14:paraId="3C6C0285" w14:textId="77777777" w:rsidR="006219FE" w:rsidRPr="007D1CBF" w:rsidRDefault="006219FE" w:rsidP="004D5DF2"/>
        </w:tc>
        <w:tc>
          <w:tcPr>
            <w:tcW w:w="286" w:type="dxa"/>
            <w:shd w:val="clear" w:color="auto" w:fill="A6A6A6" w:themeFill="background1" w:themeFillShade="A6"/>
            <w:vAlign w:val="center"/>
          </w:tcPr>
          <w:p w14:paraId="16A9757F" w14:textId="77777777" w:rsidR="006219FE" w:rsidRPr="007D1CBF" w:rsidRDefault="006219FE" w:rsidP="004D5DF2"/>
        </w:tc>
        <w:tc>
          <w:tcPr>
            <w:tcW w:w="286" w:type="dxa"/>
            <w:shd w:val="clear" w:color="auto" w:fill="A6A6A6" w:themeFill="background1" w:themeFillShade="A6"/>
            <w:vAlign w:val="center"/>
          </w:tcPr>
          <w:p w14:paraId="7E0D570F" w14:textId="77777777" w:rsidR="006219FE" w:rsidRPr="007D1CBF" w:rsidRDefault="006219FE" w:rsidP="004D5DF2"/>
        </w:tc>
        <w:tc>
          <w:tcPr>
            <w:tcW w:w="286" w:type="dxa"/>
            <w:shd w:val="clear" w:color="auto" w:fill="A6A6A6" w:themeFill="background1" w:themeFillShade="A6"/>
            <w:vAlign w:val="center"/>
          </w:tcPr>
          <w:p w14:paraId="60D1D70E" w14:textId="77777777" w:rsidR="006219FE" w:rsidRPr="007D1CBF" w:rsidRDefault="006219FE" w:rsidP="004D5DF2"/>
        </w:tc>
        <w:tc>
          <w:tcPr>
            <w:tcW w:w="286" w:type="dxa"/>
            <w:shd w:val="clear" w:color="auto" w:fill="A6A6A6" w:themeFill="background1" w:themeFillShade="A6"/>
            <w:vAlign w:val="center"/>
          </w:tcPr>
          <w:p w14:paraId="6D34109F" w14:textId="77777777" w:rsidR="006219FE" w:rsidRPr="007D1CBF" w:rsidRDefault="006219FE" w:rsidP="004D5DF2"/>
        </w:tc>
        <w:tc>
          <w:tcPr>
            <w:tcW w:w="286" w:type="dxa"/>
            <w:shd w:val="clear" w:color="auto" w:fill="A6A6A6" w:themeFill="background1" w:themeFillShade="A6"/>
            <w:vAlign w:val="center"/>
          </w:tcPr>
          <w:p w14:paraId="016E8A1E" w14:textId="77777777" w:rsidR="006219FE" w:rsidRPr="007D1CBF" w:rsidRDefault="006219FE" w:rsidP="004D5DF2"/>
        </w:tc>
        <w:tc>
          <w:tcPr>
            <w:tcW w:w="286" w:type="dxa"/>
            <w:shd w:val="clear" w:color="auto" w:fill="A6A6A6" w:themeFill="background1" w:themeFillShade="A6"/>
            <w:vAlign w:val="center"/>
          </w:tcPr>
          <w:p w14:paraId="08B5592C" w14:textId="77777777" w:rsidR="006219FE" w:rsidRPr="007D1CBF" w:rsidRDefault="006219FE" w:rsidP="004D5DF2"/>
        </w:tc>
        <w:tc>
          <w:tcPr>
            <w:tcW w:w="286" w:type="dxa"/>
            <w:shd w:val="clear" w:color="auto" w:fill="A6A6A6" w:themeFill="background1" w:themeFillShade="A6"/>
            <w:vAlign w:val="center"/>
          </w:tcPr>
          <w:p w14:paraId="302AB046" w14:textId="77777777" w:rsidR="006219FE" w:rsidRPr="007D1CBF" w:rsidRDefault="006219FE" w:rsidP="004D5DF2"/>
        </w:tc>
        <w:tc>
          <w:tcPr>
            <w:tcW w:w="286" w:type="dxa"/>
            <w:shd w:val="clear" w:color="auto" w:fill="A6A6A6" w:themeFill="background1" w:themeFillShade="A6"/>
            <w:vAlign w:val="center"/>
          </w:tcPr>
          <w:p w14:paraId="70B930C0" w14:textId="77777777" w:rsidR="006219FE" w:rsidRPr="007D1CBF" w:rsidRDefault="006219FE" w:rsidP="004D5DF2"/>
        </w:tc>
        <w:tc>
          <w:tcPr>
            <w:tcW w:w="286" w:type="dxa"/>
            <w:shd w:val="clear" w:color="auto" w:fill="A6A6A6" w:themeFill="background1" w:themeFillShade="A6"/>
            <w:vAlign w:val="center"/>
          </w:tcPr>
          <w:p w14:paraId="0B902A9B" w14:textId="77777777" w:rsidR="006219FE" w:rsidRPr="007D1CBF" w:rsidRDefault="006219FE" w:rsidP="004D5DF2"/>
        </w:tc>
        <w:tc>
          <w:tcPr>
            <w:tcW w:w="286" w:type="dxa"/>
            <w:shd w:val="clear" w:color="auto" w:fill="A6A6A6" w:themeFill="background1" w:themeFillShade="A6"/>
            <w:vAlign w:val="center"/>
          </w:tcPr>
          <w:p w14:paraId="34BF26F2" w14:textId="77777777" w:rsidR="006219FE" w:rsidRPr="007D1CBF" w:rsidRDefault="006219FE" w:rsidP="004D5DF2"/>
        </w:tc>
        <w:tc>
          <w:tcPr>
            <w:tcW w:w="286" w:type="dxa"/>
            <w:shd w:val="clear" w:color="auto" w:fill="A6A6A6" w:themeFill="background1" w:themeFillShade="A6"/>
            <w:vAlign w:val="center"/>
          </w:tcPr>
          <w:p w14:paraId="2445D2F4" w14:textId="77777777" w:rsidR="006219FE" w:rsidRPr="007D1CBF" w:rsidRDefault="006219FE" w:rsidP="004D5DF2"/>
        </w:tc>
        <w:tc>
          <w:tcPr>
            <w:tcW w:w="286" w:type="dxa"/>
            <w:shd w:val="clear" w:color="auto" w:fill="A6A6A6" w:themeFill="background1" w:themeFillShade="A6"/>
            <w:vAlign w:val="center"/>
          </w:tcPr>
          <w:p w14:paraId="25BAA798" w14:textId="77777777" w:rsidR="006219FE" w:rsidRPr="007D1CBF" w:rsidRDefault="006219FE" w:rsidP="004D5DF2"/>
        </w:tc>
        <w:tc>
          <w:tcPr>
            <w:tcW w:w="420" w:type="dxa"/>
            <w:shd w:val="clear" w:color="auto" w:fill="A6A6A6" w:themeFill="background1" w:themeFillShade="A6"/>
            <w:vAlign w:val="center"/>
          </w:tcPr>
          <w:p w14:paraId="04BC3A9A" w14:textId="77777777" w:rsidR="006219FE" w:rsidRPr="007D1CBF" w:rsidRDefault="006219FE" w:rsidP="004D5DF2"/>
        </w:tc>
        <w:tc>
          <w:tcPr>
            <w:tcW w:w="420" w:type="dxa"/>
            <w:shd w:val="clear" w:color="auto" w:fill="A6A6A6" w:themeFill="background1" w:themeFillShade="A6"/>
            <w:vAlign w:val="center"/>
          </w:tcPr>
          <w:p w14:paraId="4420EB41" w14:textId="77777777" w:rsidR="006219FE" w:rsidRPr="007D1CBF" w:rsidRDefault="006219FE" w:rsidP="004D5DF2"/>
        </w:tc>
        <w:tc>
          <w:tcPr>
            <w:tcW w:w="420" w:type="dxa"/>
            <w:shd w:val="clear" w:color="auto" w:fill="A6A6A6" w:themeFill="background1" w:themeFillShade="A6"/>
            <w:vAlign w:val="center"/>
          </w:tcPr>
          <w:p w14:paraId="3DEDF721" w14:textId="77777777" w:rsidR="006219FE" w:rsidRPr="007D1CBF" w:rsidRDefault="006219FE" w:rsidP="004D5DF2"/>
        </w:tc>
        <w:tc>
          <w:tcPr>
            <w:tcW w:w="420" w:type="dxa"/>
            <w:shd w:val="clear" w:color="auto" w:fill="A6A6A6" w:themeFill="background1" w:themeFillShade="A6"/>
            <w:vAlign w:val="center"/>
          </w:tcPr>
          <w:p w14:paraId="6D2E70A5" w14:textId="77777777" w:rsidR="006219FE" w:rsidRPr="007D1CBF" w:rsidRDefault="006219FE" w:rsidP="004D5DF2"/>
        </w:tc>
        <w:tc>
          <w:tcPr>
            <w:tcW w:w="420" w:type="dxa"/>
            <w:shd w:val="clear" w:color="auto" w:fill="A6A6A6" w:themeFill="background1" w:themeFillShade="A6"/>
            <w:vAlign w:val="center"/>
          </w:tcPr>
          <w:p w14:paraId="29A46AF8" w14:textId="77777777" w:rsidR="006219FE" w:rsidRPr="007D1CBF" w:rsidRDefault="006219FE" w:rsidP="004D5DF2"/>
        </w:tc>
        <w:tc>
          <w:tcPr>
            <w:tcW w:w="420" w:type="dxa"/>
            <w:shd w:val="clear" w:color="auto" w:fill="A6A6A6" w:themeFill="background1" w:themeFillShade="A6"/>
            <w:vAlign w:val="center"/>
          </w:tcPr>
          <w:p w14:paraId="23A87DD8" w14:textId="77777777" w:rsidR="006219FE" w:rsidRPr="007D1CBF" w:rsidRDefault="006219FE" w:rsidP="004D5DF2"/>
        </w:tc>
        <w:tc>
          <w:tcPr>
            <w:tcW w:w="420" w:type="dxa"/>
            <w:shd w:val="clear" w:color="auto" w:fill="A6A6A6" w:themeFill="background1" w:themeFillShade="A6"/>
            <w:vAlign w:val="center"/>
          </w:tcPr>
          <w:p w14:paraId="11F08177" w14:textId="77777777" w:rsidR="006219FE" w:rsidRPr="007D1CBF" w:rsidRDefault="006219FE" w:rsidP="004D5DF2"/>
        </w:tc>
        <w:tc>
          <w:tcPr>
            <w:tcW w:w="420" w:type="dxa"/>
            <w:shd w:val="clear" w:color="auto" w:fill="A6A6A6" w:themeFill="background1" w:themeFillShade="A6"/>
            <w:vAlign w:val="center"/>
          </w:tcPr>
          <w:p w14:paraId="52A37C55" w14:textId="77777777" w:rsidR="006219FE" w:rsidRPr="007D1CBF" w:rsidRDefault="006219FE" w:rsidP="004D5DF2"/>
        </w:tc>
        <w:tc>
          <w:tcPr>
            <w:tcW w:w="420" w:type="dxa"/>
            <w:shd w:val="clear" w:color="auto" w:fill="A6A6A6" w:themeFill="background1" w:themeFillShade="A6"/>
            <w:vAlign w:val="center"/>
          </w:tcPr>
          <w:p w14:paraId="64E5BB5E" w14:textId="77777777" w:rsidR="006219FE" w:rsidRPr="007D1CBF" w:rsidRDefault="006219FE" w:rsidP="004D5DF2"/>
        </w:tc>
        <w:tc>
          <w:tcPr>
            <w:tcW w:w="420" w:type="dxa"/>
            <w:shd w:val="clear" w:color="auto" w:fill="A6A6A6" w:themeFill="background1" w:themeFillShade="A6"/>
            <w:vAlign w:val="center"/>
          </w:tcPr>
          <w:p w14:paraId="5C51F3F7" w14:textId="77777777" w:rsidR="006219FE" w:rsidRPr="007D1CBF" w:rsidRDefault="006219FE" w:rsidP="004D5DF2"/>
        </w:tc>
        <w:tc>
          <w:tcPr>
            <w:tcW w:w="420" w:type="dxa"/>
            <w:shd w:val="clear" w:color="auto" w:fill="A6A6A6" w:themeFill="background1" w:themeFillShade="A6"/>
            <w:vAlign w:val="center"/>
          </w:tcPr>
          <w:p w14:paraId="4F093D5F" w14:textId="77777777" w:rsidR="006219FE" w:rsidRPr="007D1CBF" w:rsidRDefault="006219FE" w:rsidP="004D5DF2"/>
        </w:tc>
      </w:tr>
      <w:tr w:rsidR="006219FE" w:rsidRPr="007D1CBF" w14:paraId="7600A6D9" w14:textId="77777777" w:rsidTr="007D1CBF">
        <w:tc>
          <w:tcPr>
            <w:tcW w:w="3412" w:type="dxa"/>
            <w:shd w:val="clear" w:color="auto" w:fill="auto"/>
            <w:vAlign w:val="center"/>
          </w:tcPr>
          <w:p w14:paraId="2999685A" w14:textId="11342C9B" w:rsidR="006219FE" w:rsidRPr="007D1CBF" w:rsidRDefault="006219FE" w:rsidP="006219FE">
            <w:pPr>
              <w:pStyle w:val="TimelineSublist2"/>
            </w:pPr>
            <w:r>
              <w:t>Implement telemedicine services</w:t>
            </w:r>
          </w:p>
        </w:tc>
        <w:tc>
          <w:tcPr>
            <w:tcW w:w="404" w:type="dxa"/>
            <w:gridSpan w:val="2"/>
            <w:shd w:val="clear" w:color="auto" w:fill="auto"/>
            <w:vAlign w:val="center"/>
          </w:tcPr>
          <w:p w14:paraId="7D451491" w14:textId="77777777" w:rsidR="006219FE" w:rsidRPr="007D1CBF" w:rsidRDefault="006219FE" w:rsidP="004D5DF2"/>
        </w:tc>
        <w:tc>
          <w:tcPr>
            <w:tcW w:w="287" w:type="dxa"/>
            <w:shd w:val="clear" w:color="auto" w:fill="auto"/>
            <w:vAlign w:val="center"/>
          </w:tcPr>
          <w:p w14:paraId="5E32F0A4" w14:textId="77777777" w:rsidR="006219FE" w:rsidRPr="007D1CBF" w:rsidRDefault="006219FE" w:rsidP="004D5DF2"/>
        </w:tc>
        <w:tc>
          <w:tcPr>
            <w:tcW w:w="357" w:type="dxa"/>
            <w:shd w:val="clear" w:color="auto" w:fill="auto"/>
            <w:vAlign w:val="center"/>
          </w:tcPr>
          <w:p w14:paraId="6346A80E" w14:textId="77777777" w:rsidR="006219FE" w:rsidRPr="007D1CBF" w:rsidRDefault="006219FE" w:rsidP="004D5DF2"/>
        </w:tc>
        <w:tc>
          <w:tcPr>
            <w:tcW w:w="356" w:type="dxa"/>
            <w:shd w:val="clear" w:color="auto" w:fill="auto"/>
            <w:vAlign w:val="center"/>
          </w:tcPr>
          <w:p w14:paraId="28AA112E" w14:textId="77777777" w:rsidR="006219FE" w:rsidRPr="007D1CBF" w:rsidRDefault="006219FE" w:rsidP="004D5DF2"/>
        </w:tc>
        <w:tc>
          <w:tcPr>
            <w:tcW w:w="356" w:type="dxa"/>
            <w:shd w:val="clear" w:color="auto" w:fill="auto"/>
            <w:vAlign w:val="center"/>
          </w:tcPr>
          <w:p w14:paraId="1F61E15D" w14:textId="77777777" w:rsidR="006219FE" w:rsidRPr="007D1CBF" w:rsidRDefault="006219FE" w:rsidP="004D5DF2"/>
        </w:tc>
        <w:tc>
          <w:tcPr>
            <w:tcW w:w="318" w:type="dxa"/>
            <w:shd w:val="clear" w:color="auto" w:fill="auto"/>
            <w:vAlign w:val="center"/>
          </w:tcPr>
          <w:p w14:paraId="090F637D" w14:textId="77777777" w:rsidR="006219FE" w:rsidRPr="007D1CBF" w:rsidRDefault="006219FE" w:rsidP="004D5DF2"/>
        </w:tc>
        <w:tc>
          <w:tcPr>
            <w:tcW w:w="326" w:type="dxa"/>
            <w:shd w:val="clear" w:color="auto" w:fill="auto"/>
            <w:vAlign w:val="center"/>
          </w:tcPr>
          <w:p w14:paraId="2E685674" w14:textId="77777777" w:rsidR="006219FE" w:rsidRPr="007D1CBF" w:rsidRDefault="006219FE" w:rsidP="004D5DF2"/>
        </w:tc>
        <w:tc>
          <w:tcPr>
            <w:tcW w:w="286" w:type="dxa"/>
            <w:shd w:val="clear" w:color="auto" w:fill="auto"/>
            <w:vAlign w:val="center"/>
          </w:tcPr>
          <w:p w14:paraId="73C961C6" w14:textId="77777777" w:rsidR="006219FE" w:rsidRPr="007D1CBF" w:rsidRDefault="006219FE" w:rsidP="004D5DF2"/>
        </w:tc>
        <w:tc>
          <w:tcPr>
            <w:tcW w:w="286" w:type="dxa"/>
            <w:shd w:val="clear" w:color="auto" w:fill="auto"/>
            <w:vAlign w:val="center"/>
          </w:tcPr>
          <w:p w14:paraId="0FB8EDA2" w14:textId="77777777" w:rsidR="006219FE" w:rsidRPr="007D1CBF" w:rsidRDefault="006219FE" w:rsidP="004D5DF2"/>
        </w:tc>
        <w:tc>
          <w:tcPr>
            <w:tcW w:w="286" w:type="dxa"/>
            <w:shd w:val="clear" w:color="auto" w:fill="auto"/>
            <w:vAlign w:val="center"/>
          </w:tcPr>
          <w:p w14:paraId="44810757" w14:textId="77777777" w:rsidR="006219FE" w:rsidRPr="007D1CBF" w:rsidRDefault="006219FE" w:rsidP="004D5DF2"/>
        </w:tc>
        <w:tc>
          <w:tcPr>
            <w:tcW w:w="286" w:type="dxa"/>
            <w:shd w:val="clear" w:color="auto" w:fill="auto"/>
            <w:vAlign w:val="center"/>
          </w:tcPr>
          <w:p w14:paraId="250363E2" w14:textId="77777777" w:rsidR="006219FE" w:rsidRPr="007D1CBF" w:rsidRDefault="006219FE" w:rsidP="004D5DF2"/>
        </w:tc>
        <w:tc>
          <w:tcPr>
            <w:tcW w:w="286" w:type="dxa"/>
            <w:shd w:val="clear" w:color="auto" w:fill="auto"/>
            <w:vAlign w:val="center"/>
          </w:tcPr>
          <w:p w14:paraId="0E1B8F53" w14:textId="77777777" w:rsidR="006219FE" w:rsidRPr="007D1CBF" w:rsidRDefault="006219FE" w:rsidP="004D5DF2"/>
        </w:tc>
        <w:tc>
          <w:tcPr>
            <w:tcW w:w="286" w:type="dxa"/>
            <w:shd w:val="clear" w:color="auto" w:fill="auto"/>
            <w:vAlign w:val="center"/>
          </w:tcPr>
          <w:p w14:paraId="52561BCC" w14:textId="77777777" w:rsidR="006219FE" w:rsidRPr="007D1CBF" w:rsidRDefault="006219FE" w:rsidP="004D5DF2"/>
        </w:tc>
        <w:tc>
          <w:tcPr>
            <w:tcW w:w="286" w:type="dxa"/>
            <w:shd w:val="clear" w:color="auto" w:fill="auto"/>
            <w:vAlign w:val="center"/>
          </w:tcPr>
          <w:p w14:paraId="4C75473C" w14:textId="77777777" w:rsidR="006219FE" w:rsidRPr="007D1CBF" w:rsidRDefault="006219FE" w:rsidP="004D5DF2"/>
        </w:tc>
        <w:tc>
          <w:tcPr>
            <w:tcW w:w="286" w:type="dxa"/>
            <w:shd w:val="clear" w:color="auto" w:fill="auto"/>
            <w:vAlign w:val="center"/>
          </w:tcPr>
          <w:p w14:paraId="4A3AB8BD" w14:textId="77777777" w:rsidR="006219FE" w:rsidRPr="007D1CBF" w:rsidRDefault="006219FE" w:rsidP="004D5DF2"/>
        </w:tc>
        <w:tc>
          <w:tcPr>
            <w:tcW w:w="286" w:type="dxa"/>
            <w:shd w:val="clear" w:color="auto" w:fill="auto"/>
            <w:vAlign w:val="center"/>
          </w:tcPr>
          <w:p w14:paraId="49CE12BC" w14:textId="77777777" w:rsidR="006219FE" w:rsidRPr="007D1CBF" w:rsidRDefault="006219FE" w:rsidP="004D5DF2"/>
        </w:tc>
        <w:tc>
          <w:tcPr>
            <w:tcW w:w="286" w:type="dxa"/>
            <w:shd w:val="clear" w:color="auto" w:fill="auto"/>
            <w:vAlign w:val="center"/>
          </w:tcPr>
          <w:p w14:paraId="01B19B9B" w14:textId="77777777" w:rsidR="006219FE" w:rsidRPr="007D1CBF" w:rsidRDefault="006219FE" w:rsidP="004D5DF2"/>
        </w:tc>
        <w:tc>
          <w:tcPr>
            <w:tcW w:w="286" w:type="dxa"/>
            <w:shd w:val="clear" w:color="auto" w:fill="auto"/>
            <w:vAlign w:val="center"/>
          </w:tcPr>
          <w:p w14:paraId="15AB2C9A" w14:textId="77777777" w:rsidR="006219FE" w:rsidRPr="007D1CBF" w:rsidRDefault="006219FE" w:rsidP="004D5DF2"/>
        </w:tc>
        <w:tc>
          <w:tcPr>
            <w:tcW w:w="286" w:type="dxa"/>
            <w:shd w:val="clear" w:color="auto" w:fill="auto"/>
            <w:vAlign w:val="center"/>
          </w:tcPr>
          <w:p w14:paraId="62DAD8A0" w14:textId="77777777" w:rsidR="006219FE" w:rsidRPr="007D1CBF" w:rsidRDefault="006219FE" w:rsidP="004D5DF2"/>
        </w:tc>
        <w:tc>
          <w:tcPr>
            <w:tcW w:w="420" w:type="dxa"/>
            <w:shd w:val="clear" w:color="auto" w:fill="auto"/>
            <w:vAlign w:val="center"/>
          </w:tcPr>
          <w:p w14:paraId="00B56A50" w14:textId="77777777" w:rsidR="006219FE" w:rsidRPr="007D1CBF" w:rsidRDefault="006219FE" w:rsidP="004D5DF2"/>
        </w:tc>
        <w:tc>
          <w:tcPr>
            <w:tcW w:w="420" w:type="dxa"/>
            <w:shd w:val="clear" w:color="auto" w:fill="auto"/>
            <w:vAlign w:val="center"/>
          </w:tcPr>
          <w:p w14:paraId="4ABC4006" w14:textId="77777777" w:rsidR="006219FE" w:rsidRPr="007D1CBF" w:rsidRDefault="006219FE" w:rsidP="004D5DF2"/>
        </w:tc>
        <w:tc>
          <w:tcPr>
            <w:tcW w:w="420" w:type="dxa"/>
            <w:shd w:val="clear" w:color="auto" w:fill="auto"/>
            <w:vAlign w:val="center"/>
          </w:tcPr>
          <w:p w14:paraId="32F11287" w14:textId="77777777" w:rsidR="006219FE" w:rsidRPr="007D1CBF" w:rsidRDefault="006219FE" w:rsidP="004D5DF2"/>
        </w:tc>
        <w:tc>
          <w:tcPr>
            <w:tcW w:w="420" w:type="dxa"/>
            <w:shd w:val="clear" w:color="auto" w:fill="auto"/>
            <w:vAlign w:val="center"/>
          </w:tcPr>
          <w:p w14:paraId="65609D02" w14:textId="77777777" w:rsidR="006219FE" w:rsidRPr="007D1CBF" w:rsidRDefault="006219FE" w:rsidP="004D5DF2"/>
        </w:tc>
        <w:tc>
          <w:tcPr>
            <w:tcW w:w="420" w:type="dxa"/>
            <w:shd w:val="clear" w:color="auto" w:fill="auto"/>
            <w:vAlign w:val="center"/>
          </w:tcPr>
          <w:p w14:paraId="46743902" w14:textId="77777777" w:rsidR="006219FE" w:rsidRPr="007D1CBF" w:rsidRDefault="006219FE" w:rsidP="004D5DF2"/>
        </w:tc>
        <w:tc>
          <w:tcPr>
            <w:tcW w:w="420" w:type="dxa"/>
            <w:shd w:val="clear" w:color="auto" w:fill="auto"/>
            <w:vAlign w:val="center"/>
          </w:tcPr>
          <w:p w14:paraId="73BBCF0D" w14:textId="77777777" w:rsidR="006219FE" w:rsidRPr="007D1CBF" w:rsidRDefault="006219FE" w:rsidP="004D5DF2"/>
        </w:tc>
        <w:tc>
          <w:tcPr>
            <w:tcW w:w="420" w:type="dxa"/>
            <w:shd w:val="clear" w:color="auto" w:fill="auto"/>
            <w:vAlign w:val="center"/>
          </w:tcPr>
          <w:p w14:paraId="070310F3" w14:textId="77777777" w:rsidR="006219FE" w:rsidRPr="007D1CBF" w:rsidRDefault="006219FE" w:rsidP="004D5DF2"/>
        </w:tc>
        <w:tc>
          <w:tcPr>
            <w:tcW w:w="420" w:type="dxa"/>
            <w:shd w:val="clear" w:color="auto" w:fill="auto"/>
            <w:vAlign w:val="center"/>
          </w:tcPr>
          <w:p w14:paraId="1BADEB0F" w14:textId="77777777" w:rsidR="006219FE" w:rsidRPr="007D1CBF" w:rsidRDefault="006219FE" w:rsidP="004D5DF2"/>
        </w:tc>
        <w:tc>
          <w:tcPr>
            <w:tcW w:w="420" w:type="dxa"/>
            <w:shd w:val="clear" w:color="auto" w:fill="auto"/>
            <w:vAlign w:val="center"/>
          </w:tcPr>
          <w:p w14:paraId="7A1F5B70" w14:textId="77777777" w:rsidR="006219FE" w:rsidRPr="007D1CBF" w:rsidRDefault="006219FE" w:rsidP="004D5DF2"/>
        </w:tc>
        <w:tc>
          <w:tcPr>
            <w:tcW w:w="420" w:type="dxa"/>
            <w:shd w:val="clear" w:color="auto" w:fill="auto"/>
            <w:vAlign w:val="center"/>
          </w:tcPr>
          <w:p w14:paraId="2003D259" w14:textId="77777777" w:rsidR="006219FE" w:rsidRPr="007D1CBF" w:rsidRDefault="006219FE" w:rsidP="004D5DF2"/>
        </w:tc>
        <w:tc>
          <w:tcPr>
            <w:tcW w:w="420" w:type="dxa"/>
            <w:shd w:val="clear" w:color="auto" w:fill="auto"/>
            <w:vAlign w:val="center"/>
          </w:tcPr>
          <w:p w14:paraId="4DA96125" w14:textId="77777777" w:rsidR="006219FE" w:rsidRPr="007D1CBF" w:rsidRDefault="006219FE" w:rsidP="004D5DF2"/>
        </w:tc>
      </w:tr>
      <w:tr w:rsidR="0095479F" w:rsidRPr="007D1CBF" w14:paraId="49ECEE20" w14:textId="77777777" w:rsidTr="006219FE">
        <w:tc>
          <w:tcPr>
            <w:tcW w:w="13868" w:type="dxa"/>
            <w:gridSpan w:val="32"/>
            <w:shd w:val="clear" w:color="auto" w:fill="B6DDE8" w:themeFill="accent5" w:themeFillTint="66"/>
            <w:vAlign w:val="center"/>
          </w:tcPr>
          <w:p w14:paraId="3A7F8A64" w14:textId="14F09A60" w:rsidR="0095479F" w:rsidRPr="007D1CBF" w:rsidRDefault="0095479F" w:rsidP="006219FE">
            <w:pPr>
              <w:pStyle w:val="TimelineSublist1"/>
            </w:pPr>
            <w:r w:rsidRPr="007D1CBF">
              <w:t>Informed data collected and evaluated for services and outcomes rendered.</w:t>
            </w:r>
          </w:p>
        </w:tc>
      </w:tr>
      <w:tr w:rsidR="0095479F" w:rsidRPr="007D1CBF" w14:paraId="15D44C35" w14:textId="77777777" w:rsidTr="00A06EC6">
        <w:tc>
          <w:tcPr>
            <w:tcW w:w="3412" w:type="dxa"/>
            <w:shd w:val="clear" w:color="auto" w:fill="auto"/>
            <w:vAlign w:val="center"/>
          </w:tcPr>
          <w:p w14:paraId="4E8EC3DF" w14:textId="3F4D7C61" w:rsidR="0095479F" w:rsidRPr="007D1CBF" w:rsidRDefault="006219FE" w:rsidP="006219FE">
            <w:pPr>
              <w:pStyle w:val="TimelineSublist2"/>
            </w:pPr>
            <w:r>
              <w:t>Develop data collection tools</w:t>
            </w:r>
          </w:p>
        </w:tc>
        <w:tc>
          <w:tcPr>
            <w:tcW w:w="404" w:type="dxa"/>
            <w:gridSpan w:val="2"/>
            <w:shd w:val="clear" w:color="auto" w:fill="auto"/>
            <w:vAlign w:val="center"/>
          </w:tcPr>
          <w:p w14:paraId="55FD0E70" w14:textId="77777777" w:rsidR="0095479F" w:rsidRPr="007D1CBF" w:rsidRDefault="0095479F" w:rsidP="004D5DF2"/>
        </w:tc>
        <w:tc>
          <w:tcPr>
            <w:tcW w:w="287" w:type="dxa"/>
            <w:shd w:val="clear" w:color="auto" w:fill="auto"/>
            <w:vAlign w:val="center"/>
          </w:tcPr>
          <w:p w14:paraId="681FC304" w14:textId="77777777" w:rsidR="0095479F" w:rsidRPr="007D1CBF" w:rsidRDefault="0095479F" w:rsidP="004D5DF2"/>
        </w:tc>
        <w:tc>
          <w:tcPr>
            <w:tcW w:w="357" w:type="dxa"/>
            <w:shd w:val="clear" w:color="auto" w:fill="auto"/>
            <w:vAlign w:val="center"/>
          </w:tcPr>
          <w:p w14:paraId="2589529C" w14:textId="77777777" w:rsidR="0095479F" w:rsidRPr="007D1CBF" w:rsidRDefault="0095479F" w:rsidP="004D5DF2"/>
        </w:tc>
        <w:tc>
          <w:tcPr>
            <w:tcW w:w="356" w:type="dxa"/>
            <w:shd w:val="clear" w:color="auto" w:fill="A6A6A6" w:themeFill="background1" w:themeFillShade="A6"/>
            <w:vAlign w:val="center"/>
          </w:tcPr>
          <w:p w14:paraId="20330291" w14:textId="77777777" w:rsidR="0095479F" w:rsidRPr="007D1CBF" w:rsidRDefault="0095479F" w:rsidP="004D5DF2"/>
        </w:tc>
        <w:tc>
          <w:tcPr>
            <w:tcW w:w="356" w:type="dxa"/>
            <w:shd w:val="clear" w:color="auto" w:fill="A6A6A6" w:themeFill="background1" w:themeFillShade="A6"/>
            <w:vAlign w:val="center"/>
          </w:tcPr>
          <w:p w14:paraId="5FF62A9F" w14:textId="77777777" w:rsidR="0095479F" w:rsidRPr="007D1CBF" w:rsidRDefault="0095479F" w:rsidP="004D5DF2"/>
        </w:tc>
        <w:tc>
          <w:tcPr>
            <w:tcW w:w="318" w:type="dxa"/>
            <w:shd w:val="clear" w:color="auto" w:fill="A6A6A6" w:themeFill="background1" w:themeFillShade="A6"/>
            <w:vAlign w:val="center"/>
          </w:tcPr>
          <w:p w14:paraId="01CE0D94" w14:textId="77777777" w:rsidR="0095479F" w:rsidRPr="007D1CBF" w:rsidRDefault="0095479F" w:rsidP="004D5DF2"/>
        </w:tc>
        <w:tc>
          <w:tcPr>
            <w:tcW w:w="326" w:type="dxa"/>
            <w:shd w:val="clear" w:color="auto" w:fill="A6A6A6" w:themeFill="background1" w:themeFillShade="A6"/>
            <w:vAlign w:val="center"/>
          </w:tcPr>
          <w:p w14:paraId="58EB84E3" w14:textId="77777777" w:rsidR="0095479F" w:rsidRPr="007D1CBF" w:rsidRDefault="0095479F" w:rsidP="004D5DF2"/>
        </w:tc>
        <w:tc>
          <w:tcPr>
            <w:tcW w:w="286" w:type="dxa"/>
            <w:shd w:val="clear" w:color="auto" w:fill="A6A6A6" w:themeFill="background1" w:themeFillShade="A6"/>
            <w:vAlign w:val="center"/>
          </w:tcPr>
          <w:p w14:paraId="5E55D30E" w14:textId="77777777" w:rsidR="0095479F" w:rsidRPr="007D1CBF" w:rsidRDefault="0095479F" w:rsidP="004D5DF2"/>
        </w:tc>
        <w:tc>
          <w:tcPr>
            <w:tcW w:w="286" w:type="dxa"/>
            <w:shd w:val="clear" w:color="auto" w:fill="A6A6A6" w:themeFill="background1" w:themeFillShade="A6"/>
            <w:vAlign w:val="center"/>
          </w:tcPr>
          <w:p w14:paraId="1D8EA1B8" w14:textId="77777777" w:rsidR="0095479F" w:rsidRPr="007D1CBF" w:rsidRDefault="0095479F" w:rsidP="004D5DF2"/>
        </w:tc>
        <w:tc>
          <w:tcPr>
            <w:tcW w:w="286" w:type="dxa"/>
            <w:shd w:val="clear" w:color="auto" w:fill="A6A6A6" w:themeFill="background1" w:themeFillShade="A6"/>
            <w:vAlign w:val="center"/>
          </w:tcPr>
          <w:p w14:paraId="03DEDD53" w14:textId="77777777" w:rsidR="0095479F" w:rsidRPr="007D1CBF" w:rsidRDefault="0095479F" w:rsidP="004D5DF2"/>
        </w:tc>
        <w:tc>
          <w:tcPr>
            <w:tcW w:w="286" w:type="dxa"/>
            <w:shd w:val="clear" w:color="auto" w:fill="A6A6A6" w:themeFill="background1" w:themeFillShade="A6"/>
            <w:vAlign w:val="center"/>
          </w:tcPr>
          <w:p w14:paraId="17DD6596" w14:textId="77777777" w:rsidR="0095479F" w:rsidRPr="007D1CBF" w:rsidRDefault="0095479F" w:rsidP="004D5DF2"/>
        </w:tc>
        <w:tc>
          <w:tcPr>
            <w:tcW w:w="286" w:type="dxa"/>
            <w:shd w:val="clear" w:color="auto" w:fill="A6A6A6" w:themeFill="background1" w:themeFillShade="A6"/>
            <w:vAlign w:val="center"/>
          </w:tcPr>
          <w:p w14:paraId="238EFA52" w14:textId="77777777" w:rsidR="0095479F" w:rsidRPr="007D1CBF" w:rsidRDefault="0095479F" w:rsidP="004D5DF2"/>
        </w:tc>
        <w:tc>
          <w:tcPr>
            <w:tcW w:w="286" w:type="dxa"/>
            <w:shd w:val="clear" w:color="auto" w:fill="A6A6A6" w:themeFill="background1" w:themeFillShade="A6"/>
            <w:vAlign w:val="center"/>
          </w:tcPr>
          <w:p w14:paraId="3F25D290" w14:textId="77777777" w:rsidR="0095479F" w:rsidRPr="007D1CBF" w:rsidRDefault="0095479F" w:rsidP="004D5DF2"/>
        </w:tc>
        <w:tc>
          <w:tcPr>
            <w:tcW w:w="286" w:type="dxa"/>
            <w:shd w:val="clear" w:color="auto" w:fill="A6A6A6" w:themeFill="background1" w:themeFillShade="A6"/>
            <w:vAlign w:val="center"/>
          </w:tcPr>
          <w:p w14:paraId="290BAFB0" w14:textId="77777777" w:rsidR="0095479F" w:rsidRPr="007D1CBF" w:rsidRDefault="0095479F" w:rsidP="004D5DF2"/>
        </w:tc>
        <w:tc>
          <w:tcPr>
            <w:tcW w:w="286" w:type="dxa"/>
            <w:shd w:val="clear" w:color="auto" w:fill="A6A6A6" w:themeFill="background1" w:themeFillShade="A6"/>
            <w:vAlign w:val="center"/>
          </w:tcPr>
          <w:p w14:paraId="405FB074" w14:textId="77777777" w:rsidR="0095479F" w:rsidRPr="007D1CBF" w:rsidRDefault="0095479F" w:rsidP="004D5DF2"/>
        </w:tc>
        <w:tc>
          <w:tcPr>
            <w:tcW w:w="286" w:type="dxa"/>
            <w:shd w:val="clear" w:color="auto" w:fill="A6A6A6" w:themeFill="background1" w:themeFillShade="A6"/>
            <w:vAlign w:val="center"/>
          </w:tcPr>
          <w:p w14:paraId="320130DA" w14:textId="77777777" w:rsidR="0095479F" w:rsidRPr="007D1CBF" w:rsidRDefault="0095479F" w:rsidP="004D5DF2"/>
        </w:tc>
        <w:tc>
          <w:tcPr>
            <w:tcW w:w="286" w:type="dxa"/>
            <w:shd w:val="clear" w:color="auto" w:fill="A6A6A6" w:themeFill="background1" w:themeFillShade="A6"/>
            <w:vAlign w:val="center"/>
          </w:tcPr>
          <w:p w14:paraId="72BBE572" w14:textId="77777777" w:rsidR="0095479F" w:rsidRPr="007D1CBF" w:rsidRDefault="0095479F" w:rsidP="004D5DF2"/>
        </w:tc>
        <w:tc>
          <w:tcPr>
            <w:tcW w:w="286" w:type="dxa"/>
            <w:shd w:val="clear" w:color="auto" w:fill="A6A6A6" w:themeFill="background1" w:themeFillShade="A6"/>
            <w:vAlign w:val="center"/>
          </w:tcPr>
          <w:p w14:paraId="2D5E46D8" w14:textId="77777777" w:rsidR="0095479F" w:rsidRPr="007D1CBF" w:rsidRDefault="0095479F" w:rsidP="004D5DF2"/>
        </w:tc>
        <w:tc>
          <w:tcPr>
            <w:tcW w:w="286" w:type="dxa"/>
            <w:shd w:val="clear" w:color="auto" w:fill="A6A6A6" w:themeFill="background1" w:themeFillShade="A6"/>
            <w:vAlign w:val="center"/>
          </w:tcPr>
          <w:p w14:paraId="14D08CD6" w14:textId="77777777" w:rsidR="0095479F" w:rsidRPr="007D1CBF" w:rsidRDefault="0095479F" w:rsidP="004D5DF2"/>
        </w:tc>
        <w:tc>
          <w:tcPr>
            <w:tcW w:w="420" w:type="dxa"/>
            <w:shd w:val="clear" w:color="auto" w:fill="A6A6A6" w:themeFill="background1" w:themeFillShade="A6"/>
            <w:vAlign w:val="center"/>
          </w:tcPr>
          <w:p w14:paraId="1FB7A258" w14:textId="77777777" w:rsidR="0095479F" w:rsidRPr="007D1CBF" w:rsidRDefault="0095479F" w:rsidP="004D5DF2"/>
        </w:tc>
        <w:tc>
          <w:tcPr>
            <w:tcW w:w="420" w:type="dxa"/>
            <w:shd w:val="clear" w:color="auto" w:fill="A6A6A6" w:themeFill="background1" w:themeFillShade="A6"/>
            <w:vAlign w:val="center"/>
          </w:tcPr>
          <w:p w14:paraId="62DBD113" w14:textId="77777777" w:rsidR="0095479F" w:rsidRPr="007D1CBF" w:rsidRDefault="0095479F" w:rsidP="004D5DF2"/>
        </w:tc>
        <w:tc>
          <w:tcPr>
            <w:tcW w:w="420" w:type="dxa"/>
            <w:shd w:val="clear" w:color="auto" w:fill="A6A6A6" w:themeFill="background1" w:themeFillShade="A6"/>
            <w:vAlign w:val="center"/>
          </w:tcPr>
          <w:p w14:paraId="25F0AE34" w14:textId="77777777" w:rsidR="0095479F" w:rsidRPr="007D1CBF" w:rsidRDefault="0095479F" w:rsidP="004D5DF2"/>
        </w:tc>
        <w:tc>
          <w:tcPr>
            <w:tcW w:w="420" w:type="dxa"/>
            <w:shd w:val="clear" w:color="auto" w:fill="A6A6A6" w:themeFill="background1" w:themeFillShade="A6"/>
            <w:vAlign w:val="center"/>
          </w:tcPr>
          <w:p w14:paraId="1D57D4BD" w14:textId="77777777" w:rsidR="0095479F" w:rsidRPr="007D1CBF" w:rsidRDefault="0095479F" w:rsidP="004D5DF2"/>
        </w:tc>
        <w:tc>
          <w:tcPr>
            <w:tcW w:w="420" w:type="dxa"/>
            <w:shd w:val="clear" w:color="auto" w:fill="A6A6A6" w:themeFill="background1" w:themeFillShade="A6"/>
            <w:vAlign w:val="center"/>
          </w:tcPr>
          <w:p w14:paraId="4D8913F3" w14:textId="77777777" w:rsidR="0095479F" w:rsidRPr="007D1CBF" w:rsidRDefault="0095479F" w:rsidP="004D5DF2"/>
        </w:tc>
        <w:tc>
          <w:tcPr>
            <w:tcW w:w="420" w:type="dxa"/>
            <w:shd w:val="clear" w:color="auto" w:fill="A6A6A6" w:themeFill="background1" w:themeFillShade="A6"/>
            <w:vAlign w:val="center"/>
          </w:tcPr>
          <w:p w14:paraId="1ECF4173" w14:textId="77777777" w:rsidR="0095479F" w:rsidRPr="007D1CBF" w:rsidRDefault="0095479F" w:rsidP="004D5DF2"/>
        </w:tc>
        <w:tc>
          <w:tcPr>
            <w:tcW w:w="420" w:type="dxa"/>
            <w:shd w:val="clear" w:color="auto" w:fill="A6A6A6" w:themeFill="background1" w:themeFillShade="A6"/>
            <w:vAlign w:val="center"/>
          </w:tcPr>
          <w:p w14:paraId="100E8909" w14:textId="77777777" w:rsidR="0095479F" w:rsidRPr="007D1CBF" w:rsidRDefault="0095479F" w:rsidP="004D5DF2"/>
        </w:tc>
        <w:tc>
          <w:tcPr>
            <w:tcW w:w="420" w:type="dxa"/>
            <w:shd w:val="clear" w:color="auto" w:fill="A6A6A6" w:themeFill="background1" w:themeFillShade="A6"/>
            <w:vAlign w:val="center"/>
          </w:tcPr>
          <w:p w14:paraId="18ABD0D9" w14:textId="77777777" w:rsidR="0095479F" w:rsidRPr="007D1CBF" w:rsidRDefault="0095479F" w:rsidP="004D5DF2"/>
        </w:tc>
        <w:tc>
          <w:tcPr>
            <w:tcW w:w="420" w:type="dxa"/>
            <w:shd w:val="clear" w:color="auto" w:fill="A6A6A6" w:themeFill="background1" w:themeFillShade="A6"/>
            <w:vAlign w:val="center"/>
          </w:tcPr>
          <w:p w14:paraId="1277DF9D" w14:textId="77777777" w:rsidR="0095479F" w:rsidRPr="007D1CBF" w:rsidRDefault="0095479F" w:rsidP="004D5DF2"/>
        </w:tc>
        <w:tc>
          <w:tcPr>
            <w:tcW w:w="420" w:type="dxa"/>
            <w:shd w:val="clear" w:color="auto" w:fill="A6A6A6" w:themeFill="background1" w:themeFillShade="A6"/>
            <w:vAlign w:val="center"/>
          </w:tcPr>
          <w:p w14:paraId="1BCA4827" w14:textId="77777777" w:rsidR="0095479F" w:rsidRPr="007D1CBF" w:rsidRDefault="0095479F" w:rsidP="004D5DF2"/>
        </w:tc>
        <w:tc>
          <w:tcPr>
            <w:tcW w:w="420" w:type="dxa"/>
            <w:shd w:val="clear" w:color="auto" w:fill="A6A6A6" w:themeFill="background1" w:themeFillShade="A6"/>
            <w:vAlign w:val="center"/>
          </w:tcPr>
          <w:p w14:paraId="3A3EC9E6" w14:textId="77777777" w:rsidR="0095479F" w:rsidRPr="007D1CBF" w:rsidRDefault="0095479F" w:rsidP="004D5DF2"/>
        </w:tc>
      </w:tr>
      <w:tr w:rsidR="006219FE" w:rsidRPr="007D1CBF" w14:paraId="569DC1A0" w14:textId="77777777" w:rsidTr="00A06EC6">
        <w:tc>
          <w:tcPr>
            <w:tcW w:w="3412" w:type="dxa"/>
            <w:shd w:val="clear" w:color="auto" w:fill="auto"/>
            <w:vAlign w:val="center"/>
          </w:tcPr>
          <w:p w14:paraId="68A47296" w14:textId="7D19FBE7" w:rsidR="006219FE" w:rsidRDefault="006219FE" w:rsidP="006219FE">
            <w:pPr>
              <w:pStyle w:val="TimelineSublist2"/>
            </w:pPr>
            <w:r>
              <w:t>Implement procedures</w:t>
            </w:r>
          </w:p>
        </w:tc>
        <w:tc>
          <w:tcPr>
            <w:tcW w:w="404" w:type="dxa"/>
            <w:gridSpan w:val="2"/>
            <w:shd w:val="clear" w:color="auto" w:fill="auto"/>
            <w:vAlign w:val="center"/>
          </w:tcPr>
          <w:p w14:paraId="07CCCBD3" w14:textId="77777777" w:rsidR="006219FE" w:rsidRPr="007D1CBF" w:rsidRDefault="006219FE" w:rsidP="004D5DF2"/>
        </w:tc>
        <w:tc>
          <w:tcPr>
            <w:tcW w:w="287" w:type="dxa"/>
            <w:shd w:val="clear" w:color="auto" w:fill="auto"/>
            <w:vAlign w:val="center"/>
          </w:tcPr>
          <w:p w14:paraId="56B40BA8" w14:textId="77777777" w:rsidR="006219FE" w:rsidRPr="007D1CBF" w:rsidRDefault="006219FE" w:rsidP="004D5DF2"/>
        </w:tc>
        <w:tc>
          <w:tcPr>
            <w:tcW w:w="357" w:type="dxa"/>
            <w:shd w:val="clear" w:color="auto" w:fill="auto"/>
            <w:vAlign w:val="center"/>
          </w:tcPr>
          <w:p w14:paraId="54301A1A" w14:textId="77777777" w:rsidR="006219FE" w:rsidRPr="007D1CBF" w:rsidRDefault="006219FE" w:rsidP="004D5DF2"/>
        </w:tc>
        <w:tc>
          <w:tcPr>
            <w:tcW w:w="356" w:type="dxa"/>
            <w:shd w:val="clear" w:color="auto" w:fill="auto"/>
            <w:vAlign w:val="center"/>
          </w:tcPr>
          <w:p w14:paraId="54662AC4" w14:textId="77777777" w:rsidR="006219FE" w:rsidRPr="007D1CBF" w:rsidRDefault="006219FE" w:rsidP="004D5DF2"/>
        </w:tc>
        <w:tc>
          <w:tcPr>
            <w:tcW w:w="356" w:type="dxa"/>
            <w:shd w:val="clear" w:color="auto" w:fill="auto"/>
            <w:vAlign w:val="center"/>
          </w:tcPr>
          <w:p w14:paraId="6E837A71" w14:textId="77777777" w:rsidR="006219FE" w:rsidRPr="007D1CBF" w:rsidRDefault="006219FE" w:rsidP="004D5DF2"/>
        </w:tc>
        <w:tc>
          <w:tcPr>
            <w:tcW w:w="318" w:type="dxa"/>
            <w:shd w:val="clear" w:color="auto" w:fill="A6A6A6" w:themeFill="background1" w:themeFillShade="A6"/>
            <w:vAlign w:val="center"/>
          </w:tcPr>
          <w:p w14:paraId="44FD27B4" w14:textId="77777777" w:rsidR="006219FE" w:rsidRPr="007D1CBF" w:rsidRDefault="006219FE" w:rsidP="004D5DF2"/>
        </w:tc>
        <w:tc>
          <w:tcPr>
            <w:tcW w:w="326" w:type="dxa"/>
            <w:shd w:val="clear" w:color="auto" w:fill="A6A6A6" w:themeFill="background1" w:themeFillShade="A6"/>
            <w:vAlign w:val="center"/>
          </w:tcPr>
          <w:p w14:paraId="3EE8F889" w14:textId="77777777" w:rsidR="006219FE" w:rsidRPr="007D1CBF" w:rsidRDefault="006219FE" w:rsidP="004D5DF2"/>
        </w:tc>
        <w:tc>
          <w:tcPr>
            <w:tcW w:w="286" w:type="dxa"/>
            <w:shd w:val="clear" w:color="auto" w:fill="A6A6A6" w:themeFill="background1" w:themeFillShade="A6"/>
            <w:vAlign w:val="center"/>
          </w:tcPr>
          <w:p w14:paraId="0A9378F0" w14:textId="77777777" w:rsidR="006219FE" w:rsidRPr="007D1CBF" w:rsidRDefault="006219FE" w:rsidP="004D5DF2"/>
        </w:tc>
        <w:tc>
          <w:tcPr>
            <w:tcW w:w="286" w:type="dxa"/>
            <w:shd w:val="clear" w:color="auto" w:fill="A6A6A6" w:themeFill="background1" w:themeFillShade="A6"/>
            <w:vAlign w:val="center"/>
          </w:tcPr>
          <w:p w14:paraId="56934882" w14:textId="77777777" w:rsidR="006219FE" w:rsidRPr="007D1CBF" w:rsidRDefault="006219FE" w:rsidP="004D5DF2"/>
        </w:tc>
        <w:tc>
          <w:tcPr>
            <w:tcW w:w="286" w:type="dxa"/>
            <w:shd w:val="clear" w:color="auto" w:fill="A6A6A6" w:themeFill="background1" w:themeFillShade="A6"/>
            <w:vAlign w:val="center"/>
          </w:tcPr>
          <w:p w14:paraId="6B517B57" w14:textId="77777777" w:rsidR="006219FE" w:rsidRPr="007D1CBF" w:rsidRDefault="006219FE" w:rsidP="004D5DF2"/>
        </w:tc>
        <w:tc>
          <w:tcPr>
            <w:tcW w:w="286" w:type="dxa"/>
            <w:shd w:val="clear" w:color="auto" w:fill="A6A6A6" w:themeFill="background1" w:themeFillShade="A6"/>
            <w:vAlign w:val="center"/>
          </w:tcPr>
          <w:p w14:paraId="2FF5A9D3" w14:textId="77777777" w:rsidR="006219FE" w:rsidRPr="007D1CBF" w:rsidRDefault="006219FE" w:rsidP="004D5DF2"/>
        </w:tc>
        <w:tc>
          <w:tcPr>
            <w:tcW w:w="286" w:type="dxa"/>
            <w:shd w:val="clear" w:color="auto" w:fill="A6A6A6" w:themeFill="background1" w:themeFillShade="A6"/>
            <w:vAlign w:val="center"/>
          </w:tcPr>
          <w:p w14:paraId="7E80C8CF" w14:textId="77777777" w:rsidR="006219FE" w:rsidRPr="007D1CBF" w:rsidRDefault="006219FE" w:rsidP="004D5DF2"/>
        </w:tc>
        <w:tc>
          <w:tcPr>
            <w:tcW w:w="286" w:type="dxa"/>
            <w:shd w:val="clear" w:color="auto" w:fill="A6A6A6" w:themeFill="background1" w:themeFillShade="A6"/>
            <w:vAlign w:val="center"/>
          </w:tcPr>
          <w:p w14:paraId="2DA4A024" w14:textId="77777777" w:rsidR="006219FE" w:rsidRPr="007D1CBF" w:rsidRDefault="006219FE" w:rsidP="004D5DF2"/>
        </w:tc>
        <w:tc>
          <w:tcPr>
            <w:tcW w:w="286" w:type="dxa"/>
            <w:shd w:val="clear" w:color="auto" w:fill="A6A6A6" w:themeFill="background1" w:themeFillShade="A6"/>
            <w:vAlign w:val="center"/>
          </w:tcPr>
          <w:p w14:paraId="1FA05122" w14:textId="77777777" w:rsidR="006219FE" w:rsidRPr="007D1CBF" w:rsidRDefault="006219FE" w:rsidP="004D5DF2"/>
        </w:tc>
        <w:tc>
          <w:tcPr>
            <w:tcW w:w="286" w:type="dxa"/>
            <w:shd w:val="clear" w:color="auto" w:fill="A6A6A6" w:themeFill="background1" w:themeFillShade="A6"/>
            <w:vAlign w:val="center"/>
          </w:tcPr>
          <w:p w14:paraId="645546D6" w14:textId="77777777" w:rsidR="006219FE" w:rsidRPr="007D1CBF" w:rsidRDefault="006219FE" w:rsidP="004D5DF2"/>
        </w:tc>
        <w:tc>
          <w:tcPr>
            <w:tcW w:w="286" w:type="dxa"/>
            <w:shd w:val="clear" w:color="auto" w:fill="A6A6A6" w:themeFill="background1" w:themeFillShade="A6"/>
            <w:vAlign w:val="center"/>
          </w:tcPr>
          <w:p w14:paraId="368B7681" w14:textId="77777777" w:rsidR="006219FE" w:rsidRPr="007D1CBF" w:rsidRDefault="006219FE" w:rsidP="004D5DF2"/>
        </w:tc>
        <w:tc>
          <w:tcPr>
            <w:tcW w:w="286" w:type="dxa"/>
            <w:shd w:val="clear" w:color="auto" w:fill="A6A6A6" w:themeFill="background1" w:themeFillShade="A6"/>
            <w:vAlign w:val="center"/>
          </w:tcPr>
          <w:p w14:paraId="1F4E08E2" w14:textId="77777777" w:rsidR="006219FE" w:rsidRPr="007D1CBF" w:rsidRDefault="006219FE" w:rsidP="004D5DF2"/>
        </w:tc>
        <w:tc>
          <w:tcPr>
            <w:tcW w:w="286" w:type="dxa"/>
            <w:shd w:val="clear" w:color="auto" w:fill="A6A6A6" w:themeFill="background1" w:themeFillShade="A6"/>
            <w:vAlign w:val="center"/>
          </w:tcPr>
          <w:p w14:paraId="0FB78DA9" w14:textId="77777777" w:rsidR="006219FE" w:rsidRPr="007D1CBF" w:rsidRDefault="006219FE" w:rsidP="004D5DF2"/>
        </w:tc>
        <w:tc>
          <w:tcPr>
            <w:tcW w:w="286" w:type="dxa"/>
            <w:shd w:val="clear" w:color="auto" w:fill="A6A6A6" w:themeFill="background1" w:themeFillShade="A6"/>
            <w:vAlign w:val="center"/>
          </w:tcPr>
          <w:p w14:paraId="0FC251C8" w14:textId="77777777" w:rsidR="006219FE" w:rsidRPr="007D1CBF" w:rsidRDefault="006219FE" w:rsidP="004D5DF2"/>
        </w:tc>
        <w:tc>
          <w:tcPr>
            <w:tcW w:w="420" w:type="dxa"/>
            <w:shd w:val="clear" w:color="auto" w:fill="A6A6A6" w:themeFill="background1" w:themeFillShade="A6"/>
            <w:vAlign w:val="center"/>
          </w:tcPr>
          <w:p w14:paraId="2CC820C7" w14:textId="77777777" w:rsidR="006219FE" w:rsidRPr="007D1CBF" w:rsidRDefault="006219FE" w:rsidP="004D5DF2"/>
        </w:tc>
        <w:tc>
          <w:tcPr>
            <w:tcW w:w="420" w:type="dxa"/>
            <w:shd w:val="clear" w:color="auto" w:fill="A6A6A6" w:themeFill="background1" w:themeFillShade="A6"/>
            <w:vAlign w:val="center"/>
          </w:tcPr>
          <w:p w14:paraId="149E31D6" w14:textId="77777777" w:rsidR="006219FE" w:rsidRPr="007D1CBF" w:rsidRDefault="006219FE" w:rsidP="004D5DF2"/>
        </w:tc>
        <w:tc>
          <w:tcPr>
            <w:tcW w:w="420" w:type="dxa"/>
            <w:shd w:val="clear" w:color="auto" w:fill="A6A6A6" w:themeFill="background1" w:themeFillShade="A6"/>
            <w:vAlign w:val="center"/>
          </w:tcPr>
          <w:p w14:paraId="13EA936B" w14:textId="77777777" w:rsidR="006219FE" w:rsidRPr="007D1CBF" w:rsidRDefault="006219FE" w:rsidP="004D5DF2"/>
        </w:tc>
        <w:tc>
          <w:tcPr>
            <w:tcW w:w="420" w:type="dxa"/>
            <w:shd w:val="clear" w:color="auto" w:fill="A6A6A6" w:themeFill="background1" w:themeFillShade="A6"/>
            <w:vAlign w:val="center"/>
          </w:tcPr>
          <w:p w14:paraId="29263DF3" w14:textId="77777777" w:rsidR="006219FE" w:rsidRPr="007D1CBF" w:rsidRDefault="006219FE" w:rsidP="004D5DF2"/>
        </w:tc>
        <w:tc>
          <w:tcPr>
            <w:tcW w:w="420" w:type="dxa"/>
            <w:shd w:val="clear" w:color="auto" w:fill="A6A6A6" w:themeFill="background1" w:themeFillShade="A6"/>
            <w:vAlign w:val="center"/>
          </w:tcPr>
          <w:p w14:paraId="3B235118" w14:textId="77777777" w:rsidR="006219FE" w:rsidRPr="007D1CBF" w:rsidRDefault="006219FE" w:rsidP="004D5DF2"/>
        </w:tc>
        <w:tc>
          <w:tcPr>
            <w:tcW w:w="420" w:type="dxa"/>
            <w:shd w:val="clear" w:color="auto" w:fill="A6A6A6" w:themeFill="background1" w:themeFillShade="A6"/>
            <w:vAlign w:val="center"/>
          </w:tcPr>
          <w:p w14:paraId="54EAD9F0" w14:textId="77777777" w:rsidR="006219FE" w:rsidRPr="007D1CBF" w:rsidRDefault="006219FE" w:rsidP="004D5DF2"/>
        </w:tc>
        <w:tc>
          <w:tcPr>
            <w:tcW w:w="420" w:type="dxa"/>
            <w:shd w:val="clear" w:color="auto" w:fill="A6A6A6" w:themeFill="background1" w:themeFillShade="A6"/>
            <w:vAlign w:val="center"/>
          </w:tcPr>
          <w:p w14:paraId="50B7AC52" w14:textId="77777777" w:rsidR="006219FE" w:rsidRPr="007D1CBF" w:rsidRDefault="006219FE" w:rsidP="004D5DF2"/>
        </w:tc>
        <w:tc>
          <w:tcPr>
            <w:tcW w:w="420" w:type="dxa"/>
            <w:shd w:val="clear" w:color="auto" w:fill="A6A6A6" w:themeFill="background1" w:themeFillShade="A6"/>
            <w:vAlign w:val="center"/>
          </w:tcPr>
          <w:p w14:paraId="315AA15A" w14:textId="77777777" w:rsidR="006219FE" w:rsidRPr="007D1CBF" w:rsidRDefault="006219FE" w:rsidP="004D5DF2"/>
        </w:tc>
        <w:tc>
          <w:tcPr>
            <w:tcW w:w="420" w:type="dxa"/>
            <w:shd w:val="clear" w:color="auto" w:fill="A6A6A6" w:themeFill="background1" w:themeFillShade="A6"/>
            <w:vAlign w:val="center"/>
          </w:tcPr>
          <w:p w14:paraId="7CECD22F" w14:textId="77777777" w:rsidR="006219FE" w:rsidRPr="007D1CBF" w:rsidRDefault="006219FE" w:rsidP="004D5DF2"/>
        </w:tc>
        <w:tc>
          <w:tcPr>
            <w:tcW w:w="420" w:type="dxa"/>
            <w:shd w:val="clear" w:color="auto" w:fill="A6A6A6" w:themeFill="background1" w:themeFillShade="A6"/>
            <w:vAlign w:val="center"/>
          </w:tcPr>
          <w:p w14:paraId="244842C5" w14:textId="77777777" w:rsidR="006219FE" w:rsidRPr="007D1CBF" w:rsidRDefault="006219FE" w:rsidP="004D5DF2"/>
        </w:tc>
        <w:tc>
          <w:tcPr>
            <w:tcW w:w="420" w:type="dxa"/>
            <w:shd w:val="clear" w:color="auto" w:fill="A6A6A6" w:themeFill="background1" w:themeFillShade="A6"/>
            <w:vAlign w:val="center"/>
          </w:tcPr>
          <w:p w14:paraId="0336566A" w14:textId="77777777" w:rsidR="006219FE" w:rsidRPr="007D1CBF" w:rsidRDefault="006219FE" w:rsidP="004D5DF2"/>
        </w:tc>
      </w:tr>
      <w:tr w:rsidR="006219FE" w:rsidRPr="007D1CBF" w14:paraId="46ADE0DD" w14:textId="77777777" w:rsidTr="00A06EC6">
        <w:tc>
          <w:tcPr>
            <w:tcW w:w="3412" w:type="dxa"/>
            <w:shd w:val="clear" w:color="auto" w:fill="auto"/>
            <w:vAlign w:val="center"/>
          </w:tcPr>
          <w:p w14:paraId="14E32013" w14:textId="4CE3997E" w:rsidR="006219FE" w:rsidRDefault="006219FE" w:rsidP="006219FE">
            <w:pPr>
              <w:pStyle w:val="TimelineSublist2"/>
            </w:pPr>
            <w:r>
              <w:t>Train volunteers and staff in data collection</w:t>
            </w:r>
          </w:p>
        </w:tc>
        <w:tc>
          <w:tcPr>
            <w:tcW w:w="404" w:type="dxa"/>
            <w:gridSpan w:val="2"/>
            <w:shd w:val="clear" w:color="auto" w:fill="auto"/>
            <w:vAlign w:val="center"/>
          </w:tcPr>
          <w:p w14:paraId="68522FF9" w14:textId="77777777" w:rsidR="006219FE" w:rsidRPr="007D1CBF" w:rsidRDefault="006219FE" w:rsidP="004D5DF2"/>
        </w:tc>
        <w:tc>
          <w:tcPr>
            <w:tcW w:w="287" w:type="dxa"/>
            <w:shd w:val="clear" w:color="auto" w:fill="auto"/>
            <w:vAlign w:val="center"/>
          </w:tcPr>
          <w:p w14:paraId="34075F12" w14:textId="77777777" w:rsidR="006219FE" w:rsidRPr="007D1CBF" w:rsidRDefault="006219FE" w:rsidP="004D5DF2"/>
        </w:tc>
        <w:tc>
          <w:tcPr>
            <w:tcW w:w="357" w:type="dxa"/>
            <w:shd w:val="clear" w:color="auto" w:fill="auto"/>
            <w:vAlign w:val="center"/>
          </w:tcPr>
          <w:p w14:paraId="19D70C02" w14:textId="77777777" w:rsidR="006219FE" w:rsidRPr="007D1CBF" w:rsidRDefault="006219FE" w:rsidP="004D5DF2"/>
        </w:tc>
        <w:tc>
          <w:tcPr>
            <w:tcW w:w="356" w:type="dxa"/>
            <w:shd w:val="clear" w:color="auto" w:fill="auto"/>
            <w:vAlign w:val="center"/>
          </w:tcPr>
          <w:p w14:paraId="69F473BA" w14:textId="77777777" w:rsidR="006219FE" w:rsidRPr="007D1CBF" w:rsidRDefault="006219FE" w:rsidP="004D5DF2"/>
        </w:tc>
        <w:tc>
          <w:tcPr>
            <w:tcW w:w="356" w:type="dxa"/>
            <w:shd w:val="clear" w:color="auto" w:fill="auto"/>
            <w:vAlign w:val="center"/>
          </w:tcPr>
          <w:p w14:paraId="62089FF4" w14:textId="77777777" w:rsidR="006219FE" w:rsidRPr="007D1CBF" w:rsidRDefault="006219FE" w:rsidP="004D5DF2"/>
        </w:tc>
        <w:tc>
          <w:tcPr>
            <w:tcW w:w="318" w:type="dxa"/>
            <w:shd w:val="clear" w:color="auto" w:fill="A6A6A6" w:themeFill="background1" w:themeFillShade="A6"/>
            <w:vAlign w:val="center"/>
          </w:tcPr>
          <w:p w14:paraId="7FED375E" w14:textId="77777777" w:rsidR="006219FE" w:rsidRPr="007D1CBF" w:rsidRDefault="006219FE" w:rsidP="004D5DF2"/>
        </w:tc>
        <w:tc>
          <w:tcPr>
            <w:tcW w:w="326" w:type="dxa"/>
            <w:shd w:val="clear" w:color="auto" w:fill="A6A6A6" w:themeFill="background1" w:themeFillShade="A6"/>
            <w:vAlign w:val="center"/>
          </w:tcPr>
          <w:p w14:paraId="4A720849" w14:textId="77777777" w:rsidR="006219FE" w:rsidRPr="007D1CBF" w:rsidRDefault="006219FE" w:rsidP="004D5DF2"/>
        </w:tc>
        <w:tc>
          <w:tcPr>
            <w:tcW w:w="286" w:type="dxa"/>
            <w:shd w:val="clear" w:color="auto" w:fill="A6A6A6" w:themeFill="background1" w:themeFillShade="A6"/>
            <w:vAlign w:val="center"/>
          </w:tcPr>
          <w:p w14:paraId="13B4AB2B" w14:textId="77777777" w:rsidR="006219FE" w:rsidRPr="007D1CBF" w:rsidRDefault="006219FE" w:rsidP="004D5DF2"/>
        </w:tc>
        <w:tc>
          <w:tcPr>
            <w:tcW w:w="286" w:type="dxa"/>
            <w:shd w:val="clear" w:color="auto" w:fill="A6A6A6" w:themeFill="background1" w:themeFillShade="A6"/>
            <w:vAlign w:val="center"/>
          </w:tcPr>
          <w:p w14:paraId="15175183" w14:textId="77777777" w:rsidR="006219FE" w:rsidRPr="007D1CBF" w:rsidRDefault="006219FE" w:rsidP="004D5DF2"/>
        </w:tc>
        <w:tc>
          <w:tcPr>
            <w:tcW w:w="286" w:type="dxa"/>
            <w:shd w:val="clear" w:color="auto" w:fill="A6A6A6" w:themeFill="background1" w:themeFillShade="A6"/>
            <w:vAlign w:val="center"/>
          </w:tcPr>
          <w:p w14:paraId="3A9ECD9B" w14:textId="77777777" w:rsidR="006219FE" w:rsidRPr="007D1CBF" w:rsidRDefault="006219FE" w:rsidP="004D5DF2"/>
        </w:tc>
        <w:tc>
          <w:tcPr>
            <w:tcW w:w="286" w:type="dxa"/>
            <w:shd w:val="clear" w:color="auto" w:fill="A6A6A6" w:themeFill="background1" w:themeFillShade="A6"/>
            <w:vAlign w:val="center"/>
          </w:tcPr>
          <w:p w14:paraId="794283EE" w14:textId="77777777" w:rsidR="006219FE" w:rsidRPr="007D1CBF" w:rsidRDefault="006219FE" w:rsidP="004D5DF2"/>
        </w:tc>
        <w:tc>
          <w:tcPr>
            <w:tcW w:w="286" w:type="dxa"/>
            <w:shd w:val="clear" w:color="auto" w:fill="A6A6A6" w:themeFill="background1" w:themeFillShade="A6"/>
            <w:vAlign w:val="center"/>
          </w:tcPr>
          <w:p w14:paraId="07CC2C63" w14:textId="77777777" w:rsidR="006219FE" w:rsidRPr="007D1CBF" w:rsidRDefault="006219FE" w:rsidP="004D5DF2"/>
        </w:tc>
        <w:tc>
          <w:tcPr>
            <w:tcW w:w="286" w:type="dxa"/>
            <w:shd w:val="clear" w:color="auto" w:fill="A6A6A6" w:themeFill="background1" w:themeFillShade="A6"/>
            <w:vAlign w:val="center"/>
          </w:tcPr>
          <w:p w14:paraId="3ECF8D3C" w14:textId="77777777" w:rsidR="006219FE" w:rsidRPr="007D1CBF" w:rsidRDefault="006219FE" w:rsidP="004D5DF2"/>
        </w:tc>
        <w:tc>
          <w:tcPr>
            <w:tcW w:w="286" w:type="dxa"/>
            <w:shd w:val="clear" w:color="auto" w:fill="A6A6A6" w:themeFill="background1" w:themeFillShade="A6"/>
            <w:vAlign w:val="center"/>
          </w:tcPr>
          <w:p w14:paraId="3B6A0446" w14:textId="77777777" w:rsidR="006219FE" w:rsidRPr="007D1CBF" w:rsidRDefault="006219FE" w:rsidP="004D5DF2"/>
        </w:tc>
        <w:tc>
          <w:tcPr>
            <w:tcW w:w="286" w:type="dxa"/>
            <w:shd w:val="clear" w:color="auto" w:fill="A6A6A6" w:themeFill="background1" w:themeFillShade="A6"/>
            <w:vAlign w:val="center"/>
          </w:tcPr>
          <w:p w14:paraId="6D32C439" w14:textId="77777777" w:rsidR="006219FE" w:rsidRPr="007D1CBF" w:rsidRDefault="006219FE" w:rsidP="004D5DF2"/>
        </w:tc>
        <w:tc>
          <w:tcPr>
            <w:tcW w:w="286" w:type="dxa"/>
            <w:shd w:val="clear" w:color="auto" w:fill="A6A6A6" w:themeFill="background1" w:themeFillShade="A6"/>
            <w:vAlign w:val="center"/>
          </w:tcPr>
          <w:p w14:paraId="4F9EB3E5" w14:textId="77777777" w:rsidR="006219FE" w:rsidRPr="007D1CBF" w:rsidRDefault="006219FE" w:rsidP="004D5DF2"/>
        </w:tc>
        <w:tc>
          <w:tcPr>
            <w:tcW w:w="286" w:type="dxa"/>
            <w:shd w:val="clear" w:color="auto" w:fill="A6A6A6" w:themeFill="background1" w:themeFillShade="A6"/>
            <w:vAlign w:val="center"/>
          </w:tcPr>
          <w:p w14:paraId="16683555" w14:textId="77777777" w:rsidR="006219FE" w:rsidRPr="007D1CBF" w:rsidRDefault="006219FE" w:rsidP="004D5DF2"/>
        </w:tc>
        <w:tc>
          <w:tcPr>
            <w:tcW w:w="286" w:type="dxa"/>
            <w:shd w:val="clear" w:color="auto" w:fill="A6A6A6" w:themeFill="background1" w:themeFillShade="A6"/>
            <w:vAlign w:val="center"/>
          </w:tcPr>
          <w:p w14:paraId="36D2A8E3" w14:textId="77777777" w:rsidR="006219FE" w:rsidRPr="007D1CBF" w:rsidRDefault="006219FE" w:rsidP="004D5DF2"/>
        </w:tc>
        <w:tc>
          <w:tcPr>
            <w:tcW w:w="286" w:type="dxa"/>
            <w:shd w:val="clear" w:color="auto" w:fill="A6A6A6" w:themeFill="background1" w:themeFillShade="A6"/>
            <w:vAlign w:val="center"/>
          </w:tcPr>
          <w:p w14:paraId="4AA5F058" w14:textId="77777777" w:rsidR="006219FE" w:rsidRPr="007D1CBF" w:rsidRDefault="006219FE" w:rsidP="004D5DF2"/>
        </w:tc>
        <w:tc>
          <w:tcPr>
            <w:tcW w:w="420" w:type="dxa"/>
            <w:shd w:val="clear" w:color="auto" w:fill="A6A6A6" w:themeFill="background1" w:themeFillShade="A6"/>
            <w:vAlign w:val="center"/>
          </w:tcPr>
          <w:p w14:paraId="5B023EAD" w14:textId="77777777" w:rsidR="006219FE" w:rsidRPr="007D1CBF" w:rsidRDefault="006219FE" w:rsidP="004D5DF2"/>
        </w:tc>
        <w:tc>
          <w:tcPr>
            <w:tcW w:w="420" w:type="dxa"/>
            <w:shd w:val="clear" w:color="auto" w:fill="A6A6A6" w:themeFill="background1" w:themeFillShade="A6"/>
            <w:vAlign w:val="center"/>
          </w:tcPr>
          <w:p w14:paraId="002B6378" w14:textId="77777777" w:rsidR="006219FE" w:rsidRPr="007D1CBF" w:rsidRDefault="006219FE" w:rsidP="004D5DF2"/>
        </w:tc>
        <w:tc>
          <w:tcPr>
            <w:tcW w:w="420" w:type="dxa"/>
            <w:shd w:val="clear" w:color="auto" w:fill="A6A6A6" w:themeFill="background1" w:themeFillShade="A6"/>
            <w:vAlign w:val="center"/>
          </w:tcPr>
          <w:p w14:paraId="1B93A64C" w14:textId="77777777" w:rsidR="006219FE" w:rsidRPr="007D1CBF" w:rsidRDefault="006219FE" w:rsidP="004D5DF2"/>
        </w:tc>
        <w:tc>
          <w:tcPr>
            <w:tcW w:w="420" w:type="dxa"/>
            <w:shd w:val="clear" w:color="auto" w:fill="A6A6A6" w:themeFill="background1" w:themeFillShade="A6"/>
            <w:vAlign w:val="center"/>
          </w:tcPr>
          <w:p w14:paraId="0A5F71D4" w14:textId="77777777" w:rsidR="006219FE" w:rsidRPr="007D1CBF" w:rsidRDefault="006219FE" w:rsidP="004D5DF2"/>
        </w:tc>
        <w:tc>
          <w:tcPr>
            <w:tcW w:w="420" w:type="dxa"/>
            <w:shd w:val="clear" w:color="auto" w:fill="A6A6A6" w:themeFill="background1" w:themeFillShade="A6"/>
            <w:vAlign w:val="center"/>
          </w:tcPr>
          <w:p w14:paraId="0A9E8712" w14:textId="77777777" w:rsidR="006219FE" w:rsidRPr="007D1CBF" w:rsidRDefault="006219FE" w:rsidP="004D5DF2"/>
        </w:tc>
        <w:tc>
          <w:tcPr>
            <w:tcW w:w="420" w:type="dxa"/>
            <w:shd w:val="clear" w:color="auto" w:fill="A6A6A6" w:themeFill="background1" w:themeFillShade="A6"/>
            <w:vAlign w:val="center"/>
          </w:tcPr>
          <w:p w14:paraId="7EB061BA" w14:textId="77777777" w:rsidR="006219FE" w:rsidRPr="007D1CBF" w:rsidRDefault="006219FE" w:rsidP="004D5DF2"/>
        </w:tc>
        <w:tc>
          <w:tcPr>
            <w:tcW w:w="420" w:type="dxa"/>
            <w:shd w:val="clear" w:color="auto" w:fill="A6A6A6" w:themeFill="background1" w:themeFillShade="A6"/>
            <w:vAlign w:val="center"/>
          </w:tcPr>
          <w:p w14:paraId="4FA21282" w14:textId="77777777" w:rsidR="006219FE" w:rsidRPr="007D1CBF" w:rsidRDefault="006219FE" w:rsidP="004D5DF2"/>
        </w:tc>
        <w:tc>
          <w:tcPr>
            <w:tcW w:w="420" w:type="dxa"/>
            <w:shd w:val="clear" w:color="auto" w:fill="A6A6A6" w:themeFill="background1" w:themeFillShade="A6"/>
            <w:vAlign w:val="center"/>
          </w:tcPr>
          <w:p w14:paraId="17ACDB79" w14:textId="77777777" w:rsidR="006219FE" w:rsidRPr="007D1CBF" w:rsidRDefault="006219FE" w:rsidP="004D5DF2"/>
        </w:tc>
        <w:tc>
          <w:tcPr>
            <w:tcW w:w="420" w:type="dxa"/>
            <w:shd w:val="clear" w:color="auto" w:fill="A6A6A6" w:themeFill="background1" w:themeFillShade="A6"/>
            <w:vAlign w:val="center"/>
          </w:tcPr>
          <w:p w14:paraId="5D6C670E" w14:textId="77777777" w:rsidR="006219FE" w:rsidRPr="007D1CBF" w:rsidRDefault="006219FE" w:rsidP="004D5DF2"/>
        </w:tc>
        <w:tc>
          <w:tcPr>
            <w:tcW w:w="420" w:type="dxa"/>
            <w:shd w:val="clear" w:color="auto" w:fill="A6A6A6" w:themeFill="background1" w:themeFillShade="A6"/>
            <w:vAlign w:val="center"/>
          </w:tcPr>
          <w:p w14:paraId="22BA6379" w14:textId="77777777" w:rsidR="006219FE" w:rsidRPr="007D1CBF" w:rsidRDefault="006219FE" w:rsidP="004D5DF2"/>
        </w:tc>
        <w:tc>
          <w:tcPr>
            <w:tcW w:w="420" w:type="dxa"/>
            <w:shd w:val="clear" w:color="auto" w:fill="A6A6A6" w:themeFill="background1" w:themeFillShade="A6"/>
            <w:vAlign w:val="center"/>
          </w:tcPr>
          <w:p w14:paraId="6386D533" w14:textId="77777777" w:rsidR="006219FE" w:rsidRPr="007D1CBF" w:rsidRDefault="006219FE" w:rsidP="004D5DF2"/>
        </w:tc>
      </w:tr>
      <w:tr w:rsidR="006219FE" w:rsidRPr="007D1CBF" w14:paraId="6285BE46" w14:textId="77777777" w:rsidTr="001276D0">
        <w:tc>
          <w:tcPr>
            <w:tcW w:w="3412" w:type="dxa"/>
            <w:shd w:val="clear" w:color="auto" w:fill="auto"/>
            <w:vAlign w:val="center"/>
          </w:tcPr>
          <w:p w14:paraId="74105F90" w14:textId="3FE17BC4" w:rsidR="006219FE" w:rsidRDefault="006219FE" w:rsidP="006219FE">
            <w:pPr>
              <w:pStyle w:val="TimelineSublist2"/>
            </w:pPr>
            <w:r>
              <w:t>Evaluate data</w:t>
            </w:r>
          </w:p>
        </w:tc>
        <w:tc>
          <w:tcPr>
            <w:tcW w:w="404" w:type="dxa"/>
            <w:gridSpan w:val="2"/>
            <w:shd w:val="clear" w:color="auto" w:fill="auto"/>
            <w:vAlign w:val="center"/>
          </w:tcPr>
          <w:p w14:paraId="332F126C" w14:textId="77777777" w:rsidR="006219FE" w:rsidRPr="007D1CBF" w:rsidRDefault="006219FE" w:rsidP="004D5DF2"/>
        </w:tc>
        <w:tc>
          <w:tcPr>
            <w:tcW w:w="287" w:type="dxa"/>
            <w:shd w:val="clear" w:color="auto" w:fill="auto"/>
            <w:vAlign w:val="center"/>
          </w:tcPr>
          <w:p w14:paraId="2FE27D7F" w14:textId="77777777" w:rsidR="006219FE" w:rsidRPr="007D1CBF" w:rsidRDefault="006219FE" w:rsidP="004D5DF2"/>
        </w:tc>
        <w:tc>
          <w:tcPr>
            <w:tcW w:w="357" w:type="dxa"/>
            <w:shd w:val="clear" w:color="auto" w:fill="auto"/>
            <w:vAlign w:val="center"/>
          </w:tcPr>
          <w:p w14:paraId="1EF536D3" w14:textId="77777777" w:rsidR="006219FE" w:rsidRPr="007D1CBF" w:rsidRDefault="006219FE" w:rsidP="004D5DF2"/>
        </w:tc>
        <w:tc>
          <w:tcPr>
            <w:tcW w:w="356" w:type="dxa"/>
            <w:shd w:val="clear" w:color="auto" w:fill="auto"/>
            <w:vAlign w:val="center"/>
          </w:tcPr>
          <w:p w14:paraId="4044ED48" w14:textId="77777777" w:rsidR="006219FE" w:rsidRPr="007D1CBF" w:rsidRDefault="006219FE" w:rsidP="004D5DF2"/>
        </w:tc>
        <w:tc>
          <w:tcPr>
            <w:tcW w:w="356" w:type="dxa"/>
            <w:shd w:val="clear" w:color="auto" w:fill="auto"/>
            <w:vAlign w:val="center"/>
          </w:tcPr>
          <w:p w14:paraId="2F4FB893" w14:textId="77777777" w:rsidR="006219FE" w:rsidRPr="007D1CBF" w:rsidRDefault="006219FE" w:rsidP="004D5DF2"/>
        </w:tc>
        <w:tc>
          <w:tcPr>
            <w:tcW w:w="318" w:type="dxa"/>
            <w:shd w:val="clear" w:color="auto" w:fill="auto"/>
            <w:vAlign w:val="center"/>
          </w:tcPr>
          <w:p w14:paraId="2068BBF1" w14:textId="77777777" w:rsidR="006219FE" w:rsidRPr="007D1CBF" w:rsidRDefault="006219FE" w:rsidP="004D5DF2"/>
        </w:tc>
        <w:tc>
          <w:tcPr>
            <w:tcW w:w="326" w:type="dxa"/>
            <w:shd w:val="clear" w:color="auto" w:fill="auto"/>
            <w:vAlign w:val="center"/>
          </w:tcPr>
          <w:p w14:paraId="6CFECC8A" w14:textId="77777777" w:rsidR="006219FE" w:rsidRPr="007D1CBF" w:rsidRDefault="006219FE" w:rsidP="004D5DF2"/>
        </w:tc>
        <w:tc>
          <w:tcPr>
            <w:tcW w:w="286" w:type="dxa"/>
            <w:shd w:val="clear" w:color="auto" w:fill="A6A6A6" w:themeFill="background1" w:themeFillShade="A6"/>
            <w:vAlign w:val="center"/>
          </w:tcPr>
          <w:p w14:paraId="05F9A89F" w14:textId="77777777" w:rsidR="006219FE" w:rsidRPr="007D1CBF" w:rsidRDefault="006219FE" w:rsidP="004D5DF2"/>
        </w:tc>
        <w:tc>
          <w:tcPr>
            <w:tcW w:w="286" w:type="dxa"/>
            <w:shd w:val="clear" w:color="auto" w:fill="A6A6A6" w:themeFill="background1" w:themeFillShade="A6"/>
            <w:vAlign w:val="center"/>
          </w:tcPr>
          <w:p w14:paraId="55C6912F" w14:textId="77777777" w:rsidR="006219FE" w:rsidRPr="007D1CBF" w:rsidRDefault="006219FE" w:rsidP="004D5DF2"/>
        </w:tc>
        <w:tc>
          <w:tcPr>
            <w:tcW w:w="286" w:type="dxa"/>
            <w:shd w:val="clear" w:color="auto" w:fill="A6A6A6" w:themeFill="background1" w:themeFillShade="A6"/>
            <w:vAlign w:val="center"/>
          </w:tcPr>
          <w:p w14:paraId="3DBCA578" w14:textId="77777777" w:rsidR="006219FE" w:rsidRPr="007D1CBF" w:rsidRDefault="006219FE" w:rsidP="004D5DF2"/>
        </w:tc>
        <w:tc>
          <w:tcPr>
            <w:tcW w:w="286" w:type="dxa"/>
            <w:shd w:val="clear" w:color="auto" w:fill="A6A6A6" w:themeFill="background1" w:themeFillShade="A6"/>
            <w:vAlign w:val="center"/>
          </w:tcPr>
          <w:p w14:paraId="0924CDEE" w14:textId="77777777" w:rsidR="006219FE" w:rsidRPr="007D1CBF" w:rsidRDefault="006219FE" w:rsidP="004D5DF2"/>
        </w:tc>
        <w:tc>
          <w:tcPr>
            <w:tcW w:w="286" w:type="dxa"/>
            <w:shd w:val="clear" w:color="auto" w:fill="A6A6A6" w:themeFill="background1" w:themeFillShade="A6"/>
            <w:vAlign w:val="center"/>
          </w:tcPr>
          <w:p w14:paraId="63FCD510" w14:textId="77777777" w:rsidR="006219FE" w:rsidRPr="007D1CBF" w:rsidRDefault="006219FE" w:rsidP="004D5DF2"/>
        </w:tc>
        <w:tc>
          <w:tcPr>
            <w:tcW w:w="286" w:type="dxa"/>
            <w:shd w:val="clear" w:color="auto" w:fill="A6A6A6" w:themeFill="background1" w:themeFillShade="A6"/>
            <w:vAlign w:val="center"/>
          </w:tcPr>
          <w:p w14:paraId="7586AA17" w14:textId="77777777" w:rsidR="006219FE" w:rsidRPr="007D1CBF" w:rsidRDefault="006219FE" w:rsidP="004D5DF2"/>
        </w:tc>
        <w:tc>
          <w:tcPr>
            <w:tcW w:w="286" w:type="dxa"/>
            <w:shd w:val="clear" w:color="auto" w:fill="A6A6A6" w:themeFill="background1" w:themeFillShade="A6"/>
            <w:vAlign w:val="center"/>
          </w:tcPr>
          <w:p w14:paraId="4A38280B" w14:textId="77777777" w:rsidR="006219FE" w:rsidRPr="007D1CBF" w:rsidRDefault="006219FE" w:rsidP="004D5DF2"/>
        </w:tc>
        <w:tc>
          <w:tcPr>
            <w:tcW w:w="286" w:type="dxa"/>
            <w:shd w:val="clear" w:color="auto" w:fill="A6A6A6" w:themeFill="background1" w:themeFillShade="A6"/>
            <w:vAlign w:val="center"/>
          </w:tcPr>
          <w:p w14:paraId="67651937" w14:textId="77777777" w:rsidR="006219FE" w:rsidRPr="007D1CBF" w:rsidRDefault="006219FE" w:rsidP="004D5DF2"/>
        </w:tc>
        <w:tc>
          <w:tcPr>
            <w:tcW w:w="286" w:type="dxa"/>
            <w:shd w:val="clear" w:color="auto" w:fill="A6A6A6" w:themeFill="background1" w:themeFillShade="A6"/>
            <w:vAlign w:val="center"/>
          </w:tcPr>
          <w:p w14:paraId="2C855069" w14:textId="77777777" w:rsidR="006219FE" w:rsidRPr="007D1CBF" w:rsidRDefault="006219FE" w:rsidP="004D5DF2"/>
        </w:tc>
        <w:tc>
          <w:tcPr>
            <w:tcW w:w="286" w:type="dxa"/>
            <w:shd w:val="clear" w:color="auto" w:fill="A6A6A6" w:themeFill="background1" w:themeFillShade="A6"/>
            <w:vAlign w:val="center"/>
          </w:tcPr>
          <w:p w14:paraId="116AA889" w14:textId="77777777" w:rsidR="006219FE" w:rsidRPr="007D1CBF" w:rsidRDefault="006219FE" w:rsidP="004D5DF2"/>
        </w:tc>
        <w:tc>
          <w:tcPr>
            <w:tcW w:w="286" w:type="dxa"/>
            <w:shd w:val="clear" w:color="auto" w:fill="A6A6A6" w:themeFill="background1" w:themeFillShade="A6"/>
            <w:vAlign w:val="center"/>
          </w:tcPr>
          <w:p w14:paraId="43D041D2" w14:textId="77777777" w:rsidR="006219FE" w:rsidRPr="007D1CBF" w:rsidRDefault="006219FE" w:rsidP="004D5DF2"/>
        </w:tc>
        <w:tc>
          <w:tcPr>
            <w:tcW w:w="286" w:type="dxa"/>
            <w:shd w:val="clear" w:color="auto" w:fill="A6A6A6" w:themeFill="background1" w:themeFillShade="A6"/>
            <w:vAlign w:val="center"/>
          </w:tcPr>
          <w:p w14:paraId="2779FC04" w14:textId="77777777" w:rsidR="006219FE" w:rsidRPr="007D1CBF" w:rsidRDefault="006219FE" w:rsidP="004D5DF2"/>
        </w:tc>
        <w:tc>
          <w:tcPr>
            <w:tcW w:w="420" w:type="dxa"/>
            <w:shd w:val="clear" w:color="auto" w:fill="A6A6A6" w:themeFill="background1" w:themeFillShade="A6"/>
            <w:vAlign w:val="center"/>
          </w:tcPr>
          <w:p w14:paraId="0DC6006B" w14:textId="77777777" w:rsidR="006219FE" w:rsidRPr="007D1CBF" w:rsidRDefault="006219FE" w:rsidP="004D5DF2"/>
        </w:tc>
        <w:tc>
          <w:tcPr>
            <w:tcW w:w="420" w:type="dxa"/>
            <w:shd w:val="clear" w:color="auto" w:fill="A6A6A6" w:themeFill="background1" w:themeFillShade="A6"/>
            <w:vAlign w:val="center"/>
          </w:tcPr>
          <w:p w14:paraId="000ACFFB" w14:textId="77777777" w:rsidR="006219FE" w:rsidRPr="007D1CBF" w:rsidRDefault="006219FE" w:rsidP="004D5DF2"/>
        </w:tc>
        <w:tc>
          <w:tcPr>
            <w:tcW w:w="420" w:type="dxa"/>
            <w:shd w:val="clear" w:color="auto" w:fill="A6A6A6" w:themeFill="background1" w:themeFillShade="A6"/>
            <w:vAlign w:val="center"/>
          </w:tcPr>
          <w:p w14:paraId="39D9921F" w14:textId="77777777" w:rsidR="006219FE" w:rsidRPr="007D1CBF" w:rsidRDefault="006219FE" w:rsidP="004D5DF2"/>
        </w:tc>
        <w:tc>
          <w:tcPr>
            <w:tcW w:w="420" w:type="dxa"/>
            <w:shd w:val="clear" w:color="auto" w:fill="A6A6A6" w:themeFill="background1" w:themeFillShade="A6"/>
            <w:vAlign w:val="center"/>
          </w:tcPr>
          <w:p w14:paraId="6AC7831B" w14:textId="77777777" w:rsidR="006219FE" w:rsidRPr="007D1CBF" w:rsidRDefault="006219FE" w:rsidP="004D5DF2"/>
        </w:tc>
        <w:tc>
          <w:tcPr>
            <w:tcW w:w="420" w:type="dxa"/>
            <w:shd w:val="clear" w:color="auto" w:fill="A6A6A6" w:themeFill="background1" w:themeFillShade="A6"/>
            <w:vAlign w:val="center"/>
          </w:tcPr>
          <w:p w14:paraId="02FD941B" w14:textId="77777777" w:rsidR="006219FE" w:rsidRPr="007D1CBF" w:rsidRDefault="006219FE" w:rsidP="004D5DF2"/>
        </w:tc>
        <w:tc>
          <w:tcPr>
            <w:tcW w:w="420" w:type="dxa"/>
            <w:shd w:val="clear" w:color="auto" w:fill="A6A6A6" w:themeFill="background1" w:themeFillShade="A6"/>
            <w:vAlign w:val="center"/>
          </w:tcPr>
          <w:p w14:paraId="5527757F" w14:textId="77777777" w:rsidR="006219FE" w:rsidRPr="007D1CBF" w:rsidRDefault="006219FE" w:rsidP="004D5DF2"/>
        </w:tc>
        <w:tc>
          <w:tcPr>
            <w:tcW w:w="420" w:type="dxa"/>
            <w:shd w:val="clear" w:color="auto" w:fill="A6A6A6" w:themeFill="background1" w:themeFillShade="A6"/>
            <w:vAlign w:val="center"/>
          </w:tcPr>
          <w:p w14:paraId="65D370FD" w14:textId="77777777" w:rsidR="006219FE" w:rsidRPr="007D1CBF" w:rsidRDefault="006219FE" w:rsidP="004D5DF2"/>
        </w:tc>
        <w:tc>
          <w:tcPr>
            <w:tcW w:w="420" w:type="dxa"/>
            <w:shd w:val="clear" w:color="auto" w:fill="A6A6A6" w:themeFill="background1" w:themeFillShade="A6"/>
            <w:vAlign w:val="center"/>
          </w:tcPr>
          <w:p w14:paraId="7BA2814F" w14:textId="77777777" w:rsidR="006219FE" w:rsidRPr="007D1CBF" w:rsidRDefault="006219FE" w:rsidP="004D5DF2"/>
        </w:tc>
        <w:tc>
          <w:tcPr>
            <w:tcW w:w="420" w:type="dxa"/>
            <w:shd w:val="clear" w:color="auto" w:fill="A6A6A6" w:themeFill="background1" w:themeFillShade="A6"/>
            <w:vAlign w:val="center"/>
          </w:tcPr>
          <w:p w14:paraId="2447A704" w14:textId="77777777" w:rsidR="006219FE" w:rsidRPr="007D1CBF" w:rsidRDefault="006219FE" w:rsidP="004D5DF2"/>
        </w:tc>
        <w:tc>
          <w:tcPr>
            <w:tcW w:w="420" w:type="dxa"/>
            <w:shd w:val="clear" w:color="auto" w:fill="A6A6A6" w:themeFill="background1" w:themeFillShade="A6"/>
            <w:vAlign w:val="center"/>
          </w:tcPr>
          <w:p w14:paraId="6BDF0CE8" w14:textId="77777777" w:rsidR="006219FE" w:rsidRPr="007D1CBF" w:rsidRDefault="006219FE" w:rsidP="004D5DF2"/>
        </w:tc>
        <w:tc>
          <w:tcPr>
            <w:tcW w:w="420" w:type="dxa"/>
            <w:shd w:val="clear" w:color="auto" w:fill="A6A6A6" w:themeFill="background1" w:themeFillShade="A6"/>
            <w:vAlign w:val="center"/>
          </w:tcPr>
          <w:p w14:paraId="66FF12EB" w14:textId="77777777" w:rsidR="006219FE" w:rsidRPr="007D1CBF" w:rsidRDefault="006219FE" w:rsidP="004D5DF2"/>
        </w:tc>
      </w:tr>
    </w:tbl>
    <w:p w14:paraId="1645A3B9" w14:textId="5C190CBB" w:rsidR="008A4C90" w:rsidRDefault="008A4C90">
      <w:pPr>
        <w:spacing w:line="240" w:lineRule="auto"/>
        <w:jc w:val="left"/>
      </w:pPr>
    </w:p>
    <w:p w14:paraId="0C7FC4F0" w14:textId="465CA48C" w:rsidR="0021776E" w:rsidRDefault="008A4C90" w:rsidP="008A4C90">
      <w:pPr>
        <w:pStyle w:val="Heading2"/>
      </w:pPr>
      <w:r>
        <w:lastRenderedPageBreak/>
        <w:t>References</w:t>
      </w:r>
    </w:p>
    <w:p w14:paraId="08A6BAC4" w14:textId="009400C8" w:rsidR="008A4C90" w:rsidRDefault="00207915" w:rsidP="0021776E">
      <w:r>
        <w:t xml:space="preserve">The following documents were used to provide information on emergency management systems in rural communities with challenges that are similar to South Eleuthera Emergency Partners (SEEP). The information was helpful to inform, compare and provide suggestions in planning under the same conditions. The research assisted in preparing realistic, achievable goals and objectives for Eleuthera’s emergency care needs and helps stakeholders </w:t>
      </w:r>
      <w:r w:rsidR="00EE05CD">
        <w:t xml:space="preserve">to </w:t>
      </w:r>
      <w:r>
        <w:t>understand that the conditions are not unique but workable with good preparation.</w:t>
      </w:r>
    </w:p>
    <w:p w14:paraId="2ADD7B11" w14:textId="77777777" w:rsidR="00207915" w:rsidRDefault="00207915" w:rsidP="0021776E"/>
    <w:p w14:paraId="21BAF4B7" w14:textId="1C4ACB9A" w:rsidR="00C53C25" w:rsidRDefault="00C53C25" w:rsidP="0021776E">
      <w:r>
        <w:t>Rawlinson, C. and Crews, P. (2003)</w:t>
      </w:r>
    </w:p>
    <w:p w14:paraId="277E6326" w14:textId="4BFDBA24" w:rsidR="00207915" w:rsidRPr="00C53C25" w:rsidRDefault="00207915" w:rsidP="0021776E">
      <w:pPr>
        <w:rPr>
          <w:b/>
        </w:rPr>
      </w:pPr>
      <w:r w:rsidRPr="00C53C25">
        <w:rPr>
          <w:b/>
        </w:rPr>
        <w:t>Access to Quality Health Services in Rural Areas – Emergency Medical Services: A Literature Review</w:t>
      </w:r>
    </w:p>
    <w:p w14:paraId="10E9D263" w14:textId="2C0D7A16" w:rsidR="00C53C25" w:rsidRDefault="00C53C25" w:rsidP="0021776E">
      <w:r>
        <w:t>Rural Health People 2010: A companion Document to Health People 2010. Volume 2</w:t>
      </w:r>
    </w:p>
    <w:p w14:paraId="7C71927B" w14:textId="636E8C39" w:rsidR="00C53C25" w:rsidRDefault="00C53C25" w:rsidP="0021776E">
      <w:r>
        <w:t>College Station TX: Texas A&amp;M University System Health Science Center</w:t>
      </w:r>
    </w:p>
    <w:p w14:paraId="1C116C25" w14:textId="46311B21" w:rsidR="00C53C25" w:rsidRDefault="00C53C25" w:rsidP="0021776E">
      <w:r>
        <w:t>School of Rural Public Health</w:t>
      </w:r>
    </w:p>
    <w:p w14:paraId="23065D2C" w14:textId="16FD8BCB" w:rsidR="00C53C25" w:rsidRDefault="00C53C25" w:rsidP="0021776E">
      <w:r>
        <w:t>Southwest Rural Health Research Center</w:t>
      </w:r>
    </w:p>
    <w:p w14:paraId="64EA9907" w14:textId="77777777" w:rsidR="00C53C25" w:rsidRDefault="00C53C25" w:rsidP="0021776E"/>
    <w:p w14:paraId="5E85B196" w14:textId="49FAB0D7" w:rsidR="00767F41" w:rsidRDefault="00767F41" w:rsidP="0021776E">
      <w:r w:rsidRPr="00407236">
        <w:rPr>
          <w:b/>
        </w:rPr>
        <w:t>Emergency Medical Services in Frontier Areas: Volunteer Community Organizations</w:t>
      </w:r>
    </w:p>
    <w:p w14:paraId="320B18AC" w14:textId="6EBE47FD" w:rsidR="00767F41" w:rsidRDefault="00767F41" w:rsidP="0021776E">
      <w:r>
        <w:t>Office of Rural Health Policy with the Frontier Education Center (2006)</w:t>
      </w:r>
    </w:p>
    <w:p w14:paraId="24E05353" w14:textId="6D7400E0" w:rsidR="00767F41" w:rsidRDefault="00407236" w:rsidP="0021776E">
      <w:r>
        <w:t>Health Resources an</w:t>
      </w:r>
      <w:r w:rsidR="00767F41">
        <w:t>d Services Administration</w:t>
      </w:r>
    </w:p>
    <w:p w14:paraId="762C692A" w14:textId="382D4A9D" w:rsidR="00767F41" w:rsidRDefault="00767F41" w:rsidP="0021776E">
      <w:r>
        <w:t>US Department of Health and Human Services</w:t>
      </w:r>
    </w:p>
    <w:p w14:paraId="04D3AC36" w14:textId="588AC3C8" w:rsidR="00407236" w:rsidRDefault="00407236" w:rsidP="0021776E">
      <w:pPr>
        <w:rPr>
          <w:b/>
        </w:rPr>
      </w:pPr>
    </w:p>
    <w:p w14:paraId="315F10C8" w14:textId="35E0A43C" w:rsidR="00767F41" w:rsidRDefault="00767F41" w:rsidP="0021776E">
      <w:pPr>
        <w:rPr>
          <w:b/>
        </w:rPr>
      </w:pPr>
      <w:r>
        <w:rPr>
          <w:b/>
        </w:rPr>
        <w:t>Rural Communities and Emergency Preparedness</w:t>
      </w:r>
    </w:p>
    <w:p w14:paraId="271398FB" w14:textId="3C757776" w:rsidR="00767F41" w:rsidRDefault="00767F41" w:rsidP="0021776E">
      <w:r>
        <w:t>Office of Rural Health Policy (2002)</w:t>
      </w:r>
    </w:p>
    <w:p w14:paraId="5A99023B" w14:textId="77777777" w:rsidR="00767F41" w:rsidRDefault="00767F41" w:rsidP="00767F41">
      <w:r>
        <w:lastRenderedPageBreak/>
        <w:t>Health Resources and Services Administration</w:t>
      </w:r>
    </w:p>
    <w:p w14:paraId="3AF76893" w14:textId="77777777" w:rsidR="00767F41" w:rsidRDefault="00767F41" w:rsidP="00767F41">
      <w:r>
        <w:t>US Department of Health and Human Services</w:t>
      </w:r>
    </w:p>
    <w:p w14:paraId="42DAAFD9" w14:textId="77777777" w:rsidR="00767F41" w:rsidRDefault="00767F41" w:rsidP="0021776E"/>
    <w:p w14:paraId="552802A8" w14:textId="4A2FEEF4" w:rsidR="00767F41" w:rsidRDefault="00767F41" w:rsidP="0021776E">
      <w:r>
        <w:t xml:space="preserve">Freeman, V., Rutledge, S., </w:t>
      </w:r>
      <w:proofErr w:type="spellStart"/>
      <w:r>
        <w:t>Hamon</w:t>
      </w:r>
      <w:proofErr w:type="spellEnd"/>
      <w:r>
        <w:t xml:space="preserve">, M., and </w:t>
      </w:r>
      <w:proofErr w:type="spellStart"/>
      <w:r>
        <w:t>Slifkin</w:t>
      </w:r>
      <w:proofErr w:type="spellEnd"/>
      <w:r>
        <w:t>, R. (2010)</w:t>
      </w:r>
    </w:p>
    <w:p w14:paraId="4073B2C2" w14:textId="04C7BCAC" w:rsidR="00767F41" w:rsidRDefault="00767F41" w:rsidP="0021776E">
      <w:r>
        <w:t>Rural Volunteer EMS: Reports from The Field: Final Report No. 99</w:t>
      </w:r>
    </w:p>
    <w:p w14:paraId="319D90C6" w14:textId="0FDC50BA" w:rsidR="00767F41" w:rsidRDefault="00767F41" w:rsidP="0021776E">
      <w:r>
        <w:t xml:space="preserve">NC Rural Health Research Policy Analysis Center </w:t>
      </w:r>
    </w:p>
    <w:p w14:paraId="7D9DC38F" w14:textId="29985CAC" w:rsidR="00767F41" w:rsidRPr="00767F41" w:rsidRDefault="00767F41" w:rsidP="0021776E">
      <w:r>
        <w:t>University of North Carolina at Chapel Hill</w:t>
      </w:r>
    </w:p>
    <w:p w14:paraId="44E2950D" w14:textId="3C942820" w:rsidR="00407236" w:rsidRDefault="00407236" w:rsidP="00407236">
      <w:pPr>
        <w:widowControl w:val="0"/>
        <w:autoSpaceDE w:val="0"/>
        <w:autoSpaceDN w:val="0"/>
        <w:adjustRightInd w:val="0"/>
        <w:spacing w:after="240" w:line="240" w:lineRule="auto"/>
        <w:jc w:val="left"/>
        <w:rPr>
          <w:rFonts w:ascii="Times" w:hAnsi="Times" w:cs="Times"/>
        </w:rPr>
      </w:pPr>
    </w:p>
    <w:p w14:paraId="7F579A69" w14:textId="77777777" w:rsidR="008A4C90" w:rsidRDefault="008A4C90" w:rsidP="0021776E"/>
    <w:p w14:paraId="5ECBAA99" w14:textId="77777777" w:rsidR="008A4C90" w:rsidRPr="00D10689" w:rsidRDefault="008A4C90" w:rsidP="0021776E"/>
    <w:sectPr w:rsidR="008A4C90" w:rsidRPr="00D10689" w:rsidSect="00632FB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1CF1A" w14:textId="77777777" w:rsidR="00A24B53" w:rsidRDefault="00A24B53" w:rsidP="00E80ECA">
      <w:r>
        <w:separator/>
      </w:r>
    </w:p>
    <w:p w14:paraId="6A83071D" w14:textId="77777777" w:rsidR="00A24B53" w:rsidRDefault="00A24B53"/>
  </w:endnote>
  <w:endnote w:type="continuationSeparator" w:id="0">
    <w:p w14:paraId="15758AAB" w14:textId="77777777" w:rsidR="00A24B53" w:rsidRDefault="00A24B53" w:rsidP="00E80ECA">
      <w:r>
        <w:continuationSeparator/>
      </w:r>
    </w:p>
    <w:p w14:paraId="59558149" w14:textId="77777777" w:rsidR="00A24B53" w:rsidRDefault="00A24B53"/>
  </w:endnote>
  <w:endnote w:type="continuationNotice" w:id="1">
    <w:p w14:paraId="7ECF5DF1" w14:textId="77777777" w:rsidR="00A24B53" w:rsidRDefault="00A24B53"/>
    <w:p w14:paraId="7453EF38" w14:textId="77777777" w:rsidR="00A24B53" w:rsidRDefault="00A2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Arial Black">
    <w:panose1 w:val="020B0A04020102020204"/>
    <w:charset w:val="00"/>
    <w:family w:val="auto"/>
    <w:pitch w:val="variable"/>
    <w:sig w:usb0="A00002AF" w:usb1="400078FB" w:usb2="00000000" w:usb3="00000000" w:csb0="000000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1B3C" w14:textId="77777777" w:rsidR="00E83152" w:rsidRDefault="00E83152" w:rsidP="003640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4C0ED" w14:textId="77777777" w:rsidR="00E83152" w:rsidRDefault="00E83152" w:rsidP="003640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C9BB" w14:textId="66DE8832" w:rsidR="00E83152" w:rsidRDefault="00E83152" w:rsidP="00364012">
    <w:pPr>
      <w:pStyle w:val="Footer"/>
      <w:framePr w:wrap="around" w:vAnchor="text" w:hAnchor="margin" w:xAlign="right" w:y="1"/>
      <w:rPr>
        <w:rStyle w:val="PageNumber"/>
      </w:rPr>
    </w:pPr>
  </w:p>
  <w:p w14:paraId="11095A67" w14:textId="77777777" w:rsidR="00E83152" w:rsidRDefault="00E83152" w:rsidP="003640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FAB63" w14:textId="77777777" w:rsidR="00A24B53" w:rsidRDefault="00A24B53" w:rsidP="00E80ECA">
      <w:r>
        <w:separator/>
      </w:r>
    </w:p>
    <w:p w14:paraId="2B0EE61C" w14:textId="77777777" w:rsidR="00A24B53" w:rsidRDefault="00A24B53"/>
  </w:footnote>
  <w:footnote w:type="continuationSeparator" w:id="0">
    <w:p w14:paraId="5C5FA69C" w14:textId="77777777" w:rsidR="00A24B53" w:rsidRDefault="00A24B53" w:rsidP="00E80ECA">
      <w:r>
        <w:continuationSeparator/>
      </w:r>
    </w:p>
    <w:p w14:paraId="5C87A4AF" w14:textId="77777777" w:rsidR="00A24B53" w:rsidRDefault="00A24B53"/>
  </w:footnote>
  <w:footnote w:type="continuationNotice" w:id="1">
    <w:p w14:paraId="6C2FF99E" w14:textId="77777777" w:rsidR="00A24B53" w:rsidRDefault="00A24B53"/>
    <w:p w14:paraId="07880A67" w14:textId="77777777" w:rsidR="00A24B53" w:rsidRDefault="00A24B53"/>
  </w:footnote>
  <w:footnote w:id="2">
    <w:p w14:paraId="3F4720B0" w14:textId="39C1F977" w:rsidR="00E83152" w:rsidRDefault="00E83152">
      <w:pPr>
        <w:pStyle w:val="FootnoteText"/>
      </w:pPr>
      <w:r>
        <w:rPr>
          <w:rStyle w:val="FootnoteReference"/>
        </w:rPr>
        <w:footnoteRef/>
      </w:r>
      <w:r>
        <w:t xml:space="preserve"> Rawlinson, C., and Crews, P. (2003). Access to Quality Health Services in Rural Areas – Emergency Medical Services: A Literature Review.</w:t>
      </w:r>
    </w:p>
  </w:footnote>
  <w:footnote w:id="3">
    <w:p w14:paraId="67508192" w14:textId="7DD12F3C" w:rsidR="00E83152" w:rsidRDefault="00E83152">
      <w:pPr>
        <w:pStyle w:val="FootnoteText"/>
      </w:pPr>
      <w:r>
        <w:rPr>
          <w:rStyle w:val="FootnoteReference"/>
        </w:rPr>
        <w:footnoteRef/>
      </w:r>
      <w:r>
        <w:t xml:space="preserve"> Rawlinson and Crews (2003)</w:t>
      </w:r>
    </w:p>
  </w:footnote>
  <w:footnote w:id="4">
    <w:p w14:paraId="0DC46664" w14:textId="77777777" w:rsidR="00E83152" w:rsidRDefault="00E83152" w:rsidP="00D07798">
      <w:pPr>
        <w:pStyle w:val="FootnoteText"/>
      </w:pPr>
      <w:r>
        <w:rPr>
          <w:rStyle w:val="FootnoteReference"/>
        </w:rPr>
        <w:footnoteRef/>
      </w:r>
      <w:r>
        <w:t xml:space="preserve"> Department of Statistics 2012</w:t>
      </w:r>
    </w:p>
  </w:footnote>
  <w:footnote w:id="5">
    <w:p w14:paraId="065E290C" w14:textId="13909D5C" w:rsidR="00E83152" w:rsidRDefault="00E83152" w:rsidP="00D07798">
      <w:pPr>
        <w:pStyle w:val="FootnoteText"/>
      </w:pPr>
      <w:r>
        <w:rPr>
          <w:rStyle w:val="FootnoteReference"/>
        </w:rPr>
        <w:footnoteRef/>
      </w:r>
      <w:r>
        <w:t xml:space="preserve"> Department of Statistics, National Accounts Report 2012 </w:t>
      </w:r>
    </w:p>
  </w:footnote>
  <w:footnote w:id="6">
    <w:p w14:paraId="57D0DE00" w14:textId="27524711" w:rsidR="00E83152" w:rsidRDefault="00E83152" w:rsidP="00D07798">
      <w:pPr>
        <w:pStyle w:val="FootnoteText"/>
      </w:pPr>
      <w:r>
        <w:rPr>
          <w:rStyle w:val="FootnoteReference"/>
        </w:rPr>
        <w:footnoteRef/>
      </w:r>
      <w:r>
        <w:t xml:space="preserve"> UN Statistics Division World Statistics Pocketbook: Bahamas Statistics 2011, p16. (</w:t>
      </w:r>
      <w:hyperlink r:id="rId1" w:history="1">
        <w:r w:rsidRPr="008D3733">
          <w:rPr>
            <w:rStyle w:val="Hyperlink"/>
          </w:rPr>
          <w:t>www.unstats.un.org/unsd/pocketbook/country_profiles.pdf</w:t>
        </w:r>
      </w:hyperlink>
      <w:r>
        <w:t>) June 21, 2014.</w:t>
      </w:r>
    </w:p>
  </w:footnote>
  <w:footnote w:id="7">
    <w:p w14:paraId="323D12EB" w14:textId="16294645" w:rsidR="00E83152" w:rsidRDefault="00E83152" w:rsidP="00D07798">
      <w:pPr>
        <w:pStyle w:val="FootnoteText"/>
      </w:pPr>
      <w:r>
        <w:rPr>
          <w:rStyle w:val="FootnoteReference"/>
        </w:rPr>
        <w:footnoteRef/>
      </w:r>
      <w:r>
        <w:t xml:space="preserve"> North Eleuthera includes area north of Governor’s Harbour airport. South Eleuthera includes area south of Governor’s Harbour airport. Department of Statistics, 2010</w:t>
      </w:r>
    </w:p>
  </w:footnote>
  <w:footnote w:id="8">
    <w:p w14:paraId="36031B34" w14:textId="77777777" w:rsidR="00E83152" w:rsidRDefault="00E83152" w:rsidP="00D07798">
      <w:pPr>
        <w:pStyle w:val="FootnoteText"/>
      </w:pPr>
      <w:r>
        <w:rPr>
          <w:rStyle w:val="FootnoteReference"/>
        </w:rPr>
        <w:footnoteRef/>
      </w:r>
      <w:r>
        <w:t xml:space="preserve"> Department of Statistics, Life Expectancy 2009-2011</w:t>
      </w:r>
    </w:p>
  </w:footnote>
  <w:footnote w:id="9">
    <w:p w14:paraId="5C59FB42" w14:textId="77777777" w:rsidR="00E83152" w:rsidRDefault="00E83152" w:rsidP="00D07798">
      <w:pPr>
        <w:pStyle w:val="FootnoteText"/>
      </w:pPr>
      <w:r>
        <w:rPr>
          <w:rStyle w:val="FootnoteReference"/>
        </w:rPr>
        <w:footnoteRef/>
      </w:r>
      <w:r>
        <w:t xml:space="preserve"> Department of Statistics, 2010</w:t>
      </w:r>
    </w:p>
  </w:footnote>
  <w:footnote w:id="10">
    <w:p w14:paraId="64C2917A" w14:textId="76526FDD" w:rsidR="00E83152" w:rsidRDefault="00E83152" w:rsidP="00D07798">
      <w:pPr>
        <w:pStyle w:val="FootnoteText"/>
      </w:pPr>
      <w:r>
        <w:rPr>
          <w:rStyle w:val="FootnoteReference"/>
        </w:rPr>
        <w:footnoteRef/>
      </w:r>
      <w:r>
        <w:t xml:space="preserve"> Pan American Health Organization Health In Americas 2012: Bahamas (</w:t>
      </w:r>
      <w:hyperlink r:id="rId2" w:history="1">
        <w:r w:rsidRPr="00AF2B98">
          <w:rPr>
            <w:rStyle w:val="Hyperlink"/>
          </w:rPr>
          <w:t>www.paho.org/saludenlasamericas/index.php?options=com_docm&amp;task=doc_view&amp;gid=113&amp;Itemid=)</w:t>
        </w:r>
        <w:r>
          <w:rPr>
            <w:rStyle w:val="Hyperlink"/>
          </w:rPr>
          <w:t xml:space="preserve"> </w:t>
        </w:r>
        <w:r w:rsidRPr="00AF2B98">
          <w:rPr>
            <w:rStyle w:val="Hyperlink"/>
          </w:rPr>
          <w:t>August</w:t>
        </w:r>
      </w:hyperlink>
      <w:r>
        <w:t xml:space="preserve"> 13, 2014</w:t>
      </w:r>
    </w:p>
  </w:footnote>
  <w:footnote w:id="11">
    <w:p w14:paraId="35A4C989" w14:textId="77777777" w:rsidR="00E83152" w:rsidRDefault="00E83152" w:rsidP="00D07798">
      <w:pPr>
        <w:pStyle w:val="FootnoteText"/>
      </w:pPr>
      <w:r>
        <w:rPr>
          <w:rStyle w:val="FootnoteReference"/>
        </w:rPr>
        <w:footnoteRef/>
      </w:r>
      <w:r>
        <w:t xml:space="preserve"> World Health Organization Country Profiles: Bahamas 2012 (</w:t>
      </w:r>
      <w:hyperlink r:id="rId3" w:history="1">
        <w:r w:rsidRPr="008D3733">
          <w:rPr>
            <w:rStyle w:val="Hyperlink"/>
          </w:rPr>
          <w:t>www.who.int/countries/bhs/en/</w:t>
        </w:r>
      </w:hyperlink>
      <w:r>
        <w:t>) June 23, 2014.</w:t>
      </w:r>
    </w:p>
  </w:footnote>
  <w:footnote w:id="12">
    <w:p w14:paraId="6A2E1F22" w14:textId="6903993A" w:rsidR="00E83152" w:rsidRDefault="00E83152" w:rsidP="00D07798">
      <w:pPr>
        <w:pStyle w:val="FootnoteText"/>
      </w:pPr>
      <w:r>
        <w:rPr>
          <w:rStyle w:val="FootnoteReference"/>
        </w:rPr>
        <w:footnoteRef/>
      </w:r>
      <w:r>
        <w:t xml:space="preserve"> PAHO: Health in the Americas 2012:Bahamas</w:t>
      </w:r>
    </w:p>
  </w:footnote>
  <w:footnote w:id="13">
    <w:p w14:paraId="00E48C87" w14:textId="27D796EF" w:rsidR="00E83152" w:rsidRDefault="00E83152" w:rsidP="00D07798">
      <w:pPr>
        <w:pStyle w:val="FootnoteText"/>
      </w:pPr>
      <w:r>
        <w:rPr>
          <w:rStyle w:val="FootnoteReference"/>
        </w:rPr>
        <w:footnoteRef/>
      </w:r>
      <w:r>
        <w:t xml:space="preserve"> Pan American Health Organization Health In Americas 2012: Bahamas</w:t>
      </w:r>
    </w:p>
  </w:footnote>
  <w:footnote w:id="14">
    <w:p w14:paraId="3D056A38" w14:textId="038A25B3" w:rsidR="00E83152" w:rsidRDefault="00E83152" w:rsidP="00D07798">
      <w:pPr>
        <w:pStyle w:val="FootnoteText"/>
      </w:pPr>
      <w:r>
        <w:rPr>
          <w:rStyle w:val="FootnoteReference"/>
        </w:rPr>
        <w:footnoteRef/>
      </w:r>
      <w:r>
        <w:t>Department of Statistics 2010 Census</w:t>
      </w:r>
    </w:p>
  </w:footnote>
  <w:footnote w:id="15">
    <w:p w14:paraId="25A92679" w14:textId="617AFABF" w:rsidR="00E83152" w:rsidRDefault="00E83152" w:rsidP="00D07798">
      <w:pPr>
        <w:pStyle w:val="FootnoteText"/>
      </w:pPr>
      <w:r>
        <w:rPr>
          <w:rStyle w:val="FootnoteReference"/>
        </w:rPr>
        <w:footnoteRef/>
      </w:r>
      <w:r>
        <w:t xml:space="preserve"> Conversation with public health staff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F3039" w14:textId="77777777" w:rsidR="00E83152" w:rsidRDefault="00E83152" w:rsidP="00EF1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9A943" w14:textId="77777777" w:rsidR="00E83152" w:rsidRDefault="00E83152" w:rsidP="00B415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25D9" w14:textId="77777777" w:rsidR="00E83152" w:rsidRDefault="00E83152" w:rsidP="00EF16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71">
      <w:rPr>
        <w:rStyle w:val="PageNumber"/>
        <w:noProof/>
      </w:rPr>
      <w:t>43</w:t>
    </w:r>
    <w:r>
      <w:rPr>
        <w:rStyle w:val="PageNumber"/>
      </w:rPr>
      <w:fldChar w:fldCharType="end"/>
    </w:r>
  </w:p>
  <w:p w14:paraId="31E9137A" w14:textId="51A193A4" w:rsidR="00E83152" w:rsidRPr="00B41574" w:rsidRDefault="00E83152" w:rsidP="0060568F">
    <w:pPr>
      <w:pStyle w:val="Header"/>
    </w:pPr>
    <w:r>
      <w:t>SEEP</w:t>
    </w:r>
    <w:r w:rsidRPr="00B41574">
      <w:t xml:space="preserve"> Strategic Plan 2014</w:t>
    </w:r>
  </w:p>
  <w:p w14:paraId="02963A7B" w14:textId="3EA9D7CA" w:rsidR="00E83152" w:rsidRDefault="00E83152" w:rsidP="0060568F">
    <w:pPr>
      <w:pStyle w:val="Header"/>
    </w:pPr>
    <w:r w:rsidRPr="00B41574">
      <w:t xml:space="preserve">Version </w:t>
    </w:r>
    <w:r>
      <w:t>1</w:t>
    </w:r>
  </w:p>
  <w:p w14:paraId="2DF89A7C" w14:textId="77777777" w:rsidR="00E83152" w:rsidRPr="00B41574" w:rsidRDefault="00E83152" w:rsidP="00B415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183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916A6"/>
    <w:multiLevelType w:val="hybridMultilevel"/>
    <w:tmpl w:val="2F8EB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290195"/>
    <w:multiLevelType w:val="hybridMultilevel"/>
    <w:tmpl w:val="A6CC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66E69"/>
    <w:multiLevelType w:val="hybridMultilevel"/>
    <w:tmpl w:val="291C9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7257A"/>
    <w:multiLevelType w:val="multilevel"/>
    <w:tmpl w:val="5DE0B47C"/>
    <w:lvl w:ilvl="0">
      <w:start w:val="1"/>
      <w:numFmt w:val="decimal"/>
      <w:pStyle w:val="TimelineSublist1"/>
      <w:lvlText w:val="%1."/>
      <w:lvlJc w:val="left"/>
      <w:pPr>
        <w:ind w:left="288" w:hanging="288"/>
      </w:pPr>
      <w:rPr>
        <w:rFonts w:hint="default"/>
      </w:rPr>
    </w:lvl>
    <w:lvl w:ilvl="1">
      <w:start w:val="1"/>
      <w:numFmt w:val="decimal"/>
      <w:pStyle w:val="TimelineSublis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F74E5A"/>
    <w:multiLevelType w:val="hybridMultilevel"/>
    <w:tmpl w:val="3B3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F5760"/>
    <w:multiLevelType w:val="hybridMultilevel"/>
    <w:tmpl w:val="7F98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DC4421"/>
    <w:multiLevelType w:val="hybridMultilevel"/>
    <w:tmpl w:val="489CF998"/>
    <w:lvl w:ilvl="0" w:tplc="F80454C8">
      <w:start w:val="1"/>
      <w:numFmt w:val="decimal"/>
      <w:pStyle w:val="TableActivities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856F92"/>
    <w:multiLevelType w:val="hybridMultilevel"/>
    <w:tmpl w:val="06BA729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80D72"/>
    <w:multiLevelType w:val="hybridMultilevel"/>
    <w:tmpl w:val="EC10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7390"/>
    <w:multiLevelType w:val="hybridMultilevel"/>
    <w:tmpl w:val="DCA2D408"/>
    <w:lvl w:ilvl="0" w:tplc="E96A3642">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A799E"/>
    <w:multiLevelType w:val="hybridMultilevel"/>
    <w:tmpl w:val="EDC68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A317E4"/>
    <w:multiLevelType w:val="hybridMultilevel"/>
    <w:tmpl w:val="77F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347FC"/>
    <w:multiLevelType w:val="hybridMultilevel"/>
    <w:tmpl w:val="B4E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05EA7"/>
    <w:multiLevelType w:val="hybridMultilevel"/>
    <w:tmpl w:val="F47A6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9E68C9"/>
    <w:multiLevelType w:val="hybridMultilevel"/>
    <w:tmpl w:val="85C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5617C"/>
    <w:multiLevelType w:val="hybridMultilevel"/>
    <w:tmpl w:val="F544DEFE"/>
    <w:lvl w:ilvl="0" w:tplc="4C46B2FE">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081935"/>
    <w:multiLevelType w:val="hybridMultilevel"/>
    <w:tmpl w:val="A6E2B4C8"/>
    <w:lvl w:ilvl="0" w:tplc="05866128">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nsid w:val="67D055E5"/>
    <w:multiLevelType w:val="hybridMultilevel"/>
    <w:tmpl w:val="DA22D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9124A4"/>
    <w:multiLevelType w:val="hybridMultilevel"/>
    <w:tmpl w:val="A2B2EE7E"/>
    <w:lvl w:ilvl="0" w:tplc="7C067BE0">
      <w:start w:val="1"/>
      <w:numFmt w:val="bullet"/>
      <w:pStyle w:val="TableBulletLis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86614"/>
    <w:multiLevelType w:val="multilevel"/>
    <w:tmpl w:val="F342C1C0"/>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2"/>
  </w:num>
  <w:num w:numId="4">
    <w:abstractNumId w:val="12"/>
  </w:num>
  <w:num w:numId="5">
    <w:abstractNumId w:val="11"/>
  </w:num>
  <w:num w:numId="6">
    <w:abstractNumId w:val="3"/>
  </w:num>
  <w:num w:numId="7">
    <w:abstractNumId w:val="1"/>
  </w:num>
  <w:num w:numId="8">
    <w:abstractNumId w:val="5"/>
  </w:num>
  <w:num w:numId="9">
    <w:abstractNumId w:val="17"/>
  </w:num>
  <w:num w:numId="10">
    <w:abstractNumId w:val="20"/>
  </w:num>
  <w:num w:numId="11">
    <w:abstractNumId w:val="6"/>
  </w:num>
  <w:num w:numId="12">
    <w:abstractNumId w:val="18"/>
  </w:num>
  <w:num w:numId="13">
    <w:abstractNumId w:val="19"/>
  </w:num>
  <w:num w:numId="14">
    <w:abstractNumId w:val="9"/>
  </w:num>
  <w:num w:numId="15">
    <w:abstractNumId w:val="7"/>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0"/>
  </w:num>
  <w:num w:numId="27">
    <w:abstractNumId w:val="14"/>
  </w:num>
  <w:num w:numId="28">
    <w:abstractNumId w:val="4"/>
  </w:num>
  <w:num w:numId="29">
    <w:abstractNumId w:val="13"/>
  </w:num>
  <w:num w:numId="30">
    <w:abstractNumId w:val="16"/>
  </w:num>
  <w:num w:numId="31">
    <w:abstractNumId w:val="0"/>
  </w:num>
  <w:num w:numId="32">
    <w:abstractNumId w:val="7"/>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revisionView w:markup="0"/>
  <w:doNotTrackMov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B"/>
    <w:rsid w:val="0001067A"/>
    <w:rsid w:val="000167EE"/>
    <w:rsid w:val="00016BB8"/>
    <w:rsid w:val="000170A7"/>
    <w:rsid w:val="00020515"/>
    <w:rsid w:val="00021D8F"/>
    <w:rsid w:val="000225B2"/>
    <w:rsid w:val="00027B7C"/>
    <w:rsid w:val="000304D3"/>
    <w:rsid w:val="00031B35"/>
    <w:rsid w:val="00037AF4"/>
    <w:rsid w:val="00042AA0"/>
    <w:rsid w:val="0004318D"/>
    <w:rsid w:val="00047419"/>
    <w:rsid w:val="00050F7C"/>
    <w:rsid w:val="00061E95"/>
    <w:rsid w:val="00070FB8"/>
    <w:rsid w:val="0007186A"/>
    <w:rsid w:val="00073C65"/>
    <w:rsid w:val="000768F0"/>
    <w:rsid w:val="0008013F"/>
    <w:rsid w:val="00087281"/>
    <w:rsid w:val="00097F2F"/>
    <w:rsid w:val="000A1166"/>
    <w:rsid w:val="000A2750"/>
    <w:rsid w:val="000A49AE"/>
    <w:rsid w:val="000A599F"/>
    <w:rsid w:val="000B28DE"/>
    <w:rsid w:val="000B3B57"/>
    <w:rsid w:val="000B6B30"/>
    <w:rsid w:val="000B7FC7"/>
    <w:rsid w:val="000C2E7B"/>
    <w:rsid w:val="000C4B97"/>
    <w:rsid w:val="000D00C8"/>
    <w:rsid w:val="000D2F1F"/>
    <w:rsid w:val="000D754D"/>
    <w:rsid w:val="000E1921"/>
    <w:rsid w:val="000E1EF3"/>
    <w:rsid w:val="000E49B3"/>
    <w:rsid w:val="000E7E33"/>
    <w:rsid w:val="000F0FD9"/>
    <w:rsid w:val="000F4A8F"/>
    <w:rsid w:val="00101FB7"/>
    <w:rsid w:val="00106979"/>
    <w:rsid w:val="001112DB"/>
    <w:rsid w:val="00111C56"/>
    <w:rsid w:val="0012185A"/>
    <w:rsid w:val="00126001"/>
    <w:rsid w:val="001276D0"/>
    <w:rsid w:val="00131E35"/>
    <w:rsid w:val="00132CB2"/>
    <w:rsid w:val="00142EB1"/>
    <w:rsid w:val="00143C76"/>
    <w:rsid w:val="00152229"/>
    <w:rsid w:val="0015684B"/>
    <w:rsid w:val="0017062B"/>
    <w:rsid w:val="001726CB"/>
    <w:rsid w:val="0017303B"/>
    <w:rsid w:val="00177E31"/>
    <w:rsid w:val="00181C83"/>
    <w:rsid w:val="00186BDD"/>
    <w:rsid w:val="00192C66"/>
    <w:rsid w:val="00194A29"/>
    <w:rsid w:val="001A1819"/>
    <w:rsid w:val="001A1D26"/>
    <w:rsid w:val="001A3E43"/>
    <w:rsid w:val="001B00D7"/>
    <w:rsid w:val="001B03FD"/>
    <w:rsid w:val="001B584F"/>
    <w:rsid w:val="001B6382"/>
    <w:rsid w:val="001B6C5C"/>
    <w:rsid w:val="001B7EA6"/>
    <w:rsid w:val="001C1E28"/>
    <w:rsid w:val="001C50B4"/>
    <w:rsid w:val="001D04DE"/>
    <w:rsid w:val="001D7251"/>
    <w:rsid w:val="001E0AE0"/>
    <w:rsid w:val="001E6DBA"/>
    <w:rsid w:val="001E7CB6"/>
    <w:rsid w:val="001F61E7"/>
    <w:rsid w:val="00201934"/>
    <w:rsid w:val="00205BCA"/>
    <w:rsid w:val="00206A64"/>
    <w:rsid w:val="00206D38"/>
    <w:rsid w:val="00207915"/>
    <w:rsid w:val="002116BE"/>
    <w:rsid w:val="00214012"/>
    <w:rsid w:val="0021776E"/>
    <w:rsid w:val="002237C0"/>
    <w:rsid w:val="00234EFD"/>
    <w:rsid w:val="00235194"/>
    <w:rsid w:val="0024451E"/>
    <w:rsid w:val="00246571"/>
    <w:rsid w:val="002566C4"/>
    <w:rsid w:val="00260664"/>
    <w:rsid w:val="002636A9"/>
    <w:rsid w:val="002636B9"/>
    <w:rsid w:val="0026606F"/>
    <w:rsid w:val="002666E6"/>
    <w:rsid w:val="00266A6E"/>
    <w:rsid w:val="002756EE"/>
    <w:rsid w:val="00282C32"/>
    <w:rsid w:val="002914AA"/>
    <w:rsid w:val="00293041"/>
    <w:rsid w:val="002A1710"/>
    <w:rsid w:val="002A58F8"/>
    <w:rsid w:val="002B627C"/>
    <w:rsid w:val="002B7BB1"/>
    <w:rsid w:val="002C00A4"/>
    <w:rsid w:val="002C0AC4"/>
    <w:rsid w:val="002C46BC"/>
    <w:rsid w:val="002D0E90"/>
    <w:rsid w:val="002D16CC"/>
    <w:rsid w:val="002D48DB"/>
    <w:rsid w:val="002D5BC8"/>
    <w:rsid w:val="002D7EA4"/>
    <w:rsid w:val="002E190C"/>
    <w:rsid w:val="002E2626"/>
    <w:rsid w:val="002F25CC"/>
    <w:rsid w:val="003000E5"/>
    <w:rsid w:val="00301707"/>
    <w:rsid w:val="00301A44"/>
    <w:rsid w:val="003030BC"/>
    <w:rsid w:val="00307AC5"/>
    <w:rsid w:val="00307E5F"/>
    <w:rsid w:val="00314B85"/>
    <w:rsid w:val="0033089E"/>
    <w:rsid w:val="00350D4D"/>
    <w:rsid w:val="003530A4"/>
    <w:rsid w:val="0035361D"/>
    <w:rsid w:val="0035523B"/>
    <w:rsid w:val="00363234"/>
    <w:rsid w:val="00364012"/>
    <w:rsid w:val="003740EE"/>
    <w:rsid w:val="003746A4"/>
    <w:rsid w:val="00380889"/>
    <w:rsid w:val="00387398"/>
    <w:rsid w:val="003A4FAA"/>
    <w:rsid w:val="003A698D"/>
    <w:rsid w:val="003A7B62"/>
    <w:rsid w:val="003B417D"/>
    <w:rsid w:val="003C51D4"/>
    <w:rsid w:val="003D0BB6"/>
    <w:rsid w:val="003D0E0F"/>
    <w:rsid w:val="003D4C63"/>
    <w:rsid w:val="003E1595"/>
    <w:rsid w:val="003E1CE8"/>
    <w:rsid w:val="003E2B46"/>
    <w:rsid w:val="003E3052"/>
    <w:rsid w:val="003E30FA"/>
    <w:rsid w:val="003E6F0C"/>
    <w:rsid w:val="003F51D6"/>
    <w:rsid w:val="00407236"/>
    <w:rsid w:val="00407846"/>
    <w:rsid w:val="00416664"/>
    <w:rsid w:val="00417764"/>
    <w:rsid w:val="00421F6A"/>
    <w:rsid w:val="004220C3"/>
    <w:rsid w:val="00422AB6"/>
    <w:rsid w:val="004245D3"/>
    <w:rsid w:val="00427078"/>
    <w:rsid w:val="0043632A"/>
    <w:rsid w:val="004369D7"/>
    <w:rsid w:val="00445A75"/>
    <w:rsid w:val="004466DB"/>
    <w:rsid w:val="00457762"/>
    <w:rsid w:val="00461178"/>
    <w:rsid w:val="00467C9B"/>
    <w:rsid w:val="00477249"/>
    <w:rsid w:val="004772A1"/>
    <w:rsid w:val="00482FAD"/>
    <w:rsid w:val="00483E32"/>
    <w:rsid w:val="0048625D"/>
    <w:rsid w:val="004913B8"/>
    <w:rsid w:val="00496889"/>
    <w:rsid w:val="004A4737"/>
    <w:rsid w:val="004B0871"/>
    <w:rsid w:val="004B542E"/>
    <w:rsid w:val="004B684A"/>
    <w:rsid w:val="004D012B"/>
    <w:rsid w:val="004D1B37"/>
    <w:rsid w:val="004D1E67"/>
    <w:rsid w:val="004D2CCF"/>
    <w:rsid w:val="004D5DF2"/>
    <w:rsid w:val="004D6739"/>
    <w:rsid w:val="004D6F03"/>
    <w:rsid w:val="004E2567"/>
    <w:rsid w:val="004F20C8"/>
    <w:rsid w:val="004F3DFC"/>
    <w:rsid w:val="004F780B"/>
    <w:rsid w:val="004F7B23"/>
    <w:rsid w:val="005039B3"/>
    <w:rsid w:val="005043B5"/>
    <w:rsid w:val="00515563"/>
    <w:rsid w:val="005173D1"/>
    <w:rsid w:val="00540231"/>
    <w:rsid w:val="00546B7D"/>
    <w:rsid w:val="00546D4C"/>
    <w:rsid w:val="0055095A"/>
    <w:rsid w:val="005619F8"/>
    <w:rsid w:val="00562BBF"/>
    <w:rsid w:val="00563A81"/>
    <w:rsid w:val="005708AF"/>
    <w:rsid w:val="00574333"/>
    <w:rsid w:val="0058304F"/>
    <w:rsid w:val="00583A0C"/>
    <w:rsid w:val="00584429"/>
    <w:rsid w:val="005948DB"/>
    <w:rsid w:val="005A103E"/>
    <w:rsid w:val="005A2640"/>
    <w:rsid w:val="005A6F7F"/>
    <w:rsid w:val="005C49E2"/>
    <w:rsid w:val="005C5187"/>
    <w:rsid w:val="005D16CC"/>
    <w:rsid w:val="005D20A6"/>
    <w:rsid w:val="005D24FD"/>
    <w:rsid w:val="005D7849"/>
    <w:rsid w:val="005E213D"/>
    <w:rsid w:val="005E2B3C"/>
    <w:rsid w:val="005E7A9B"/>
    <w:rsid w:val="005F1754"/>
    <w:rsid w:val="005F725F"/>
    <w:rsid w:val="00601E2A"/>
    <w:rsid w:val="0060568F"/>
    <w:rsid w:val="006075AF"/>
    <w:rsid w:val="0061004C"/>
    <w:rsid w:val="00616789"/>
    <w:rsid w:val="006219FE"/>
    <w:rsid w:val="00624FF1"/>
    <w:rsid w:val="006300B3"/>
    <w:rsid w:val="00631072"/>
    <w:rsid w:val="00632FB6"/>
    <w:rsid w:val="006413BB"/>
    <w:rsid w:val="00645E5A"/>
    <w:rsid w:val="006478E8"/>
    <w:rsid w:val="00647C4D"/>
    <w:rsid w:val="00650294"/>
    <w:rsid w:val="00657337"/>
    <w:rsid w:val="006907A2"/>
    <w:rsid w:val="006A3A77"/>
    <w:rsid w:val="006A3C44"/>
    <w:rsid w:val="006A4E5D"/>
    <w:rsid w:val="006A7FA0"/>
    <w:rsid w:val="006B4035"/>
    <w:rsid w:val="006C1D0F"/>
    <w:rsid w:val="006D143F"/>
    <w:rsid w:val="006D3C98"/>
    <w:rsid w:val="006D4380"/>
    <w:rsid w:val="006D597C"/>
    <w:rsid w:val="006E506D"/>
    <w:rsid w:val="006E574C"/>
    <w:rsid w:val="006F1303"/>
    <w:rsid w:val="006F16AA"/>
    <w:rsid w:val="00701FCA"/>
    <w:rsid w:val="007045E9"/>
    <w:rsid w:val="007046F5"/>
    <w:rsid w:val="00717CC5"/>
    <w:rsid w:val="00722F98"/>
    <w:rsid w:val="0073141B"/>
    <w:rsid w:val="00735EE8"/>
    <w:rsid w:val="007412A3"/>
    <w:rsid w:val="00742D4D"/>
    <w:rsid w:val="00746764"/>
    <w:rsid w:val="00750E9B"/>
    <w:rsid w:val="00753525"/>
    <w:rsid w:val="007619B5"/>
    <w:rsid w:val="00763D30"/>
    <w:rsid w:val="00767F41"/>
    <w:rsid w:val="00777101"/>
    <w:rsid w:val="007821F3"/>
    <w:rsid w:val="007878C0"/>
    <w:rsid w:val="00795C47"/>
    <w:rsid w:val="007B021A"/>
    <w:rsid w:val="007B227D"/>
    <w:rsid w:val="007B2E97"/>
    <w:rsid w:val="007B303A"/>
    <w:rsid w:val="007B7806"/>
    <w:rsid w:val="007C75AA"/>
    <w:rsid w:val="007D1CBF"/>
    <w:rsid w:val="007D2C84"/>
    <w:rsid w:val="007E0272"/>
    <w:rsid w:val="007E1AA5"/>
    <w:rsid w:val="007E1EFA"/>
    <w:rsid w:val="007E34CC"/>
    <w:rsid w:val="007E5D88"/>
    <w:rsid w:val="007F36B8"/>
    <w:rsid w:val="008000FB"/>
    <w:rsid w:val="008038FD"/>
    <w:rsid w:val="008129FD"/>
    <w:rsid w:val="00814E91"/>
    <w:rsid w:val="008171D2"/>
    <w:rsid w:val="00820BC8"/>
    <w:rsid w:val="00826217"/>
    <w:rsid w:val="00844DF9"/>
    <w:rsid w:val="00845630"/>
    <w:rsid w:val="008638BC"/>
    <w:rsid w:val="00871BD7"/>
    <w:rsid w:val="00887489"/>
    <w:rsid w:val="008876C4"/>
    <w:rsid w:val="0089715B"/>
    <w:rsid w:val="008A1660"/>
    <w:rsid w:val="008A33C5"/>
    <w:rsid w:val="008A4C90"/>
    <w:rsid w:val="008B002F"/>
    <w:rsid w:val="008B347D"/>
    <w:rsid w:val="008C4436"/>
    <w:rsid w:val="008C63E2"/>
    <w:rsid w:val="008C759C"/>
    <w:rsid w:val="008D2126"/>
    <w:rsid w:val="008E18FC"/>
    <w:rsid w:val="008F01BC"/>
    <w:rsid w:val="008F6DF5"/>
    <w:rsid w:val="00900FF8"/>
    <w:rsid w:val="00906859"/>
    <w:rsid w:val="0091120A"/>
    <w:rsid w:val="0091583A"/>
    <w:rsid w:val="00930593"/>
    <w:rsid w:val="009310F4"/>
    <w:rsid w:val="00932F26"/>
    <w:rsid w:val="009368EB"/>
    <w:rsid w:val="00941FFB"/>
    <w:rsid w:val="0094245F"/>
    <w:rsid w:val="00944D4C"/>
    <w:rsid w:val="00953737"/>
    <w:rsid w:val="009538E5"/>
    <w:rsid w:val="0095479F"/>
    <w:rsid w:val="0096245D"/>
    <w:rsid w:val="00976144"/>
    <w:rsid w:val="0098010F"/>
    <w:rsid w:val="009811B3"/>
    <w:rsid w:val="0099562C"/>
    <w:rsid w:val="009A146F"/>
    <w:rsid w:val="009A4D81"/>
    <w:rsid w:val="009A5E36"/>
    <w:rsid w:val="009C6801"/>
    <w:rsid w:val="009D1FAE"/>
    <w:rsid w:val="009D38F5"/>
    <w:rsid w:val="009D4E51"/>
    <w:rsid w:val="009D7285"/>
    <w:rsid w:val="009E5DCA"/>
    <w:rsid w:val="009F2A46"/>
    <w:rsid w:val="009F69D6"/>
    <w:rsid w:val="00A00838"/>
    <w:rsid w:val="00A03DF2"/>
    <w:rsid w:val="00A06EC6"/>
    <w:rsid w:val="00A07873"/>
    <w:rsid w:val="00A078E7"/>
    <w:rsid w:val="00A17377"/>
    <w:rsid w:val="00A20E42"/>
    <w:rsid w:val="00A23794"/>
    <w:rsid w:val="00A24B53"/>
    <w:rsid w:val="00A268D5"/>
    <w:rsid w:val="00A275DE"/>
    <w:rsid w:val="00A30CDA"/>
    <w:rsid w:val="00A40EE1"/>
    <w:rsid w:val="00A45234"/>
    <w:rsid w:val="00A4703A"/>
    <w:rsid w:val="00A51DD4"/>
    <w:rsid w:val="00A5419A"/>
    <w:rsid w:val="00A55724"/>
    <w:rsid w:val="00A62B3F"/>
    <w:rsid w:val="00A71D0B"/>
    <w:rsid w:val="00A738AF"/>
    <w:rsid w:val="00A9697D"/>
    <w:rsid w:val="00AA5874"/>
    <w:rsid w:val="00AB1736"/>
    <w:rsid w:val="00AE306A"/>
    <w:rsid w:val="00B059CE"/>
    <w:rsid w:val="00B072A4"/>
    <w:rsid w:val="00B22F9E"/>
    <w:rsid w:val="00B313D1"/>
    <w:rsid w:val="00B35132"/>
    <w:rsid w:val="00B353F7"/>
    <w:rsid w:val="00B356B7"/>
    <w:rsid w:val="00B40124"/>
    <w:rsid w:val="00B41574"/>
    <w:rsid w:val="00B4244D"/>
    <w:rsid w:val="00B426FA"/>
    <w:rsid w:val="00B4378C"/>
    <w:rsid w:val="00B60686"/>
    <w:rsid w:val="00B70609"/>
    <w:rsid w:val="00B74AF4"/>
    <w:rsid w:val="00B910A0"/>
    <w:rsid w:val="00BA048D"/>
    <w:rsid w:val="00BB0E45"/>
    <w:rsid w:val="00BB1122"/>
    <w:rsid w:val="00BB5A16"/>
    <w:rsid w:val="00BC6DBE"/>
    <w:rsid w:val="00BD0DC0"/>
    <w:rsid w:val="00BE7DA6"/>
    <w:rsid w:val="00BF51FE"/>
    <w:rsid w:val="00C12F72"/>
    <w:rsid w:val="00C15786"/>
    <w:rsid w:val="00C215E9"/>
    <w:rsid w:val="00C22A57"/>
    <w:rsid w:val="00C275DA"/>
    <w:rsid w:val="00C33668"/>
    <w:rsid w:val="00C53C25"/>
    <w:rsid w:val="00C54F68"/>
    <w:rsid w:val="00C6536E"/>
    <w:rsid w:val="00C66BE2"/>
    <w:rsid w:val="00C728F0"/>
    <w:rsid w:val="00C85ED4"/>
    <w:rsid w:val="00C906DD"/>
    <w:rsid w:val="00C92E45"/>
    <w:rsid w:val="00CD3037"/>
    <w:rsid w:val="00CD32AD"/>
    <w:rsid w:val="00CD58FD"/>
    <w:rsid w:val="00CE5839"/>
    <w:rsid w:val="00CE7716"/>
    <w:rsid w:val="00CF1384"/>
    <w:rsid w:val="00CF1D29"/>
    <w:rsid w:val="00CF4F7C"/>
    <w:rsid w:val="00D07798"/>
    <w:rsid w:val="00D07F81"/>
    <w:rsid w:val="00D10689"/>
    <w:rsid w:val="00D17E0F"/>
    <w:rsid w:val="00D219CE"/>
    <w:rsid w:val="00D660FB"/>
    <w:rsid w:val="00D66562"/>
    <w:rsid w:val="00D7011F"/>
    <w:rsid w:val="00D71E8E"/>
    <w:rsid w:val="00D74C76"/>
    <w:rsid w:val="00D76407"/>
    <w:rsid w:val="00D76654"/>
    <w:rsid w:val="00D80E17"/>
    <w:rsid w:val="00D8311E"/>
    <w:rsid w:val="00D83320"/>
    <w:rsid w:val="00D914CC"/>
    <w:rsid w:val="00D91F29"/>
    <w:rsid w:val="00D92720"/>
    <w:rsid w:val="00DA2233"/>
    <w:rsid w:val="00DB21AE"/>
    <w:rsid w:val="00DB4856"/>
    <w:rsid w:val="00DB75F4"/>
    <w:rsid w:val="00DD28F9"/>
    <w:rsid w:val="00DD4A79"/>
    <w:rsid w:val="00DE4B65"/>
    <w:rsid w:val="00DE5A0C"/>
    <w:rsid w:val="00DF20FB"/>
    <w:rsid w:val="00DF6160"/>
    <w:rsid w:val="00E10BE2"/>
    <w:rsid w:val="00E17480"/>
    <w:rsid w:val="00E227B6"/>
    <w:rsid w:val="00E31AD3"/>
    <w:rsid w:val="00E50951"/>
    <w:rsid w:val="00E51E0D"/>
    <w:rsid w:val="00E52DF7"/>
    <w:rsid w:val="00E53245"/>
    <w:rsid w:val="00E55C6F"/>
    <w:rsid w:val="00E62E27"/>
    <w:rsid w:val="00E6583C"/>
    <w:rsid w:val="00E65C53"/>
    <w:rsid w:val="00E66C6C"/>
    <w:rsid w:val="00E746AD"/>
    <w:rsid w:val="00E74A0B"/>
    <w:rsid w:val="00E751EE"/>
    <w:rsid w:val="00E80331"/>
    <w:rsid w:val="00E80ECA"/>
    <w:rsid w:val="00E83152"/>
    <w:rsid w:val="00E90D6C"/>
    <w:rsid w:val="00E93D4A"/>
    <w:rsid w:val="00E9671F"/>
    <w:rsid w:val="00ED63DC"/>
    <w:rsid w:val="00EE05CD"/>
    <w:rsid w:val="00EE09A4"/>
    <w:rsid w:val="00EE2521"/>
    <w:rsid w:val="00EE360B"/>
    <w:rsid w:val="00EF110A"/>
    <w:rsid w:val="00EF1662"/>
    <w:rsid w:val="00F230C8"/>
    <w:rsid w:val="00F269F7"/>
    <w:rsid w:val="00F26A04"/>
    <w:rsid w:val="00F31A39"/>
    <w:rsid w:val="00F3491D"/>
    <w:rsid w:val="00F41F9F"/>
    <w:rsid w:val="00F45596"/>
    <w:rsid w:val="00F60EEC"/>
    <w:rsid w:val="00F70706"/>
    <w:rsid w:val="00F7154C"/>
    <w:rsid w:val="00F755CF"/>
    <w:rsid w:val="00F80369"/>
    <w:rsid w:val="00F9080A"/>
    <w:rsid w:val="00F91729"/>
    <w:rsid w:val="00F94809"/>
    <w:rsid w:val="00FA3A3D"/>
    <w:rsid w:val="00FA3E41"/>
    <w:rsid w:val="00FA6415"/>
    <w:rsid w:val="00FB13F4"/>
    <w:rsid w:val="00FC3744"/>
    <w:rsid w:val="00FC73FA"/>
    <w:rsid w:val="00FD7121"/>
    <w:rsid w:val="00FE7CEC"/>
    <w:rsid w:val="00FF4E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38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101"/>
    <w:pPr>
      <w:spacing w:line="360" w:lineRule="auto"/>
      <w:jc w:val="both"/>
    </w:pPr>
  </w:style>
  <w:style w:type="paragraph" w:styleId="Heading1">
    <w:name w:val="heading 1"/>
    <w:next w:val="Normal"/>
    <w:link w:val="Heading1Char"/>
    <w:autoRedefine/>
    <w:uiPriority w:val="99"/>
    <w:qFormat/>
    <w:rsid w:val="00AE306A"/>
    <w:pPr>
      <w:pBdr>
        <w:bottom w:val="single" w:sz="12" w:space="1" w:color="365F91"/>
      </w:pBdr>
      <w:spacing w:before="360" w:after="120"/>
      <w:outlineLvl w:val="0"/>
    </w:pPr>
    <w:rPr>
      <w:rFonts w:ascii="Cambria" w:eastAsia="Times New Roman" w:hAnsi="Cambria" w:cs="Times New Roman"/>
      <w:b/>
      <w:bCs/>
      <w:caps/>
      <w:color w:val="365F91"/>
      <w:sz w:val="28"/>
      <w:szCs w:val="28"/>
      <w:lang w:val="en-CA"/>
    </w:rPr>
  </w:style>
  <w:style w:type="paragraph" w:styleId="Heading2">
    <w:name w:val="heading 2"/>
    <w:next w:val="Normal"/>
    <w:link w:val="Heading2Char"/>
    <w:autoRedefine/>
    <w:uiPriority w:val="99"/>
    <w:qFormat/>
    <w:rsid w:val="00D7011F"/>
    <w:pPr>
      <w:pBdr>
        <w:bottom w:val="single" w:sz="8" w:space="1" w:color="4F81BD"/>
      </w:pBdr>
      <w:spacing w:after="100" w:afterAutospacing="1"/>
      <w:outlineLvl w:val="1"/>
    </w:pPr>
    <w:rPr>
      <w:rFonts w:ascii="Cambria" w:eastAsia="Times New Roman" w:hAnsi="Cambria" w:cs="Times New Roman"/>
      <w:b/>
      <w:bCs/>
      <w:smallCaps/>
      <w:color w:val="365F91"/>
      <w:lang w:val="en-CA"/>
    </w:rPr>
  </w:style>
  <w:style w:type="paragraph" w:styleId="Heading3">
    <w:name w:val="heading 3"/>
    <w:next w:val="Normal"/>
    <w:link w:val="Heading3Char"/>
    <w:autoRedefine/>
    <w:uiPriority w:val="99"/>
    <w:qFormat/>
    <w:rsid w:val="007412A3"/>
    <w:pPr>
      <w:pBdr>
        <w:bottom w:val="single" w:sz="6" w:space="1" w:color="95B3D7"/>
      </w:pBdr>
      <w:spacing w:before="200" w:after="120"/>
      <w:outlineLvl w:val="2"/>
    </w:pPr>
    <w:rPr>
      <w:rFonts w:asciiTheme="majorHAnsi" w:eastAsia="Times New Roman" w:hAnsiTheme="majorHAnsi" w:cs="Times New Roman"/>
      <w:b/>
      <w:bCs/>
      <w:color w:val="4F81BD"/>
      <w:lang w:val="en-CA"/>
    </w:rPr>
  </w:style>
  <w:style w:type="paragraph" w:styleId="Heading4">
    <w:name w:val="heading 4"/>
    <w:basedOn w:val="Normal"/>
    <w:next w:val="Normal"/>
    <w:link w:val="Heading4Char"/>
    <w:autoRedefine/>
    <w:uiPriority w:val="9"/>
    <w:unhideWhenUsed/>
    <w:qFormat/>
    <w:rsid w:val="005E2B3C"/>
    <w:pPr>
      <w:keepNext/>
      <w:keepLines/>
      <w:numPr>
        <w:numId w:val="26"/>
      </w:numPr>
      <w:spacing w:before="240" w:after="120" w:line="240" w:lineRule="auto"/>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
    <w:name w:val="Table Header"/>
    <w:basedOn w:val="TableProfessional"/>
    <w:rsid w:val="00D80E17"/>
    <w:pPr>
      <w:spacing w:line="360" w:lineRule="auto"/>
    </w:pPr>
    <w:rPr>
      <w:rFonts w:ascii="Arial" w:eastAsia="Times New Roman" w:hAnsi="Arial" w:cs="Times New Roman"/>
      <w:sz w:val="22"/>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pPr>
        <w:jc w:val="left"/>
      </w:pPr>
      <w:rPr>
        <w:rFonts w:ascii="Arial" w:hAnsi="Arial"/>
        <w:b/>
        <w:bCs/>
        <w:color w:val="632423" w:themeColor="accent2" w:themeShade="80"/>
        <w:sz w:val="22"/>
      </w:rPr>
      <w:tblPr/>
      <w:tcPr>
        <w:shd w:val="clear" w:color="auto" w:fill="D99594" w:themeFill="accent2" w:themeFillTint="99"/>
      </w:tcPr>
    </w:tblStylePr>
  </w:style>
  <w:style w:type="table" w:styleId="TableProfessional">
    <w:name w:val="Table Professional"/>
    <w:basedOn w:val="TableNormal"/>
    <w:uiPriority w:val="99"/>
    <w:semiHidden/>
    <w:unhideWhenUsed/>
    <w:rsid w:val="00D80E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TOC3">
    <w:name w:val="toc 3"/>
    <w:basedOn w:val="Normal"/>
    <w:next w:val="Normal"/>
    <w:autoRedefine/>
    <w:uiPriority w:val="39"/>
    <w:qFormat/>
    <w:rsid w:val="00D80E17"/>
    <w:pPr>
      <w:ind w:left="160"/>
    </w:pPr>
    <w:rPr>
      <w:i/>
      <w:sz w:val="22"/>
      <w:szCs w:val="22"/>
    </w:rPr>
  </w:style>
  <w:style w:type="paragraph" w:styleId="TOC2">
    <w:name w:val="toc 2"/>
    <w:basedOn w:val="Normal"/>
    <w:next w:val="Normal"/>
    <w:autoRedefine/>
    <w:uiPriority w:val="39"/>
    <w:qFormat/>
    <w:rsid w:val="00D80E17"/>
    <w:rPr>
      <w:sz w:val="22"/>
      <w:szCs w:val="22"/>
    </w:rPr>
  </w:style>
  <w:style w:type="paragraph" w:styleId="TOC1">
    <w:name w:val="toc 1"/>
    <w:basedOn w:val="Normal"/>
    <w:next w:val="Normal"/>
    <w:autoRedefine/>
    <w:uiPriority w:val="39"/>
    <w:qFormat/>
    <w:rsid w:val="00D80E17"/>
    <w:pPr>
      <w:spacing w:before="120"/>
    </w:pPr>
    <w:rPr>
      <w:rFonts w:asciiTheme="majorHAnsi" w:hAnsiTheme="majorHAnsi"/>
      <w:b/>
      <w:color w:val="548DD4"/>
    </w:rPr>
  </w:style>
  <w:style w:type="paragraph" w:styleId="ListParagraph">
    <w:name w:val="List Paragraph"/>
    <w:basedOn w:val="Normal"/>
    <w:autoRedefine/>
    <w:uiPriority w:val="34"/>
    <w:rsid w:val="000D00C8"/>
    <w:pPr>
      <w:numPr>
        <w:numId w:val="30"/>
      </w:numPr>
      <w:contextualSpacing/>
    </w:pPr>
    <w:rPr>
      <w:szCs w:val="20"/>
    </w:rPr>
  </w:style>
  <w:style w:type="character" w:customStyle="1" w:styleId="Heading1Char">
    <w:name w:val="Heading 1 Char"/>
    <w:basedOn w:val="DefaultParagraphFont"/>
    <w:link w:val="Heading1"/>
    <w:uiPriority w:val="99"/>
    <w:rsid w:val="00AE306A"/>
    <w:rPr>
      <w:rFonts w:ascii="Cambria" w:eastAsia="Times New Roman" w:hAnsi="Cambria" w:cs="Times New Roman"/>
      <w:b/>
      <w:bCs/>
      <w:caps/>
      <w:color w:val="365F91"/>
      <w:sz w:val="28"/>
      <w:szCs w:val="28"/>
      <w:lang w:val="en-CA"/>
    </w:rPr>
  </w:style>
  <w:style w:type="character" w:customStyle="1" w:styleId="Heading2Char">
    <w:name w:val="Heading 2 Char"/>
    <w:basedOn w:val="DefaultParagraphFont"/>
    <w:link w:val="Heading2"/>
    <w:uiPriority w:val="99"/>
    <w:rsid w:val="00D7011F"/>
    <w:rPr>
      <w:rFonts w:ascii="Cambria" w:eastAsia="Times New Roman" w:hAnsi="Cambria" w:cs="Times New Roman"/>
      <w:b/>
      <w:bCs/>
      <w:smallCaps/>
      <w:color w:val="365F91"/>
      <w:lang w:val="en-CA"/>
    </w:rPr>
  </w:style>
  <w:style w:type="character" w:customStyle="1" w:styleId="Heading3Char">
    <w:name w:val="Heading 3 Char"/>
    <w:basedOn w:val="DefaultParagraphFont"/>
    <w:link w:val="Heading3"/>
    <w:uiPriority w:val="99"/>
    <w:rsid w:val="007412A3"/>
    <w:rPr>
      <w:rFonts w:asciiTheme="majorHAnsi" w:eastAsia="Times New Roman" w:hAnsiTheme="majorHAnsi" w:cs="Times New Roman"/>
      <w:b/>
      <w:bCs/>
      <w:color w:val="4F81BD"/>
      <w:lang w:val="en-CA"/>
    </w:rPr>
  </w:style>
  <w:style w:type="character" w:styleId="Strong">
    <w:name w:val="Strong"/>
    <w:basedOn w:val="DefaultParagraphFont"/>
    <w:uiPriority w:val="99"/>
    <w:qFormat/>
    <w:rsid w:val="0061004C"/>
    <w:rPr>
      <w:rFonts w:cs="Times New Roman"/>
      <w:b/>
      <w:bCs/>
      <w:spacing w:val="0"/>
    </w:rPr>
  </w:style>
  <w:style w:type="paragraph" w:styleId="Subtitle">
    <w:name w:val="Subtitle"/>
    <w:basedOn w:val="Normal"/>
    <w:next w:val="Normal"/>
    <w:link w:val="SubtitleChar"/>
    <w:uiPriority w:val="99"/>
    <w:qFormat/>
    <w:rsid w:val="0061004C"/>
    <w:pPr>
      <w:spacing w:before="200" w:after="900"/>
      <w:jc w:val="right"/>
    </w:pPr>
    <w:rPr>
      <w:rFonts w:ascii="Calibri" w:eastAsia="Times New Roman" w:hAnsi="Calibri" w:cs="Times New Roman"/>
      <w:i/>
      <w:iCs/>
      <w:lang w:val="en-CA"/>
    </w:rPr>
  </w:style>
  <w:style w:type="character" w:customStyle="1" w:styleId="SubtitleChar">
    <w:name w:val="Subtitle Char"/>
    <w:basedOn w:val="DefaultParagraphFont"/>
    <w:link w:val="Subtitle"/>
    <w:uiPriority w:val="99"/>
    <w:rsid w:val="0061004C"/>
    <w:rPr>
      <w:rFonts w:ascii="Calibri" w:eastAsia="Times New Roman" w:hAnsi="Calibri" w:cs="Times New Roman"/>
      <w:i/>
      <w:iCs/>
      <w:lang w:val="en-CA"/>
    </w:rPr>
  </w:style>
  <w:style w:type="character" w:customStyle="1" w:styleId="scp-content">
    <w:name w:val="scp-content"/>
    <w:basedOn w:val="DefaultParagraphFont"/>
    <w:uiPriority w:val="99"/>
    <w:rsid w:val="00020515"/>
    <w:rPr>
      <w:rFonts w:cs="Times New Roman"/>
    </w:rPr>
  </w:style>
  <w:style w:type="paragraph" w:styleId="FootnoteText">
    <w:name w:val="footnote text"/>
    <w:basedOn w:val="Normal"/>
    <w:link w:val="FootnoteTextChar"/>
    <w:autoRedefine/>
    <w:uiPriority w:val="99"/>
    <w:unhideWhenUsed/>
    <w:qFormat/>
    <w:rsid w:val="00D07798"/>
    <w:pPr>
      <w:spacing w:line="240" w:lineRule="auto"/>
    </w:pPr>
    <w:rPr>
      <w:sz w:val="20"/>
      <w:szCs w:val="20"/>
    </w:rPr>
  </w:style>
  <w:style w:type="character" w:customStyle="1" w:styleId="FootnoteTextChar">
    <w:name w:val="Footnote Text Char"/>
    <w:basedOn w:val="DefaultParagraphFont"/>
    <w:link w:val="FootnoteText"/>
    <w:uiPriority w:val="99"/>
    <w:rsid w:val="00D07798"/>
    <w:rPr>
      <w:sz w:val="20"/>
      <w:szCs w:val="20"/>
    </w:rPr>
  </w:style>
  <w:style w:type="character" w:styleId="FootnoteReference">
    <w:name w:val="footnote reference"/>
    <w:basedOn w:val="DefaultParagraphFont"/>
    <w:uiPriority w:val="99"/>
    <w:unhideWhenUsed/>
    <w:rsid w:val="00E80ECA"/>
    <w:rPr>
      <w:vertAlign w:val="superscript"/>
    </w:rPr>
  </w:style>
  <w:style w:type="character" w:styleId="Hyperlink">
    <w:name w:val="Hyperlink"/>
    <w:basedOn w:val="DefaultParagraphFont"/>
    <w:uiPriority w:val="99"/>
    <w:unhideWhenUsed/>
    <w:rsid w:val="00E80ECA"/>
    <w:rPr>
      <w:color w:val="0000FF" w:themeColor="hyperlink"/>
      <w:u w:val="single"/>
    </w:rPr>
  </w:style>
  <w:style w:type="table" w:styleId="TableGrid">
    <w:name w:val="Table Grid"/>
    <w:basedOn w:val="TableNormal"/>
    <w:uiPriority w:val="59"/>
    <w:rsid w:val="00787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878C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78C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ption">
    <w:name w:val="caption"/>
    <w:basedOn w:val="Normal"/>
    <w:next w:val="Normal"/>
    <w:uiPriority w:val="35"/>
    <w:unhideWhenUsed/>
    <w:qFormat/>
    <w:rsid w:val="00407846"/>
    <w:pPr>
      <w:spacing w:before="120" w:after="120" w:line="240" w:lineRule="auto"/>
      <w:ind w:right="1152"/>
    </w:pPr>
    <w:rPr>
      <w:b/>
      <w:bCs/>
      <w:color w:val="4F81BD" w:themeColor="accent1"/>
      <w:sz w:val="22"/>
      <w:szCs w:val="18"/>
    </w:rPr>
  </w:style>
  <w:style w:type="character" w:styleId="CommentReference">
    <w:name w:val="annotation reference"/>
    <w:basedOn w:val="DefaultParagraphFont"/>
    <w:uiPriority w:val="99"/>
    <w:semiHidden/>
    <w:rsid w:val="002B627C"/>
    <w:rPr>
      <w:rFonts w:cs="Times New Roman"/>
      <w:sz w:val="16"/>
      <w:szCs w:val="16"/>
    </w:rPr>
  </w:style>
  <w:style w:type="paragraph" w:styleId="CommentText">
    <w:name w:val="annotation text"/>
    <w:basedOn w:val="Normal"/>
    <w:link w:val="CommentTextChar"/>
    <w:uiPriority w:val="99"/>
    <w:semiHidden/>
    <w:rsid w:val="002B627C"/>
    <w:pPr>
      <w:ind w:firstLine="357"/>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semiHidden/>
    <w:rsid w:val="002B627C"/>
    <w:rPr>
      <w:rFonts w:ascii="Calibri" w:eastAsia="Times New Roman" w:hAnsi="Calibri" w:cs="Times New Roman"/>
      <w:sz w:val="20"/>
      <w:szCs w:val="20"/>
      <w:lang w:val="en-CA"/>
    </w:rPr>
  </w:style>
  <w:style w:type="paragraph" w:styleId="BalloonText">
    <w:name w:val="Balloon Text"/>
    <w:basedOn w:val="Normal"/>
    <w:link w:val="BalloonTextChar"/>
    <w:uiPriority w:val="99"/>
    <w:semiHidden/>
    <w:unhideWhenUsed/>
    <w:rsid w:val="002B627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627C"/>
    <w:rPr>
      <w:rFonts w:ascii="Lucida Grande" w:hAnsi="Lucida Grande"/>
      <w:sz w:val="18"/>
      <w:szCs w:val="18"/>
    </w:rPr>
  </w:style>
  <w:style w:type="paragraph" w:styleId="Footer">
    <w:name w:val="footer"/>
    <w:basedOn w:val="Normal"/>
    <w:link w:val="FooterChar"/>
    <w:uiPriority w:val="99"/>
    <w:unhideWhenUsed/>
    <w:rsid w:val="00364012"/>
    <w:pPr>
      <w:tabs>
        <w:tab w:val="center" w:pos="4320"/>
        <w:tab w:val="right" w:pos="8640"/>
      </w:tabs>
    </w:pPr>
  </w:style>
  <w:style w:type="character" w:customStyle="1" w:styleId="FooterChar">
    <w:name w:val="Footer Char"/>
    <w:basedOn w:val="DefaultParagraphFont"/>
    <w:link w:val="Footer"/>
    <w:uiPriority w:val="99"/>
    <w:rsid w:val="00364012"/>
    <w:rPr>
      <w:sz w:val="16"/>
    </w:rPr>
  </w:style>
  <w:style w:type="character" w:styleId="PageNumber">
    <w:name w:val="page number"/>
    <w:basedOn w:val="DefaultParagraphFont"/>
    <w:uiPriority w:val="99"/>
    <w:semiHidden/>
    <w:unhideWhenUsed/>
    <w:rsid w:val="00364012"/>
  </w:style>
  <w:style w:type="paragraph" w:styleId="Header">
    <w:name w:val="header"/>
    <w:basedOn w:val="Normal"/>
    <w:link w:val="HeaderChar"/>
    <w:uiPriority w:val="99"/>
    <w:unhideWhenUsed/>
    <w:rsid w:val="0060568F"/>
    <w:pPr>
      <w:tabs>
        <w:tab w:val="center" w:pos="4320"/>
        <w:tab w:val="right" w:pos="8640"/>
      </w:tabs>
      <w:spacing w:line="240" w:lineRule="auto"/>
    </w:pPr>
    <w:rPr>
      <w:b/>
      <w:color w:val="808080" w:themeColor="background1" w:themeShade="80"/>
      <w:sz w:val="22"/>
    </w:rPr>
  </w:style>
  <w:style w:type="character" w:customStyle="1" w:styleId="HeaderChar">
    <w:name w:val="Header Char"/>
    <w:basedOn w:val="DefaultParagraphFont"/>
    <w:link w:val="Header"/>
    <w:uiPriority w:val="99"/>
    <w:rsid w:val="0060568F"/>
    <w:rPr>
      <w:b/>
      <w:color w:val="808080" w:themeColor="background1" w:themeShade="80"/>
      <w:sz w:val="22"/>
    </w:rPr>
  </w:style>
  <w:style w:type="paragraph" w:styleId="Title">
    <w:name w:val="Title"/>
    <w:basedOn w:val="Normal"/>
    <w:next w:val="Normal"/>
    <w:link w:val="TitleChar"/>
    <w:uiPriority w:val="99"/>
    <w:qFormat/>
    <w:rsid w:val="00594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948DB"/>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F269F7"/>
    <w:pPr>
      <w:pBdr>
        <w:between w:val="double" w:sz="6" w:space="0" w:color="auto"/>
      </w:pBdr>
      <w:ind w:left="320"/>
    </w:pPr>
    <w:rPr>
      <w:sz w:val="20"/>
      <w:szCs w:val="20"/>
    </w:rPr>
  </w:style>
  <w:style w:type="paragraph" w:styleId="TOC5">
    <w:name w:val="toc 5"/>
    <w:basedOn w:val="Normal"/>
    <w:next w:val="Normal"/>
    <w:autoRedefine/>
    <w:uiPriority w:val="39"/>
    <w:unhideWhenUsed/>
    <w:rsid w:val="00F269F7"/>
    <w:pPr>
      <w:pBdr>
        <w:between w:val="double" w:sz="6" w:space="0" w:color="auto"/>
      </w:pBdr>
      <w:ind w:left="480"/>
    </w:pPr>
    <w:rPr>
      <w:sz w:val="20"/>
      <w:szCs w:val="20"/>
    </w:rPr>
  </w:style>
  <w:style w:type="paragraph" w:styleId="TOC6">
    <w:name w:val="toc 6"/>
    <w:basedOn w:val="Normal"/>
    <w:next w:val="Normal"/>
    <w:autoRedefine/>
    <w:uiPriority w:val="39"/>
    <w:unhideWhenUsed/>
    <w:rsid w:val="00F269F7"/>
    <w:pPr>
      <w:pBdr>
        <w:between w:val="double" w:sz="6" w:space="0" w:color="auto"/>
      </w:pBdr>
      <w:ind w:left="640"/>
    </w:pPr>
    <w:rPr>
      <w:sz w:val="20"/>
      <w:szCs w:val="20"/>
    </w:rPr>
  </w:style>
  <w:style w:type="paragraph" w:styleId="TOC7">
    <w:name w:val="toc 7"/>
    <w:basedOn w:val="Normal"/>
    <w:next w:val="Normal"/>
    <w:autoRedefine/>
    <w:uiPriority w:val="39"/>
    <w:unhideWhenUsed/>
    <w:rsid w:val="00F269F7"/>
    <w:pPr>
      <w:pBdr>
        <w:between w:val="double" w:sz="6" w:space="0" w:color="auto"/>
      </w:pBdr>
      <w:ind w:left="800"/>
    </w:pPr>
    <w:rPr>
      <w:sz w:val="20"/>
      <w:szCs w:val="20"/>
    </w:rPr>
  </w:style>
  <w:style w:type="paragraph" w:styleId="TOC8">
    <w:name w:val="toc 8"/>
    <w:basedOn w:val="Normal"/>
    <w:next w:val="Normal"/>
    <w:autoRedefine/>
    <w:uiPriority w:val="39"/>
    <w:unhideWhenUsed/>
    <w:rsid w:val="00F269F7"/>
    <w:pPr>
      <w:pBdr>
        <w:between w:val="double" w:sz="6" w:space="0" w:color="auto"/>
      </w:pBdr>
      <w:ind w:left="960"/>
    </w:pPr>
    <w:rPr>
      <w:sz w:val="20"/>
      <w:szCs w:val="20"/>
    </w:rPr>
  </w:style>
  <w:style w:type="paragraph" w:styleId="TOC9">
    <w:name w:val="toc 9"/>
    <w:basedOn w:val="Normal"/>
    <w:next w:val="Normal"/>
    <w:autoRedefine/>
    <w:uiPriority w:val="39"/>
    <w:unhideWhenUsed/>
    <w:rsid w:val="00742D4D"/>
    <w:pPr>
      <w:pBdr>
        <w:between w:val="double" w:sz="6" w:space="0" w:color="auto"/>
      </w:pBdr>
      <w:ind w:left="1120"/>
    </w:pPr>
    <w:rPr>
      <w:sz w:val="20"/>
      <w:szCs w:val="20"/>
    </w:rPr>
  </w:style>
  <w:style w:type="paragraph" w:styleId="TableofFigures">
    <w:name w:val="table of figures"/>
    <w:basedOn w:val="Normal"/>
    <w:next w:val="Normal"/>
    <w:uiPriority w:val="99"/>
    <w:unhideWhenUsed/>
    <w:rsid w:val="004772A1"/>
  </w:style>
  <w:style w:type="character" w:styleId="FollowedHyperlink">
    <w:name w:val="FollowedHyperlink"/>
    <w:basedOn w:val="DefaultParagraphFont"/>
    <w:uiPriority w:val="99"/>
    <w:semiHidden/>
    <w:unhideWhenUsed/>
    <w:rsid w:val="008129FD"/>
    <w:rPr>
      <w:color w:val="800080" w:themeColor="followedHyperlink"/>
      <w:u w:val="single"/>
    </w:rPr>
  </w:style>
  <w:style w:type="table" w:styleId="LightShading-Accent1">
    <w:name w:val="Light Shading Accent 1"/>
    <w:basedOn w:val="TableNormal"/>
    <w:uiPriority w:val="60"/>
    <w:rsid w:val="008129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380889"/>
    <w:rPr>
      <w:sz w:val="16"/>
    </w:rPr>
  </w:style>
  <w:style w:type="paragraph" w:styleId="DocumentMap">
    <w:name w:val="Document Map"/>
    <w:basedOn w:val="Normal"/>
    <w:link w:val="DocumentMapChar"/>
    <w:uiPriority w:val="99"/>
    <w:semiHidden/>
    <w:unhideWhenUsed/>
    <w:rsid w:val="00380889"/>
    <w:rPr>
      <w:rFonts w:ascii="Lucida Grande" w:hAnsi="Lucida Grande" w:cs="Lucida Grande"/>
    </w:rPr>
  </w:style>
  <w:style w:type="character" w:customStyle="1" w:styleId="DocumentMapChar">
    <w:name w:val="Document Map Char"/>
    <w:basedOn w:val="DefaultParagraphFont"/>
    <w:link w:val="DocumentMap"/>
    <w:uiPriority w:val="99"/>
    <w:semiHidden/>
    <w:rsid w:val="00380889"/>
    <w:rPr>
      <w:rFonts w:ascii="Lucida Grande" w:hAnsi="Lucida Grande" w:cs="Lucida Grande"/>
    </w:rPr>
  </w:style>
  <w:style w:type="paragraph" w:customStyle="1" w:styleId="Style1">
    <w:name w:val="Style1"/>
    <w:basedOn w:val="Normal"/>
    <w:rsid w:val="004D5DF2"/>
    <w:pPr>
      <w:numPr>
        <w:numId w:val="9"/>
      </w:numPr>
    </w:pPr>
    <w:rPr>
      <w:rFonts w:ascii="Arial Narrow" w:eastAsia="Times New Roman" w:hAnsi="Arial Narrow" w:cs="Times New Roman"/>
      <w:i/>
      <w:sz w:val="20"/>
      <w:lang w:val="en-029"/>
    </w:rPr>
  </w:style>
  <w:style w:type="paragraph" w:customStyle="1" w:styleId="Body">
    <w:name w:val="Body"/>
    <w:rsid w:val="00301A44"/>
    <w:pPr>
      <w:suppressAutoHyphens/>
      <w:spacing w:after="180" w:line="312" w:lineRule="auto"/>
    </w:pPr>
    <w:rPr>
      <w:rFonts w:ascii="Helvetica Neue Light" w:eastAsia="ヒラギノ角ゴ Pro W3" w:hAnsi="Helvetica Neue Light" w:cs="Times New Roman"/>
      <w:color w:val="000000"/>
      <w:sz w:val="18"/>
      <w:szCs w:val="20"/>
    </w:rPr>
  </w:style>
  <w:style w:type="numbering" w:customStyle="1" w:styleId="Bullet">
    <w:name w:val="Bullet"/>
    <w:rsid w:val="00301A44"/>
  </w:style>
  <w:style w:type="character" w:customStyle="1" w:styleId="apple-converted-space">
    <w:name w:val="apple-converted-space"/>
    <w:rsid w:val="00B072A4"/>
  </w:style>
  <w:style w:type="paragraph" w:customStyle="1" w:styleId="FreeForm">
    <w:name w:val="Free Form"/>
    <w:rsid w:val="00143C76"/>
    <w:pPr>
      <w:spacing w:line="312" w:lineRule="auto"/>
    </w:pPr>
    <w:rPr>
      <w:rFonts w:ascii="Helvetica Neue Light" w:eastAsia="ヒラギノ角ゴ Pro W3" w:hAnsi="Helvetica Neue Light" w:cs="Times New Roman"/>
      <w:color w:val="000000"/>
      <w:sz w:val="18"/>
      <w:szCs w:val="20"/>
    </w:rPr>
  </w:style>
  <w:style w:type="table" w:styleId="LightGrid-Accent1">
    <w:name w:val="Light Grid Accent 1"/>
    <w:basedOn w:val="TableNormal"/>
    <w:uiPriority w:val="62"/>
    <w:rsid w:val="008C63E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1">
    <w:name w:val="Table List 1"/>
    <w:basedOn w:val="TableNormal"/>
    <w:uiPriority w:val="99"/>
    <w:semiHidden/>
    <w:unhideWhenUsed/>
    <w:rsid w:val="004E2567"/>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customStyle="1" w:styleId="TableActivitiesList">
    <w:name w:val="Table Activities List"/>
    <w:qFormat/>
    <w:rsid w:val="00A62B3F"/>
    <w:pPr>
      <w:numPr>
        <w:numId w:val="15"/>
      </w:numPr>
    </w:pPr>
    <w:rPr>
      <w:rFonts w:asciiTheme="majorHAnsi" w:eastAsiaTheme="majorEastAsia" w:hAnsiTheme="majorHAnsi" w:cstheme="majorBidi"/>
      <w:bCs/>
      <w:sz w:val="20"/>
      <w:szCs w:val="20"/>
    </w:rPr>
  </w:style>
  <w:style w:type="paragraph" w:customStyle="1" w:styleId="TableBulletList">
    <w:name w:val="Table Bullet List"/>
    <w:qFormat/>
    <w:rsid w:val="0060568F"/>
    <w:pPr>
      <w:numPr>
        <w:numId w:val="13"/>
      </w:numPr>
    </w:pPr>
    <w:rPr>
      <w:sz w:val="20"/>
      <w:szCs w:val="20"/>
    </w:rPr>
  </w:style>
  <w:style w:type="paragraph" w:customStyle="1" w:styleId="TimelineSublist2">
    <w:name w:val="Timeline Sublist 2"/>
    <w:basedOn w:val="Normal"/>
    <w:autoRedefine/>
    <w:qFormat/>
    <w:rsid w:val="006219FE"/>
    <w:pPr>
      <w:numPr>
        <w:ilvl w:val="1"/>
        <w:numId w:val="28"/>
      </w:numPr>
      <w:spacing w:line="240" w:lineRule="auto"/>
      <w:jc w:val="left"/>
    </w:pPr>
    <w:rPr>
      <w:rFonts w:ascii="Arial Narrow" w:hAnsi="Arial Narrow"/>
      <w:i/>
      <w:iCs/>
      <w:sz w:val="20"/>
      <w:szCs w:val="20"/>
    </w:rPr>
  </w:style>
  <w:style w:type="character" w:customStyle="1" w:styleId="Heading4Char">
    <w:name w:val="Heading 4 Char"/>
    <w:basedOn w:val="DefaultParagraphFont"/>
    <w:link w:val="Heading4"/>
    <w:uiPriority w:val="9"/>
    <w:rsid w:val="005E2B3C"/>
    <w:rPr>
      <w:rFonts w:asciiTheme="majorHAnsi" w:eastAsiaTheme="majorEastAsia" w:hAnsiTheme="majorHAnsi" w:cstheme="majorBidi"/>
      <w:b/>
      <w:bCs/>
    </w:rPr>
  </w:style>
  <w:style w:type="paragraph" w:customStyle="1" w:styleId="TimelineSublist1">
    <w:name w:val="Timeline Sublist 1"/>
    <w:basedOn w:val="Normal"/>
    <w:autoRedefine/>
    <w:qFormat/>
    <w:rsid w:val="006219FE"/>
    <w:pPr>
      <w:numPr>
        <w:numId w:val="28"/>
      </w:numPr>
      <w:spacing w:before="120" w:after="120" w:line="240" w:lineRule="auto"/>
      <w:jc w:val="left"/>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unstats.un.org/unsd/pocketbook/country_profiles.pdf" TargetMode="External"/><Relationship Id="rId2" Type="http://schemas.openxmlformats.org/officeDocument/2006/relationships/hyperlink" Target="http://www.paho.org/saludenlasamericas/index.php?options=com_docm&amp;task=doc_view&amp;gid=113&amp;Itemid=)August" TargetMode="External"/><Relationship Id="rId3" Type="http://schemas.openxmlformats.org/officeDocument/2006/relationships/hyperlink" Target="http://www.who.int/countries/bhs/en/"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7B6390-98AF-2F40-9E34-31B843985242}" type="doc">
      <dgm:prSet loTypeId="urn:microsoft.com/office/officeart/2005/8/layout/hierarchy1" loCatId="" qsTypeId="urn:microsoft.com/office/officeart/2005/8/quickstyle/simple3" qsCatId="simple" csTypeId="urn:microsoft.com/office/officeart/2005/8/colors/accent2_2" csCatId="accent2" phldr="1"/>
      <dgm:spPr/>
      <dgm:t>
        <a:bodyPr/>
        <a:lstStyle/>
        <a:p>
          <a:endParaRPr lang="en-US"/>
        </a:p>
      </dgm:t>
    </dgm:pt>
    <dgm:pt modelId="{ABBC4339-40C7-7049-9E61-EE77F6DD3C75}">
      <dgm:prSet phldrT="[Text]">
        <dgm:style>
          <a:lnRef idx="1">
            <a:schemeClr val="accent2"/>
          </a:lnRef>
          <a:fillRef idx="2">
            <a:schemeClr val="accent2"/>
          </a:fillRef>
          <a:effectRef idx="1">
            <a:schemeClr val="accent2"/>
          </a:effectRef>
          <a:fontRef idx="minor">
            <a:schemeClr val="dk1"/>
          </a:fontRef>
        </dgm:style>
      </dgm:prSet>
      <dgm:spPr/>
      <dgm:t>
        <a:bodyPr/>
        <a:lstStyle/>
        <a:p>
          <a:r>
            <a:rPr lang="en-US"/>
            <a:t>Chief Executive Officer</a:t>
          </a:r>
        </a:p>
      </dgm:t>
    </dgm:pt>
    <dgm:pt modelId="{764CBC59-3D61-4143-BE83-D8392B345254}" type="parTrans" cxnId="{B8F0288E-EE9F-7442-BF59-C6C6CF4C36D0}">
      <dgm:prSet/>
      <dgm:spPr/>
      <dgm:t>
        <a:bodyPr/>
        <a:lstStyle/>
        <a:p>
          <a:endParaRPr lang="en-US"/>
        </a:p>
      </dgm:t>
    </dgm:pt>
    <dgm:pt modelId="{29BA5E65-8ED6-EA41-B00A-5F532EA74846}" type="sibTrans" cxnId="{B8F0288E-EE9F-7442-BF59-C6C6CF4C36D0}">
      <dgm:prSet/>
      <dgm:spPr/>
      <dgm:t>
        <a:bodyPr/>
        <a:lstStyle/>
        <a:p>
          <a:endParaRPr lang="en-US"/>
        </a:p>
      </dgm:t>
    </dgm:pt>
    <dgm:pt modelId="{AD3BCA31-3C27-A046-AE77-FB53CB34855B}">
      <dgm:prSet phldrT="[Text]">
        <dgm:style>
          <a:lnRef idx="1">
            <a:schemeClr val="accent2"/>
          </a:lnRef>
          <a:fillRef idx="2">
            <a:schemeClr val="accent2"/>
          </a:fillRef>
          <a:effectRef idx="1">
            <a:schemeClr val="accent2"/>
          </a:effectRef>
          <a:fontRef idx="minor">
            <a:schemeClr val="dk1"/>
          </a:fontRef>
        </dgm:style>
      </dgm:prSet>
      <dgm:spPr/>
      <dgm:t>
        <a:bodyPr/>
        <a:lstStyle/>
        <a:p>
          <a:r>
            <a:rPr lang="en-US"/>
            <a:t>Station  Chief</a:t>
          </a:r>
        </a:p>
      </dgm:t>
    </dgm:pt>
    <dgm:pt modelId="{0E40F9C1-A655-D640-B5E7-15288C41DF45}" type="parTrans" cxnId="{492BB614-AE12-8440-959A-3F03FF1C9269}">
      <dgm:prSet/>
      <dgm:spPr/>
      <dgm:t>
        <a:bodyPr/>
        <a:lstStyle/>
        <a:p>
          <a:endParaRPr lang="en-US"/>
        </a:p>
      </dgm:t>
    </dgm:pt>
    <dgm:pt modelId="{2702EDC2-67F2-0F45-ABED-EEB8894C6381}" type="sibTrans" cxnId="{492BB614-AE12-8440-959A-3F03FF1C9269}">
      <dgm:prSet/>
      <dgm:spPr/>
      <dgm:t>
        <a:bodyPr/>
        <a:lstStyle/>
        <a:p>
          <a:endParaRPr lang="en-US"/>
        </a:p>
      </dgm:t>
    </dgm:pt>
    <dgm:pt modelId="{4D8028FA-3F21-F84A-B0D4-DEB527F92FF4}">
      <dgm:prSet phldrT="[Text]">
        <dgm:style>
          <a:lnRef idx="1">
            <a:schemeClr val="accent2"/>
          </a:lnRef>
          <a:fillRef idx="2">
            <a:schemeClr val="accent2"/>
          </a:fillRef>
          <a:effectRef idx="1">
            <a:schemeClr val="accent2"/>
          </a:effectRef>
          <a:fontRef idx="minor">
            <a:schemeClr val="dk1"/>
          </a:fontRef>
        </dgm:style>
      </dgm:prSet>
      <dgm:spPr/>
      <dgm:t>
        <a:bodyPr/>
        <a:lstStyle/>
        <a:p>
          <a:r>
            <a:rPr lang="en-US"/>
            <a:t>Fire Services Captain</a:t>
          </a:r>
        </a:p>
      </dgm:t>
    </dgm:pt>
    <dgm:pt modelId="{75D31A85-1ADC-AE4F-8478-EC742C64EC65}" type="parTrans" cxnId="{11BEE76A-63FC-6E4C-8FC1-40C3CD9CBE3E}">
      <dgm:prSet/>
      <dgm:spPr/>
      <dgm:t>
        <a:bodyPr/>
        <a:lstStyle/>
        <a:p>
          <a:endParaRPr lang="en-US"/>
        </a:p>
      </dgm:t>
    </dgm:pt>
    <dgm:pt modelId="{19D6C634-80D0-A04E-AC6C-3765C40EA193}" type="sibTrans" cxnId="{11BEE76A-63FC-6E4C-8FC1-40C3CD9CBE3E}">
      <dgm:prSet/>
      <dgm:spPr/>
      <dgm:t>
        <a:bodyPr/>
        <a:lstStyle/>
        <a:p>
          <a:endParaRPr lang="en-US"/>
        </a:p>
      </dgm:t>
    </dgm:pt>
    <dgm:pt modelId="{6815248D-AC93-B54E-8A97-5F4BA33CA2CB}">
      <dgm:prSet/>
      <dgm:spPr>
        <a:solidFill>
          <a:srgbClr val="FFFF00">
            <a:alpha val="25000"/>
          </a:srgbClr>
        </a:solidFill>
        <a:ln>
          <a:solidFill>
            <a:schemeClr val="accent2"/>
          </a:solidFill>
        </a:ln>
      </dgm:spPr>
      <dgm:t>
        <a:bodyPr/>
        <a:lstStyle/>
        <a:p>
          <a:r>
            <a:rPr lang="en-US"/>
            <a:t>Administrative Coordinator</a:t>
          </a:r>
        </a:p>
      </dgm:t>
    </dgm:pt>
    <dgm:pt modelId="{1C93C343-45B9-6A45-AB42-5A69E15C8B72}" type="parTrans" cxnId="{A8FF93B8-6155-A64E-8C6A-9536BC2B9FC8}">
      <dgm:prSet/>
      <dgm:spPr/>
      <dgm:t>
        <a:bodyPr/>
        <a:lstStyle/>
        <a:p>
          <a:endParaRPr lang="en-US"/>
        </a:p>
      </dgm:t>
    </dgm:pt>
    <dgm:pt modelId="{2744A8C8-B13D-C942-BA36-34717C1A8560}" type="sibTrans" cxnId="{A8FF93B8-6155-A64E-8C6A-9536BC2B9FC8}">
      <dgm:prSet/>
      <dgm:spPr/>
      <dgm:t>
        <a:bodyPr/>
        <a:lstStyle/>
        <a:p>
          <a:endParaRPr lang="en-US"/>
        </a:p>
      </dgm:t>
    </dgm:pt>
    <dgm:pt modelId="{67259A24-4927-CA42-9BCF-DD1042D9361F}">
      <dgm:prSet>
        <dgm:style>
          <a:lnRef idx="1">
            <a:schemeClr val="accent2"/>
          </a:lnRef>
          <a:fillRef idx="2">
            <a:schemeClr val="accent2"/>
          </a:fillRef>
          <a:effectRef idx="1">
            <a:schemeClr val="accent2"/>
          </a:effectRef>
          <a:fontRef idx="minor">
            <a:schemeClr val="dk1"/>
          </a:fontRef>
        </dgm:style>
      </dgm:prSet>
      <dgm:spPr>
        <a:noFill/>
      </dgm:spPr>
      <dgm:t>
        <a:bodyPr/>
        <a:lstStyle/>
        <a:p>
          <a:r>
            <a:rPr lang="en-US"/>
            <a:t>Board of Directors</a:t>
          </a:r>
        </a:p>
      </dgm:t>
    </dgm:pt>
    <dgm:pt modelId="{8CF29025-E82D-8A4E-85CB-C3BD4F607B60}" type="parTrans" cxnId="{EEB864B7-3D33-6A4C-BAF7-18B5B4AAC02F}">
      <dgm:prSet/>
      <dgm:spPr/>
      <dgm:t>
        <a:bodyPr/>
        <a:lstStyle/>
        <a:p>
          <a:endParaRPr lang="en-US"/>
        </a:p>
      </dgm:t>
    </dgm:pt>
    <dgm:pt modelId="{E69FC51B-1E38-2642-858D-1A41504BDAB3}" type="sibTrans" cxnId="{EEB864B7-3D33-6A4C-BAF7-18B5B4AAC02F}">
      <dgm:prSet/>
      <dgm:spPr/>
      <dgm:t>
        <a:bodyPr/>
        <a:lstStyle/>
        <a:p>
          <a:endParaRPr lang="en-US"/>
        </a:p>
      </dgm:t>
    </dgm:pt>
    <dgm:pt modelId="{02A5BE12-462A-D944-883E-52FE1D9AF613}">
      <dgm:prSet>
        <dgm:style>
          <a:lnRef idx="1">
            <a:schemeClr val="accent2"/>
          </a:lnRef>
          <a:fillRef idx="2">
            <a:schemeClr val="accent2"/>
          </a:fillRef>
          <a:effectRef idx="1">
            <a:schemeClr val="accent2"/>
          </a:effectRef>
          <a:fontRef idx="minor">
            <a:schemeClr val="dk1"/>
          </a:fontRef>
        </dgm:style>
      </dgm:prSet>
      <dgm:spPr/>
      <dgm:t>
        <a:bodyPr/>
        <a:lstStyle/>
        <a:p>
          <a:r>
            <a:rPr lang="en-US"/>
            <a:t>Medical Services Captain</a:t>
          </a:r>
        </a:p>
      </dgm:t>
    </dgm:pt>
    <dgm:pt modelId="{2BDD5E3E-0695-1E48-8342-59CB9B7919E2}" type="parTrans" cxnId="{269C4E17-612C-C242-A360-86407DCD4361}">
      <dgm:prSet/>
      <dgm:spPr/>
      <dgm:t>
        <a:bodyPr/>
        <a:lstStyle/>
        <a:p>
          <a:endParaRPr lang="en-US"/>
        </a:p>
      </dgm:t>
    </dgm:pt>
    <dgm:pt modelId="{BDE6478D-912B-4345-A1F7-FC59283C42F5}" type="sibTrans" cxnId="{269C4E17-612C-C242-A360-86407DCD4361}">
      <dgm:prSet/>
      <dgm:spPr/>
      <dgm:t>
        <a:bodyPr/>
        <a:lstStyle/>
        <a:p>
          <a:endParaRPr lang="en-US"/>
        </a:p>
      </dgm:t>
    </dgm:pt>
    <dgm:pt modelId="{FB2997D2-6A6C-5446-82E2-8FB5B6381B87}">
      <dgm:prSet/>
      <dgm:spPr>
        <a:solidFill>
          <a:srgbClr val="FFFF00">
            <a:alpha val="25000"/>
          </a:srgbClr>
        </a:solidFill>
        <a:ln>
          <a:solidFill>
            <a:srgbClr val="C0504D"/>
          </a:solidFill>
        </a:ln>
      </dgm:spPr>
      <dgm:t>
        <a:bodyPr/>
        <a:lstStyle/>
        <a:p>
          <a:r>
            <a:rPr lang="en-US"/>
            <a:t>Firefighters</a:t>
          </a:r>
        </a:p>
      </dgm:t>
    </dgm:pt>
    <dgm:pt modelId="{59F5CCBB-9C85-F743-BDD2-07A91B641E80}" type="parTrans" cxnId="{F5788395-3234-2846-A716-84686F2BE533}">
      <dgm:prSet/>
      <dgm:spPr/>
      <dgm:t>
        <a:bodyPr/>
        <a:lstStyle/>
        <a:p>
          <a:endParaRPr lang="en-US"/>
        </a:p>
      </dgm:t>
    </dgm:pt>
    <dgm:pt modelId="{2EF041E1-3BE0-0C46-92BF-D868D781E9AA}" type="sibTrans" cxnId="{F5788395-3234-2846-A716-84686F2BE533}">
      <dgm:prSet/>
      <dgm:spPr/>
      <dgm:t>
        <a:bodyPr/>
        <a:lstStyle/>
        <a:p>
          <a:endParaRPr lang="en-US"/>
        </a:p>
      </dgm:t>
    </dgm:pt>
    <dgm:pt modelId="{518A792A-4193-BC41-92A5-668C07CF1C37}">
      <dgm:prSet/>
      <dgm:spPr>
        <a:solidFill>
          <a:srgbClr val="FFFF00">
            <a:alpha val="25000"/>
          </a:srgbClr>
        </a:solidFill>
        <a:ln>
          <a:solidFill>
            <a:srgbClr val="C0504D"/>
          </a:solidFill>
        </a:ln>
      </dgm:spPr>
      <dgm:t>
        <a:bodyPr/>
        <a:lstStyle/>
        <a:p>
          <a:r>
            <a:rPr lang="en-US"/>
            <a:t>Medical Emergency Team</a:t>
          </a:r>
        </a:p>
      </dgm:t>
    </dgm:pt>
    <dgm:pt modelId="{1EF042D3-4BFD-574A-9EC6-C165A5C9073D}" type="parTrans" cxnId="{C20EC4DF-C6B3-1745-91DB-9881CD6E39ED}">
      <dgm:prSet/>
      <dgm:spPr/>
      <dgm:t>
        <a:bodyPr/>
        <a:lstStyle/>
        <a:p>
          <a:endParaRPr lang="en-US"/>
        </a:p>
      </dgm:t>
    </dgm:pt>
    <dgm:pt modelId="{F598D388-6704-AE4A-9457-A4E95F21030D}" type="sibTrans" cxnId="{C20EC4DF-C6B3-1745-91DB-9881CD6E39ED}">
      <dgm:prSet/>
      <dgm:spPr/>
      <dgm:t>
        <a:bodyPr/>
        <a:lstStyle/>
        <a:p>
          <a:endParaRPr lang="en-US"/>
        </a:p>
      </dgm:t>
    </dgm:pt>
    <dgm:pt modelId="{98106A9F-65D2-5B43-B3EB-6A57621312B8}" type="pres">
      <dgm:prSet presAssocID="{677B6390-98AF-2F40-9E34-31B843985242}" presName="hierChild1" presStyleCnt="0">
        <dgm:presLayoutVars>
          <dgm:chPref val="1"/>
          <dgm:dir/>
          <dgm:animOne val="branch"/>
          <dgm:animLvl val="lvl"/>
          <dgm:resizeHandles/>
        </dgm:presLayoutVars>
      </dgm:prSet>
      <dgm:spPr/>
      <dgm:t>
        <a:bodyPr/>
        <a:lstStyle/>
        <a:p>
          <a:endParaRPr lang="en-US"/>
        </a:p>
      </dgm:t>
    </dgm:pt>
    <dgm:pt modelId="{92713914-0875-B740-9D3B-CCDFB78B7E83}" type="pres">
      <dgm:prSet presAssocID="{67259A24-4927-CA42-9BCF-DD1042D9361F}" presName="hierRoot1" presStyleCnt="0"/>
      <dgm:spPr/>
      <dgm:t>
        <a:bodyPr/>
        <a:lstStyle/>
        <a:p>
          <a:endParaRPr lang="en-US"/>
        </a:p>
      </dgm:t>
    </dgm:pt>
    <dgm:pt modelId="{EBBB09F8-34DE-C443-B7DA-7F15B8957A0E}" type="pres">
      <dgm:prSet presAssocID="{67259A24-4927-CA42-9BCF-DD1042D9361F}" presName="composite" presStyleCnt="0"/>
      <dgm:spPr/>
      <dgm:t>
        <a:bodyPr/>
        <a:lstStyle/>
        <a:p>
          <a:endParaRPr lang="en-US"/>
        </a:p>
      </dgm:t>
    </dgm:pt>
    <dgm:pt modelId="{D1836A49-CF82-C141-B5F8-94ADE8EDF5AF}" type="pres">
      <dgm:prSet presAssocID="{67259A24-4927-CA42-9BCF-DD1042D9361F}" presName="background" presStyleLbl="node0" presStyleIdx="0" presStyleCnt="1"/>
      <dgm:spPr>
        <a:noFill/>
        <a:ln>
          <a:noFill/>
        </a:ln>
        <a:scene3d>
          <a:camera prst="orthographicFront"/>
          <a:lightRig rig="flat" dir="t"/>
        </a:scene3d>
      </dgm:spPr>
      <dgm:t>
        <a:bodyPr/>
        <a:lstStyle/>
        <a:p>
          <a:endParaRPr lang="en-US"/>
        </a:p>
      </dgm:t>
    </dgm:pt>
    <dgm:pt modelId="{89F23CC2-1646-2B4A-984C-8AF89C86855C}" type="pres">
      <dgm:prSet presAssocID="{67259A24-4927-CA42-9BCF-DD1042D9361F}" presName="text" presStyleLbl="fgAcc0" presStyleIdx="0" presStyleCnt="1">
        <dgm:presLayoutVars>
          <dgm:chPref val="3"/>
        </dgm:presLayoutVars>
      </dgm:prSet>
      <dgm:spPr/>
      <dgm:t>
        <a:bodyPr/>
        <a:lstStyle/>
        <a:p>
          <a:endParaRPr lang="en-US"/>
        </a:p>
      </dgm:t>
    </dgm:pt>
    <dgm:pt modelId="{09CFAAAF-A9E7-E94B-8012-A507341571EC}" type="pres">
      <dgm:prSet presAssocID="{67259A24-4927-CA42-9BCF-DD1042D9361F}" presName="hierChild2" presStyleCnt="0"/>
      <dgm:spPr/>
      <dgm:t>
        <a:bodyPr/>
        <a:lstStyle/>
        <a:p>
          <a:endParaRPr lang="en-US"/>
        </a:p>
      </dgm:t>
    </dgm:pt>
    <dgm:pt modelId="{87CDE608-204F-124C-9A0A-8BC21E3D7F2E}" type="pres">
      <dgm:prSet presAssocID="{764CBC59-3D61-4143-BE83-D8392B345254}" presName="Name10" presStyleLbl="parChTrans1D2" presStyleIdx="0" presStyleCnt="1"/>
      <dgm:spPr/>
      <dgm:t>
        <a:bodyPr/>
        <a:lstStyle/>
        <a:p>
          <a:endParaRPr lang="en-US"/>
        </a:p>
      </dgm:t>
    </dgm:pt>
    <dgm:pt modelId="{B80F5478-7B4C-CE4F-876D-906D4E6881BD}" type="pres">
      <dgm:prSet presAssocID="{ABBC4339-40C7-7049-9E61-EE77F6DD3C75}" presName="hierRoot2" presStyleCnt="0"/>
      <dgm:spPr/>
      <dgm:t>
        <a:bodyPr/>
        <a:lstStyle/>
        <a:p>
          <a:endParaRPr lang="en-US"/>
        </a:p>
      </dgm:t>
    </dgm:pt>
    <dgm:pt modelId="{DCF8A4ED-2025-EF40-9144-72355F474605}" type="pres">
      <dgm:prSet presAssocID="{ABBC4339-40C7-7049-9E61-EE77F6DD3C75}" presName="composite2" presStyleCnt="0"/>
      <dgm:spPr/>
      <dgm:t>
        <a:bodyPr/>
        <a:lstStyle/>
        <a:p>
          <a:endParaRPr lang="en-US"/>
        </a:p>
      </dgm:t>
    </dgm:pt>
    <dgm:pt modelId="{11200EB2-0795-8C48-B102-77A681E9BED9}" type="pres">
      <dgm:prSet presAssocID="{ABBC4339-40C7-7049-9E61-EE77F6DD3C75}" presName="background2" presStyleLbl="node2" presStyleIdx="0" presStyleCnt="1"/>
      <dgm:spPr>
        <a:noFill/>
        <a:ln>
          <a:noFill/>
        </a:ln>
        <a:scene3d>
          <a:camera prst="orthographicFront"/>
          <a:lightRig rig="flat" dir="t"/>
        </a:scene3d>
      </dgm:spPr>
      <dgm:t>
        <a:bodyPr/>
        <a:lstStyle/>
        <a:p>
          <a:endParaRPr lang="en-US"/>
        </a:p>
      </dgm:t>
    </dgm:pt>
    <dgm:pt modelId="{FF570B9D-F1F2-834E-8017-2E41EFAAA143}" type="pres">
      <dgm:prSet presAssocID="{ABBC4339-40C7-7049-9E61-EE77F6DD3C75}" presName="text2" presStyleLbl="fgAcc2" presStyleIdx="0" presStyleCnt="1">
        <dgm:presLayoutVars>
          <dgm:chPref val="3"/>
        </dgm:presLayoutVars>
      </dgm:prSet>
      <dgm:spPr/>
      <dgm:t>
        <a:bodyPr/>
        <a:lstStyle/>
        <a:p>
          <a:endParaRPr lang="en-US"/>
        </a:p>
      </dgm:t>
    </dgm:pt>
    <dgm:pt modelId="{888C66AD-1FE6-9543-BE81-C4EB8D1C4452}" type="pres">
      <dgm:prSet presAssocID="{ABBC4339-40C7-7049-9E61-EE77F6DD3C75}" presName="hierChild3" presStyleCnt="0"/>
      <dgm:spPr/>
      <dgm:t>
        <a:bodyPr/>
        <a:lstStyle/>
        <a:p>
          <a:endParaRPr lang="en-US"/>
        </a:p>
      </dgm:t>
    </dgm:pt>
    <dgm:pt modelId="{3EF0D71E-FF97-5E4B-B4E4-2F84F8F8A3EF}" type="pres">
      <dgm:prSet presAssocID="{0E40F9C1-A655-D640-B5E7-15288C41DF45}" presName="Name17" presStyleLbl="parChTrans1D3" presStyleIdx="0" presStyleCnt="1"/>
      <dgm:spPr/>
      <dgm:t>
        <a:bodyPr/>
        <a:lstStyle/>
        <a:p>
          <a:endParaRPr lang="en-US"/>
        </a:p>
      </dgm:t>
    </dgm:pt>
    <dgm:pt modelId="{F6979810-203E-5842-A9BB-7B37C8796B9C}" type="pres">
      <dgm:prSet presAssocID="{AD3BCA31-3C27-A046-AE77-FB53CB34855B}" presName="hierRoot3" presStyleCnt="0"/>
      <dgm:spPr/>
      <dgm:t>
        <a:bodyPr/>
        <a:lstStyle/>
        <a:p>
          <a:endParaRPr lang="en-US"/>
        </a:p>
      </dgm:t>
    </dgm:pt>
    <dgm:pt modelId="{2EC6AAB5-222D-3F47-B82A-142F16DAE929}" type="pres">
      <dgm:prSet presAssocID="{AD3BCA31-3C27-A046-AE77-FB53CB34855B}" presName="composite3" presStyleCnt="0"/>
      <dgm:spPr/>
      <dgm:t>
        <a:bodyPr/>
        <a:lstStyle/>
        <a:p>
          <a:endParaRPr lang="en-US"/>
        </a:p>
      </dgm:t>
    </dgm:pt>
    <dgm:pt modelId="{62584879-98EC-BA41-99BE-EEB08EE0915B}" type="pres">
      <dgm:prSet presAssocID="{AD3BCA31-3C27-A046-AE77-FB53CB34855B}" presName="background3" presStyleLbl="node3" presStyleIdx="0" presStyleCnt="1"/>
      <dgm:spPr>
        <a:noFill/>
        <a:scene3d>
          <a:camera prst="orthographicFront"/>
          <a:lightRig rig="flat" dir="t"/>
        </a:scene3d>
      </dgm:spPr>
      <dgm:t>
        <a:bodyPr/>
        <a:lstStyle/>
        <a:p>
          <a:endParaRPr lang="en-US"/>
        </a:p>
      </dgm:t>
    </dgm:pt>
    <dgm:pt modelId="{FECAFCF6-6236-F740-B3A4-0B7DAB9D73B3}" type="pres">
      <dgm:prSet presAssocID="{AD3BCA31-3C27-A046-AE77-FB53CB34855B}" presName="text3" presStyleLbl="fgAcc3" presStyleIdx="0" presStyleCnt="1">
        <dgm:presLayoutVars>
          <dgm:chPref val="3"/>
        </dgm:presLayoutVars>
      </dgm:prSet>
      <dgm:spPr/>
      <dgm:t>
        <a:bodyPr/>
        <a:lstStyle/>
        <a:p>
          <a:endParaRPr lang="en-US"/>
        </a:p>
      </dgm:t>
    </dgm:pt>
    <dgm:pt modelId="{DD1B476F-B6C8-AC4C-97C9-27BCD1F125F5}" type="pres">
      <dgm:prSet presAssocID="{AD3BCA31-3C27-A046-AE77-FB53CB34855B}" presName="hierChild4" presStyleCnt="0"/>
      <dgm:spPr/>
      <dgm:t>
        <a:bodyPr/>
        <a:lstStyle/>
        <a:p>
          <a:endParaRPr lang="en-US"/>
        </a:p>
      </dgm:t>
    </dgm:pt>
    <dgm:pt modelId="{4486D275-F25F-584A-8D20-3C5F9A71B7E4}" type="pres">
      <dgm:prSet presAssocID="{75D31A85-1ADC-AE4F-8478-EC742C64EC65}" presName="Name23" presStyleLbl="parChTrans1D4" presStyleIdx="0" presStyleCnt="5"/>
      <dgm:spPr/>
      <dgm:t>
        <a:bodyPr/>
        <a:lstStyle/>
        <a:p>
          <a:endParaRPr lang="en-US"/>
        </a:p>
      </dgm:t>
    </dgm:pt>
    <dgm:pt modelId="{861276A7-A1EC-9F4F-BDE3-2E3F56B95C2D}" type="pres">
      <dgm:prSet presAssocID="{4D8028FA-3F21-F84A-B0D4-DEB527F92FF4}" presName="hierRoot4" presStyleCnt="0"/>
      <dgm:spPr/>
      <dgm:t>
        <a:bodyPr/>
        <a:lstStyle/>
        <a:p>
          <a:endParaRPr lang="en-US"/>
        </a:p>
      </dgm:t>
    </dgm:pt>
    <dgm:pt modelId="{6D91B3C9-F7E5-B749-A1D0-A63C8C9AE8BF}" type="pres">
      <dgm:prSet presAssocID="{4D8028FA-3F21-F84A-B0D4-DEB527F92FF4}" presName="composite4" presStyleCnt="0"/>
      <dgm:spPr/>
      <dgm:t>
        <a:bodyPr/>
        <a:lstStyle/>
        <a:p>
          <a:endParaRPr lang="en-US"/>
        </a:p>
      </dgm:t>
    </dgm:pt>
    <dgm:pt modelId="{CBDFB84A-5110-994B-B11E-46BC42DD659F}" type="pres">
      <dgm:prSet presAssocID="{4D8028FA-3F21-F84A-B0D4-DEB527F92FF4}" presName="background4" presStyleLbl="node4" presStyleIdx="0" presStyleCnt="5"/>
      <dgm:spPr>
        <a:noFill/>
        <a:scene3d>
          <a:camera prst="orthographicFront"/>
          <a:lightRig rig="flat" dir="t"/>
        </a:scene3d>
      </dgm:spPr>
      <dgm:t>
        <a:bodyPr/>
        <a:lstStyle/>
        <a:p>
          <a:endParaRPr lang="en-US"/>
        </a:p>
      </dgm:t>
    </dgm:pt>
    <dgm:pt modelId="{AEA8088D-D796-5E44-B007-BB1681594DBB}" type="pres">
      <dgm:prSet presAssocID="{4D8028FA-3F21-F84A-B0D4-DEB527F92FF4}" presName="text4" presStyleLbl="fgAcc4" presStyleIdx="0" presStyleCnt="5">
        <dgm:presLayoutVars>
          <dgm:chPref val="3"/>
        </dgm:presLayoutVars>
      </dgm:prSet>
      <dgm:spPr/>
      <dgm:t>
        <a:bodyPr/>
        <a:lstStyle/>
        <a:p>
          <a:endParaRPr lang="en-US"/>
        </a:p>
      </dgm:t>
    </dgm:pt>
    <dgm:pt modelId="{786FEEA0-52AE-3A40-BA27-0D8FAF023ACF}" type="pres">
      <dgm:prSet presAssocID="{4D8028FA-3F21-F84A-B0D4-DEB527F92FF4}" presName="hierChild5" presStyleCnt="0"/>
      <dgm:spPr/>
      <dgm:t>
        <a:bodyPr/>
        <a:lstStyle/>
        <a:p>
          <a:endParaRPr lang="en-US"/>
        </a:p>
      </dgm:t>
    </dgm:pt>
    <dgm:pt modelId="{78CF4EC5-3DB4-0A4C-8398-0761CEE2C363}" type="pres">
      <dgm:prSet presAssocID="{59F5CCBB-9C85-F743-BDD2-07A91B641E80}" presName="Name23" presStyleLbl="parChTrans1D4" presStyleIdx="1" presStyleCnt="5"/>
      <dgm:spPr/>
      <dgm:t>
        <a:bodyPr/>
        <a:lstStyle/>
        <a:p>
          <a:endParaRPr lang="en-US"/>
        </a:p>
      </dgm:t>
    </dgm:pt>
    <dgm:pt modelId="{14A2B993-120F-6145-AA1F-227538596BAE}" type="pres">
      <dgm:prSet presAssocID="{FB2997D2-6A6C-5446-82E2-8FB5B6381B87}" presName="hierRoot4" presStyleCnt="0"/>
      <dgm:spPr/>
      <dgm:t>
        <a:bodyPr/>
        <a:lstStyle/>
        <a:p>
          <a:endParaRPr lang="en-US"/>
        </a:p>
      </dgm:t>
    </dgm:pt>
    <dgm:pt modelId="{25836995-C21A-FF49-B32F-3384EBF46F35}" type="pres">
      <dgm:prSet presAssocID="{FB2997D2-6A6C-5446-82E2-8FB5B6381B87}" presName="composite4" presStyleCnt="0"/>
      <dgm:spPr/>
      <dgm:t>
        <a:bodyPr/>
        <a:lstStyle/>
        <a:p>
          <a:endParaRPr lang="en-US"/>
        </a:p>
      </dgm:t>
    </dgm:pt>
    <dgm:pt modelId="{ED996FB7-5A21-754C-8B03-8D1C3B933035}" type="pres">
      <dgm:prSet presAssocID="{FB2997D2-6A6C-5446-82E2-8FB5B6381B87}" presName="background4" presStyleLbl="node4" presStyleIdx="1" presStyleCnt="5"/>
      <dgm:spPr>
        <a:noFill/>
        <a:scene3d>
          <a:camera prst="orthographicFront"/>
          <a:lightRig rig="flat" dir="t"/>
        </a:scene3d>
      </dgm:spPr>
      <dgm:t>
        <a:bodyPr/>
        <a:lstStyle/>
        <a:p>
          <a:endParaRPr lang="en-US"/>
        </a:p>
      </dgm:t>
    </dgm:pt>
    <dgm:pt modelId="{A2862065-090F-624B-A88C-DFDCF792C742}" type="pres">
      <dgm:prSet presAssocID="{FB2997D2-6A6C-5446-82E2-8FB5B6381B87}" presName="text4" presStyleLbl="fgAcc4" presStyleIdx="1" presStyleCnt="5">
        <dgm:presLayoutVars>
          <dgm:chPref val="3"/>
        </dgm:presLayoutVars>
      </dgm:prSet>
      <dgm:spPr/>
      <dgm:t>
        <a:bodyPr/>
        <a:lstStyle/>
        <a:p>
          <a:endParaRPr lang="en-US"/>
        </a:p>
      </dgm:t>
    </dgm:pt>
    <dgm:pt modelId="{C2F9863B-0458-5F4C-912C-0B5924796CBE}" type="pres">
      <dgm:prSet presAssocID="{FB2997D2-6A6C-5446-82E2-8FB5B6381B87}" presName="hierChild5" presStyleCnt="0"/>
      <dgm:spPr/>
      <dgm:t>
        <a:bodyPr/>
        <a:lstStyle/>
        <a:p>
          <a:endParaRPr lang="en-US"/>
        </a:p>
      </dgm:t>
    </dgm:pt>
    <dgm:pt modelId="{2A867CE0-0DC8-0741-A0F8-CADB7C6E37B5}" type="pres">
      <dgm:prSet presAssocID="{2BDD5E3E-0695-1E48-8342-59CB9B7919E2}" presName="Name23" presStyleLbl="parChTrans1D4" presStyleIdx="2" presStyleCnt="5"/>
      <dgm:spPr/>
      <dgm:t>
        <a:bodyPr/>
        <a:lstStyle/>
        <a:p>
          <a:endParaRPr lang="en-US"/>
        </a:p>
      </dgm:t>
    </dgm:pt>
    <dgm:pt modelId="{8C3AA06A-BEEC-934D-8101-DBB3EEC24CDA}" type="pres">
      <dgm:prSet presAssocID="{02A5BE12-462A-D944-883E-52FE1D9AF613}" presName="hierRoot4" presStyleCnt="0"/>
      <dgm:spPr/>
      <dgm:t>
        <a:bodyPr/>
        <a:lstStyle/>
        <a:p>
          <a:endParaRPr lang="en-US"/>
        </a:p>
      </dgm:t>
    </dgm:pt>
    <dgm:pt modelId="{1AFF034D-6194-BD41-AD1E-8E2DCF0F0F25}" type="pres">
      <dgm:prSet presAssocID="{02A5BE12-462A-D944-883E-52FE1D9AF613}" presName="composite4" presStyleCnt="0"/>
      <dgm:spPr/>
      <dgm:t>
        <a:bodyPr/>
        <a:lstStyle/>
        <a:p>
          <a:endParaRPr lang="en-US"/>
        </a:p>
      </dgm:t>
    </dgm:pt>
    <dgm:pt modelId="{9ABCDB30-EF36-9347-80C5-FCAA1759EA25}" type="pres">
      <dgm:prSet presAssocID="{02A5BE12-462A-D944-883E-52FE1D9AF613}" presName="background4" presStyleLbl="node4" presStyleIdx="2" presStyleCnt="5"/>
      <dgm:spPr>
        <a:noFill/>
        <a:ln>
          <a:noFill/>
        </a:ln>
        <a:scene3d>
          <a:camera prst="orthographicFront"/>
          <a:lightRig rig="flat" dir="t"/>
        </a:scene3d>
      </dgm:spPr>
      <dgm:t>
        <a:bodyPr/>
        <a:lstStyle/>
        <a:p>
          <a:endParaRPr lang="en-US"/>
        </a:p>
      </dgm:t>
    </dgm:pt>
    <dgm:pt modelId="{DE0754D1-303B-B54B-80AB-E6515918FC26}" type="pres">
      <dgm:prSet presAssocID="{02A5BE12-462A-D944-883E-52FE1D9AF613}" presName="text4" presStyleLbl="fgAcc4" presStyleIdx="2" presStyleCnt="5">
        <dgm:presLayoutVars>
          <dgm:chPref val="3"/>
        </dgm:presLayoutVars>
      </dgm:prSet>
      <dgm:spPr/>
      <dgm:t>
        <a:bodyPr/>
        <a:lstStyle/>
        <a:p>
          <a:endParaRPr lang="en-US"/>
        </a:p>
      </dgm:t>
    </dgm:pt>
    <dgm:pt modelId="{7B569139-D8C6-A444-8C2F-D93D143DA9EE}" type="pres">
      <dgm:prSet presAssocID="{02A5BE12-462A-D944-883E-52FE1D9AF613}" presName="hierChild5" presStyleCnt="0"/>
      <dgm:spPr/>
      <dgm:t>
        <a:bodyPr/>
        <a:lstStyle/>
        <a:p>
          <a:endParaRPr lang="en-US"/>
        </a:p>
      </dgm:t>
    </dgm:pt>
    <dgm:pt modelId="{D5192AE3-21B4-8E4C-BDF4-A85378AF13E1}" type="pres">
      <dgm:prSet presAssocID="{1EF042D3-4BFD-574A-9EC6-C165A5C9073D}" presName="Name23" presStyleLbl="parChTrans1D4" presStyleIdx="3" presStyleCnt="5"/>
      <dgm:spPr/>
      <dgm:t>
        <a:bodyPr/>
        <a:lstStyle/>
        <a:p>
          <a:endParaRPr lang="en-US"/>
        </a:p>
      </dgm:t>
    </dgm:pt>
    <dgm:pt modelId="{F09D654E-EE88-2A4B-8C41-CB5618BCFFD8}" type="pres">
      <dgm:prSet presAssocID="{518A792A-4193-BC41-92A5-668C07CF1C37}" presName="hierRoot4" presStyleCnt="0"/>
      <dgm:spPr/>
      <dgm:t>
        <a:bodyPr/>
        <a:lstStyle/>
        <a:p>
          <a:endParaRPr lang="en-US"/>
        </a:p>
      </dgm:t>
    </dgm:pt>
    <dgm:pt modelId="{F91D59DD-86C5-5A42-9ED2-0CD8A88CCD9F}" type="pres">
      <dgm:prSet presAssocID="{518A792A-4193-BC41-92A5-668C07CF1C37}" presName="composite4" presStyleCnt="0"/>
      <dgm:spPr/>
      <dgm:t>
        <a:bodyPr/>
        <a:lstStyle/>
        <a:p>
          <a:endParaRPr lang="en-US"/>
        </a:p>
      </dgm:t>
    </dgm:pt>
    <dgm:pt modelId="{2D0B7CA3-2D3F-C142-854D-AD0F7839195E}" type="pres">
      <dgm:prSet presAssocID="{518A792A-4193-BC41-92A5-668C07CF1C37}" presName="background4" presStyleLbl="node4" presStyleIdx="3" presStyleCnt="5"/>
      <dgm:spPr>
        <a:noFill/>
        <a:scene3d>
          <a:camera prst="orthographicFront"/>
          <a:lightRig rig="flat" dir="t"/>
        </a:scene3d>
      </dgm:spPr>
      <dgm:t>
        <a:bodyPr/>
        <a:lstStyle/>
        <a:p>
          <a:endParaRPr lang="en-US"/>
        </a:p>
      </dgm:t>
    </dgm:pt>
    <dgm:pt modelId="{1019B166-A704-D544-937F-4FDC4CE05AF8}" type="pres">
      <dgm:prSet presAssocID="{518A792A-4193-BC41-92A5-668C07CF1C37}" presName="text4" presStyleLbl="fgAcc4" presStyleIdx="3" presStyleCnt="5">
        <dgm:presLayoutVars>
          <dgm:chPref val="3"/>
        </dgm:presLayoutVars>
      </dgm:prSet>
      <dgm:spPr/>
      <dgm:t>
        <a:bodyPr/>
        <a:lstStyle/>
        <a:p>
          <a:endParaRPr lang="en-US"/>
        </a:p>
      </dgm:t>
    </dgm:pt>
    <dgm:pt modelId="{A51371C7-7B1B-5641-9474-D6AFCC411056}" type="pres">
      <dgm:prSet presAssocID="{518A792A-4193-BC41-92A5-668C07CF1C37}" presName="hierChild5" presStyleCnt="0"/>
      <dgm:spPr/>
      <dgm:t>
        <a:bodyPr/>
        <a:lstStyle/>
        <a:p>
          <a:endParaRPr lang="en-US"/>
        </a:p>
      </dgm:t>
    </dgm:pt>
    <dgm:pt modelId="{BCDC3CCB-4146-414C-A48F-58B421444DF5}" type="pres">
      <dgm:prSet presAssocID="{1C93C343-45B9-6A45-AB42-5A69E15C8B72}" presName="Name23" presStyleLbl="parChTrans1D4" presStyleIdx="4" presStyleCnt="5"/>
      <dgm:spPr/>
      <dgm:t>
        <a:bodyPr/>
        <a:lstStyle/>
        <a:p>
          <a:endParaRPr lang="en-US"/>
        </a:p>
      </dgm:t>
    </dgm:pt>
    <dgm:pt modelId="{2BB11EED-9E6E-9D45-9B71-4BB1ABE6422C}" type="pres">
      <dgm:prSet presAssocID="{6815248D-AC93-B54E-8A97-5F4BA33CA2CB}" presName="hierRoot4" presStyleCnt="0"/>
      <dgm:spPr/>
      <dgm:t>
        <a:bodyPr/>
        <a:lstStyle/>
        <a:p>
          <a:endParaRPr lang="en-US"/>
        </a:p>
      </dgm:t>
    </dgm:pt>
    <dgm:pt modelId="{3B86C4F2-852D-CE42-8A19-8E71186BBD8B}" type="pres">
      <dgm:prSet presAssocID="{6815248D-AC93-B54E-8A97-5F4BA33CA2CB}" presName="composite4" presStyleCnt="0"/>
      <dgm:spPr/>
      <dgm:t>
        <a:bodyPr/>
        <a:lstStyle/>
        <a:p>
          <a:endParaRPr lang="en-US"/>
        </a:p>
      </dgm:t>
    </dgm:pt>
    <dgm:pt modelId="{9D6B8296-DD5F-6E45-9FC8-3AEFDB6BBB9A}" type="pres">
      <dgm:prSet presAssocID="{6815248D-AC93-B54E-8A97-5F4BA33CA2CB}" presName="background4" presStyleLbl="node4" presStyleIdx="4" presStyleCnt="5"/>
      <dgm:spPr>
        <a:noFill/>
        <a:ln>
          <a:noFill/>
        </a:ln>
        <a:scene3d>
          <a:camera prst="orthographicFront"/>
          <a:lightRig rig="flat" dir="t"/>
        </a:scene3d>
      </dgm:spPr>
      <dgm:t>
        <a:bodyPr/>
        <a:lstStyle/>
        <a:p>
          <a:endParaRPr lang="en-US"/>
        </a:p>
      </dgm:t>
    </dgm:pt>
    <dgm:pt modelId="{045F78B3-F621-9449-8864-BE6F26E4FA2C}" type="pres">
      <dgm:prSet presAssocID="{6815248D-AC93-B54E-8A97-5F4BA33CA2CB}" presName="text4" presStyleLbl="fgAcc4" presStyleIdx="4" presStyleCnt="5">
        <dgm:presLayoutVars>
          <dgm:chPref val="3"/>
        </dgm:presLayoutVars>
      </dgm:prSet>
      <dgm:spPr/>
      <dgm:t>
        <a:bodyPr/>
        <a:lstStyle/>
        <a:p>
          <a:endParaRPr lang="en-US"/>
        </a:p>
      </dgm:t>
    </dgm:pt>
    <dgm:pt modelId="{DDE74376-235C-F245-BF9D-D45A2B46BB5E}" type="pres">
      <dgm:prSet presAssocID="{6815248D-AC93-B54E-8A97-5F4BA33CA2CB}" presName="hierChild5" presStyleCnt="0"/>
      <dgm:spPr/>
      <dgm:t>
        <a:bodyPr/>
        <a:lstStyle/>
        <a:p>
          <a:endParaRPr lang="en-US"/>
        </a:p>
      </dgm:t>
    </dgm:pt>
  </dgm:ptLst>
  <dgm:cxnLst>
    <dgm:cxn modelId="{FEE16C5F-61DB-6C48-872C-FA2B57CA699F}" type="presOf" srcId="{59F5CCBB-9C85-F743-BDD2-07A91B641E80}" destId="{78CF4EC5-3DB4-0A4C-8398-0761CEE2C363}" srcOrd="0" destOrd="0" presId="urn:microsoft.com/office/officeart/2005/8/layout/hierarchy1"/>
    <dgm:cxn modelId="{9A508333-5B2C-7749-BB1E-441FD3EF1DB3}" type="presOf" srcId="{518A792A-4193-BC41-92A5-668C07CF1C37}" destId="{1019B166-A704-D544-937F-4FDC4CE05AF8}" srcOrd="0" destOrd="0" presId="urn:microsoft.com/office/officeart/2005/8/layout/hierarchy1"/>
    <dgm:cxn modelId="{E8A99361-900B-A542-B95C-8618D142F4EF}" type="presOf" srcId="{1EF042D3-4BFD-574A-9EC6-C165A5C9073D}" destId="{D5192AE3-21B4-8E4C-BDF4-A85378AF13E1}" srcOrd="0" destOrd="0" presId="urn:microsoft.com/office/officeart/2005/8/layout/hierarchy1"/>
    <dgm:cxn modelId="{25DCD676-A2CF-ED4C-868B-40E3863FAE84}" type="presOf" srcId="{ABBC4339-40C7-7049-9E61-EE77F6DD3C75}" destId="{FF570B9D-F1F2-834E-8017-2E41EFAAA143}" srcOrd="0" destOrd="0" presId="urn:microsoft.com/office/officeart/2005/8/layout/hierarchy1"/>
    <dgm:cxn modelId="{EEB864B7-3D33-6A4C-BAF7-18B5B4AAC02F}" srcId="{677B6390-98AF-2F40-9E34-31B843985242}" destId="{67259A24-4927-CA42-9BCF-DD1042D9361F}" srcOrd="0" destOrd="0" parTransId="{8CF29025-E82D-8A4E-85CB-C3BD4F607B60}" sibTransId="{E69FC51B-1E38-2642-858D-1A41504BDAB3}"/>
    <dgm:cxn modelId="{622B9326-FBE4-7F44-999F-EA65D74FC560}" type="presOf" srcId="{FB2997D2-6A6C-5446-82E2-8FB5B6381B87}" destId="{A2862065-090F-624B-A88C-DFDCF792C742}" srcOrd="0" destOrd="0" presId="urn:microsoft.com/office/officeart/2005/8/layout/hierarchy1"/>
    <dgm:cxn modelId="{269C4E17-612C-C242-A360-86407DCD4361}" srcId="{AD3BCA31-3C27-A046-AE77-FB53CB34855B}" destId="{02A5BE12-462A-D944-883E-52FE1D9AF613}" srcOrd="1" destOrd="0" parTransId="{2BDD5E3E-0695-1E48-8342-59CB9B7919E2}" sibTransId="{BDE6478D-912B-4345-A1F7-FC59283C42F5}"/>
    <dgm:cxn modelId="{FC2D817B-64F4-5F49-8F23-61EF38D5ACD0}" type="presOf" srcId="{02A5BE12-462A-D944-883E-52FE1D9AF613}" destId="{DE0754D1-303B-B54B-80AB-E6515918FC26}" srcOrd="0" destOrd="0" presId="urn:microsoft.com/office/officeart/2005/8/layout/hierarchy1"/>
    <dgm:cxn modelId="{B7E6DC62-A8F3-2A49-8B7D-816C8BB8997D}" type="presOf" srcId="{764CBC59-3D61-4143-BE83-D8392B345254}" destId="{87CDE608-204F-124C-9A0A-8BC21E3D7F2E}" srcOrd="0" destOrd="0" presId="urn:microsoft.com/office/officeart/2005/8/layout/hierarchy1"/>
    <dgm:cxn modelId="{B8F0288E-EE9F-7442-BF59-C6C6CF4C36D0}" srcId="{67259A24-4927-CA42-9BCF-DD1042D9361F}" destId="{ABBC4339-40C7-7049-9E61-EE77F6DD3C75}" srcOrd="0" destOrd="0" parTransId="{764CBC59-3D61-4143-BE83-D8392B345254}" sibTransId="{29BA5E65-8ED6-EA41-B00A-5F532EA74846}"/>
    <dgm:cxn modelId="{FE0ADD1D-0769-0E43-AB59-B9C743369641}" type="presOf" srcId="{677B6390-98AF-2F40-9E34-31B843985242}" destId="{98106A9F-65D2-5B43-B3EB-6A57621312B8}" srcOrd="0" destOrd="0" presId="urn:microsoft.com/office/officeart/2005/8/layout/hierarchy1"/>
    <dgm:cxn modelId="{A8FF93B8-6155-A64E-8C6A-9536BC2B9FC8}" srcId="{AD3BCA31-3C27-A046-AE77-FB53CB34855B}" destId="{6815248D-AC93-B54E-8A97-5F4BA33CA2CB}" srcOrd="2" destOrd="0" parTransId="{1C93C343-45B9-6A45-AB42-5A69E15C8B72}" sibTransId="{2744A8C8-B13D-C942-BA36-34717C1A8560}"/>
    <dgm:cxn modelId="{67CD7ED7-488E-DB4C-AC8D-8F22A1DAE87A}" type="presOf" srcId="{0E40F9C1-A655-D640-B5E7-15288C41DF45}" destId="{3EF0D71E-FF97-5E4B-B4E4-2F84F8F8A3EF}" srcOrd="0" destOrd="0" presId="urn:microsoft.com/office/officeart/2005/8/layout/hierarchy1"/>
    <dgm:cxn modelId="{88351323-6551-B048-A5A4-6DBC9F2F03C7}" type="presOf" srcId="{AD3BCA31-3C27-A046-AE77-FB53CB34855B}" destId="{FECAFCF6-6236-F740-B3A4-0B7DAB9D73B3}" srcOrd="0" destOrd="0" presId="urn:microsoft.com/office/officeart/2005/8/layout/hierarchy1"/>
    <dgm:cxn modelId="{89FE2A84-F529-914C-93B5-B4BFCEBFB19B}" type="presOf" srcId="{4D8028FA-3F21-F84A-B0D4-DEB527F92FF4}" destId="{AEA8088D-D796-5E44-B007-BB1681594DBB}" srcOrd="0" destOrd="0" presId="urn:microsoft.com/office/officeart/2005/8/layout/hierarchy1"/>
    <dgm:cxn modelId="{492BB614-AE12-8440-959A-3F03FF1C9269}" srcId="{ABBC4339-40C7-7049-9E61-EE77F6DD3C75}" destId="{AD3BCA31-3C27-A046-AE77-FB53CB34855B}" srcOrd="0" destOrd="0" parTransId="{0E40F9C1-A655-D640-B5E7-15288C41DF45}" sibTransId="{2702EDC2-67F2-0F45-ABED-EEB8894C6381}"/>
    <dgm:cxn modelId="{C20EC4DF-C6B3-1745-91DB-9881CD6E39ED}" srcId="{02A5BE12-462A-D944-883E-52FE1D9AF613}" destId="{518A792A-4193-BC41-92A5-668C07CF1C37}" srcOrd="0" destOrd="0" parTransId="{1EF042D3-4BFD-574A-9EC6-C165A5C9073D}" sibTransId="{F598D388-6704-AE4A-9457-A4E95F21030D}"/>
    <dgm:cxn modelId="{F8DCAC21-2B7D-6840-999F-36D9A2DB6C60}" type="presOf" srcId="{6815248D-AC93-B54E-8A97-5F4BA33CA2CB}" destId="{045F78B3-F621-9449-8864-BE6F26E4FA2C}" srcOrd="0" destOrd="0" presId="urn:microsoft.com/office/officeart/2005/8/layout/hierarchy1"/>
    <dgm:cxn modelId="{38F47BC4-3B2E-6740-A18B-E2546DCB49C3}" type="presOf" srcId="{75D31A85-1ADC-AE4F-8478-EC742C64EC65}" destId="{4486D275-F25F-584A-8D20-3C5F9A71B7E4}" srcOrd="0" destOrd="0" presId="urn:microsoft.com/office/officeart/2005/8/layout/hierarchy1"/>
    <dgm:cxn modelId="{F65D2060-9B5E-7543-A025-D64E36526EFB}" type="presOf" srcId="{2BDD5E3E-0695-1E48-8342-59CB9B7919E2}" destId="{2A867CE0-0DC8-0741-A0F8-CADB7C6E37B5}" srcOrd="0" destOrd="0" presId="urn:microsoft.com/office/officeart/2005/8/layout/hierarchy1"/>
    <dgm:cxn modelId="{F5788395-3234-2846-A716-84686F2BE533}" srcId="{4D8028FA-3F21-F84A-B0D4-DEB527F92FF4}" destId="{FB2997D2-6A6C-5446-82E2-8FB5B6381B87}" srcOrd="0" destOrd="0" parTransId="{59F5CCBB-9C85-F743-BDD2-07A91B641E80}" sibTransId="{2EF041E1-3BE0-0C46-92BF-D868D781E9AA}"/>
    <dgm:cxn modelId="{317CA334-3F55-C84C-9AEE-417168EB239C}" type="presOf" srcId="{67259A24-4927-CA42-9BCF-DD1042D9361F}" destId="{89F23CC2-1646-2B4A-984C-8AF89C86855C}" srcOrd="0" destOrd="0" presId="urn:microsoft.com/office/officeart/2005/8/layout/hierarchy1"/>
    <dgm:cxn modelId="{5B80DA53-E289-6D4C-AE3B-788190F22169}" type="presOf" srcId="{1C93C343-45B9-6A45-AB42-5A69E15C8B72}" destId="{BCDC3CCB-4146-414C-A48F-58B421444DF5}" srcOrd="0" destOrd="0" presId="urn:microsoft.com/office/officeart/2005/8/layout/hierarchy1"/>
    <dgm:cxn modelId="{11BEE76A-63FC-6E4C-8FC1-40C3CD9CBE3E}" srcId="{AD3BCA31-3C27-A046-AE77-FB53CB34855B}" destId="{4D8028FA-3F21-F84A-B0D4-DEB527F92FF4}" srcOrd="0" destOrd="0" parTransId="{75D31A85-1ADC-AE4F-8478-EC742C64EC65}" sibTransId="{19D6C634-80D0-A04E-AC6C-3765C40EA193}"/>
    <dgm:cxn modelId="{E9638294-5DD8-3347-97D7-100F44CED3D3}" type="presParOf" srcId="{98106A9F-65D2-5B43-B3EB-6A57621312B8}" destId="{92713914-0875-B740-9D3B-CCDFB78B7E83}" srcOrd="0" destOrd="0" presId="urn:microsoft.com/office/officeart/2005/8/layout/hierarchy1"/>
    <dgm:cxn modelId="{CED9F4B7-2320-1544-B90C-CAF6E33E158F}" type="presParOf" srcId="{92713914-0875-B740-9D3B-CCDFB78B7E83}" destId="{EBBB09F8-34DE-C443-B7DA-7F15B8957A0E}" srcOrd="0" destOrd="0" presId="urn:microsoft.com/office/officeart/2005/8/layout/hierarchy1"/>
    <dgm:cxn modelId="{2C6D72A1-2B55-D84B-8AE0-D8020B1897C2}" type="presParOf" srcId="{EBBB09F8-34DE-C443-B7DA-7F15B8957A0E}" destId="{D1836A49-CF82-C141-B5F8-94ADE8EDF5AF}" srcOrd="0" destOrd="0" presId="urn:microsoft.com/office/officeart/2005/8/layout/hierarchy1"/>
    <dgm:cxn modelId="{C2EA5207-F01D-7447-BE42-E1829E979DE9}" type="presParOf" srcId="{EBBB09F8-34DE-C443-B7DA-7F15B8957A0E}" destId="{89F23CC2-1646-2B4A-984C-8AF89C86855C}" srcOrd="1" destOrd="0" presId="urn:microsoft.com/office/officeart/2005/8/layout/hierarchy1"/>
    <dgm:cxn modelId="{F81E3115-C1BF-C948-9EDA-319D2D8F20C0}" type="presParOf" srcId="{92713914-0875-B740-9D3B-CCDFB78B7E83}" destId="{09CFAAAF-A9E7-E94B-8012-A507341571EC}" srcOrd="1" destOrd="0" presId="urn:microsoft.com/office/officeart/2005/8/layout/hierarchy1"/>
    <dgm:cxn modelId="{B1675292-D9A0-5347-827B-9D737C0CC7DF}" type="presParOf" srcId="{09CFAAAF-A9E7-E94B-8012-A507341571EC}" destId="{87CDE608-204F-124C-9A0A-8BC21E3D7F2E}" srcOrd="0" destOrd="0" presId="urn:microsoft.com/office/officeart/2005/8/layout/hierarchy1"/>
    <dgm:cxn modelId="{7D15FC4C-A089-B04A-9390-A6A04EE27984}" type="presParOf" srcId="{09CFAAAF-A9E7-E94B-8012-A507341571EC}" destId="{B80F5478-7B4C-CE4F-876D-906D4E6881BD}" srcOrd="1" destOrd="0" presId="urn:microsoft.com/office/officeart/2005/8/layout/hierarchy1"/>
    <dgm:cxn modelId="{AD6EAE20-AF86-7549-BF87-38A34F5D39ED}" type="presParOf" srcId="{B80F5478-7B4C-CE4F-876D-906D4E6881BD}" destId="{DCF8A4ED-2025-EF40-9144-72355F474605}" srcOrd="0" destOrd="0" presId="urn:microsoft.com/office/officeart/2005/8/layout/hierarchy1"/>
    <dgm:cxn modelId="{345AB3E1-D1C7-7649-AA32-26AAF10F4892}" type="presParOf" srcId="{DCF8A4ED-2025-EF40-9144-72355F474605}" destId="{11200EB2-0795-8C48-B102-77A681E9BED9}" srcOrd="0" destOrd="0" presId="urn:microsoft.com/office/officeart/2005/8/layout/hierarchy1"/>
    <dgm:cxn modelId="{0D14123F-A8DD-5D44-9021-FDB390F8EBE2}" type="presParOf" srcId="{DCF8A4ED-2025-EF40-9144-72355F474605}" destId="{FF570B9D-F1F2-834E-8017-2E41EFAAA143}" srcOrd="1" destOrd="0" presId="urn:microsoft.com/office/officeart/2005/8/layout/hierarchy1"/>
    <dgm:cxn modelId="{1372EE45-50C1-444F-B3FE-17F7C4BA5C64}" type="presParOf" srcId="{B80F5478-7B4C-CE4F-876D-906D4E6881BD}" destId="{888C66AD-1FE6-9543-BE81-C4EB8D1C4452}" srcOrd="1" destOrd="0" presId="urn:microsoft.com/office/officeart/2005/8/layout/hierarchy1"/>
    <dgm:cxn modelId="{19CA0765-9124-DC48-8466-9412AE0096D6}" type="presParOf" srcId="{888C66AD-1FE6-9543-BE81-C4EB8D1C4452}" destId="{3EF0D71E-FF97-5E4B-B4E4-2F84F8F8A3EF}" srcOrd="0" destOrd="0" presId="urn:microsoft.com/office/officeart/2005/8/layout/hierarchy1"/>
    <dgm:cxn modelId="{674F691A-C67C-CD4B-8141-0610DF04A39A}" type="presParOf" srcId="{888C66AD-1FE6-9543-BE81-C4EB8D1C4452}" destId="{F6979810-203E-5842-A9BB-7B37C8796B9C}" srcOrd="1" destOrd="0" presId="urn:microsoft.com/office/officeart/2005/8/layout/hierarchy1"/>
    <dgm:cxn modelId="{EC7140A3-C494-CE46-BC93-C1002C3BD4A7}" type="presParOf" srcId="{F6979810-203E-5842-A9BB-7B37C8796B9C}" destId="{2EC6AAB5-222D-3F47-B82A-142F16DAE929}" srcOrd="0" destOrd="0" presId="urn:microsoft.com/office/officeart/2005/8/layout/hierarchy1"/>
    <dgm:cxn modelId="{808EFF7B-D589-AF4D-A1D5-7CF26E1FBCA4}" type="presParOf" srcId="{2EC6AAB5-222D-3F47-B82A-142F16DAE929}" destId="{62584879-98EC-BA41-99BE-EEB08EE0915B}" srcOrd="0" destOrd="0" presId="urn:microsoft.com/office/officeart/2005/8/layout/hierarchy1"/>
    <dgm:cxn modelId="{A08C1FBF-966F-504F-BD0B-8608EB303F0B}" type="presParOf" srcId="{2EC6AAB5-222D-3F47-B82A-142F16DAE929}" destId="{FECAFCF6-6236-F740-B3A4-0B7DAB9D73B3}" srcOrd="1" destOrd="0" presId="urn:microsoft.com/office/officeart/2005/8/layout/hierarchy1"/>
    <dgm:cxn modelId="{C2A49D40-2D67-AD40-9735-ED201D0FB26C}" type="presParOf" srcId="{F6979810-203E-5842-A9BB-7B37C8796B9C}" destId="{DD1B476F-B6C8-AC4C-97C9-27BCD1F125F5}" srcOrd="1" destOrd="0" presId="urn:microsoft.com/office/officeart/2005/8/layout/hierarchy1"/>
    <dgm:cxn modelId="{3CC2D812-DDD8-284C-A113-8A8E30C5B461}" type="presParOf" srcId="{DD1B476F-B6C8-AC4C-97C9-27BCD1F125F5}" destId="{4486D275-F25F-584A-8D20-3C5F9A71B7E4}" srcOrd="0" destOrd="0" presId="urn:microsoft.com/office/officeart/2005/8/layout/hierarchy1"/>
    <dgm:cxn modelId="{21446250-3159-3340-A03D-27D7C01FE974}" type="presParOf" srcId="{DD1B476F-B6C8-AC4C-97C9-27BCD1F125F5}" destId="{861276A7-A1EC-9F4F-BDE3-2E3F56B95C2D}" srcOrd="1" destOrd="0" presId="urn:microsoft.com/office/officeart/2005/8/layout/hierarchy1"/>
    <dgm:cxn modelId="{AB88146C-E602-5945-B92A-827519C8ABE1}" type="presParOf" srcId="{861276A7-A1EC-9F4F-BDE3-2E3F56B95C2D}" destId="{6D91B3C9-F7E5-B749-A1D0-A63C8C9AE8BF}" srcOrd="0" destOrd="0" presId="urn:microsoft.com/office/officeart/2005/8/layout/hierarchy1"/>
    <dgm:cxn modelId="{4A187650-03F4-7643-A5EA-F08D463E1F68}" type="presParOf" srcId="{6D91B3C9-F7E5-B749-A1D0-A63C8C9AE8BF}" destId="{CBDFB84A-5110-994B-B11E-46BC42DD659F}" srcOrd="0" destOrd="0" presId="urn:microsoft.com/office/officeart/2005/8/layout/hierarchy1"/>
    <dgm:cxn modelId="{5CB4B64A-E23B-AE47-9703-D92D33FC4517}" type="presParOf" srcId="{6D91B3C9-F7E5-B749-A1D0-A63C8C9AE8BF}" destId="{AEA8088D-D796-5E44-B007-BB1681594DBB}" srcOrd="1" destOrd="0" presId="urn:microsoft.com/office/officeart/2005/8/layout/hierarchy1"/>
    <dgm:cxn modelId="{8054956F-D5F7-EA42-AFBA-D9B1E2A073DA}" type="presParOf" srcId="{861276A7-A1EC-9F4F-BDE3-2E3F56B95C2D}" destId="{786FEEA0-52AE-3A40-BA27-0D8FAF023ACF}" srcOrd="1" destOrd="0" presId="urn:microsoft.com/office/officeart/2005/8/layout/hierarchy1"/>
    <dgm:cxn modelId="{66F920B0-2D96-8445-9373-C1105B2BF03E}" type="presParOf" srcId="{786FEEA0-52AE-3A40-BA27-0D8FAF023ACF}" destId="{78CF4EC5-3DB4-0A4C-8398-0761CEE2C363}" srcOrd="0" destOrd="0" presId="urn:microsoft.com/office/officeart/2005/8/layout/hierarchy1"/>
    <dgm:cxn modelId="{EB0BCF0E-AF00-5D4C-83AF-78165A56C77B}" type="presParOf" srcId="{786FEEA0-52AE-3A40-BA27-0D8FAF023ACF}" destId="{14A2B993-120F-6145-AA1F-227538596BAE}" srcOrd="1" destOrd="0" presId="urn:microsoft.com/office/officeart/2005/8/layout/hierarchy1"/>
    <dgm:cxn modelId="{D242E893-3CDF-C14B-9ED7-63F6A8333215}" type="presParOf" srcId="{14A2B993-120F-6145-AA1F-227538596BAE}" destId="{25836995-C21A-FF49-B32F-3384EBF46F35}" srcOrd="0" destOrd="0" presId="urn:microsoft.com/office/officeart/2005/8/layout/hierarchy1"/>
    <dgm:cxn modelId="{D8174A39-813E-7F4C-AA00-B2B05B48D54D}" type="presParOf" srcId="{25836995-C21A-FF49-B32F-3384EBF46F35}" destId="{ED996FB7-5A21-754C-8B03-8D1C3B933035}" srcOrd="0" destOrd="0" presId="urn:microsoft.com/office/officeart/2005/8/layout/hierarchy1"/>
    <dgm:cxn modelId="{017F0097-CCB6-3045-AF8B-154D990AC4AD}" type="presParOf" srcId="{25836995-C21A-FF49-B32F-3384EBF46F35}" destId="{A2862065-090F-624B-A88C-DFDCF792C742}" srcOrd="1" destOrd="0" presId="urn:microsoft.com/office/officeart/2005/8/layout/hierarchy1"/>
    <dgm:cxn modelId="{1B03FCE6-13EB-FA49-BD56-744011BB07C9}" type="presParOf" srcId="{14A2B993-120F-6145-AA1F-227538596BAE}" destId="{C2F9863B-0458-5F4C-912C-0B5924796CBE}" srcOrd="1" destOrd="0" presId="urn:microsoft.com/office/officeart/2005/8/layout/hierarchy1"/>
    <dgm:cxn modelId="{6B552508-A331-064C-9EC0-EE05568B621A}" type="presParOf" srcId="{DD1B476F-B6C8-AC4C-97C9-27BCD1F125F5}" destId="{2A867CE0-0DC8-0741-A0F8-CADB7C6E37B5}" srcOrd="2" destOrd="0" presId="urn:microsoft.com/office/officeart/2005/8/layout/hierarchy1"/>
    <dgm:cxn modelId="{C311A6C1-3411-5149-932B-5508D9FD0CA0}" type="presParOf" srcId="{DD1B476F-B6C8-AC4C-97C9-27BCD1F125F5}" destId="{8C3AA06A-BEEC-934D-8101-DBB3EEC24CDA}" srcOrd="3" destOrd="0" presId="urn:microsoft.com/office/officeart/2005/8/layout/hierarchy1"/>
    <dgm:cxn modelId="{9E05CF07-AF80-4345-89DE-6BC30881AA5F}" type="presParOf" srcId="{8C3AA06A-BEEC-934D-8101-DBB3EEC24CDA}" destId="{1AFF034D-6194-BD41-AD1E-8E2DCF0F0F25}" srcOrd="0" destOrd="0" presId="urn:microsoft.com/office/officeart/2005/8/layout/hierarchy1"/>
    <dgm:cxn modelId="{33D7F597-1254-A048-AECA-958267AFAE5E}" type="presParOf" srcId="{1AFF034D-6194-BD41-AD1E-8E2DCF0F0F25}" destId="{9ABCDB30-EF36-9347-80C5-FCAA1759EA25}" srcOrd="0" destOrd="0" presId="urn:microsoft.com/office/officeart/2005/8/layout/hierarchy1"/>
    <dgm:cxn modelId="{BABC57B4-C635-C246-840A-1E3E6A5375F6}" type="presParOf" srcId="{1AFF034D-6194-BD41-AD1E-8E2DCF0F0F25}" destId="{DE0754D1-303B-B54B-80AB-E6515918FC26}" srcOrd="1" destOrd="0" presId="urn:microsoft.com/office/officeart/2005/8/layout/hierarchy1"/>
    <dgm:cxn modelId="{30BD5B55-2B9B-1442-A567-3207A2853517}" type="presParOf" srcId="{8C3AA06A-BEEC-934D-8101-DBB3EEC24CDA}" destId="{7B569139-D8C6-A444-8C2F-D93D143DA9EE}" srcOrd="1" destOrd="0" presId="urn:microsoft.com/office/officeart/2005/8/layout/hierarchy1"/>
    <dgm:cxn modelId="{DA36991E-7908-0146-94C6-A213D8807109}" type="presParOf" srcId="{7B569139-D8C6-A444-8C2F-D93D143DA9EE}" destId="{D5192AE3-21B4-8E4C-BDF4-A85378AF13E1}" srcOrd="0" destOrd="0" presId="urn:microsoft.com/office/officeart/2005/8/layout/hierarchy1"/>
    <dgm:cxn modelId="{2AD4849E-EEE5-7B4E-B69F-3CE8DDE59500}" type="presParOf" srcId="{7B569139-D8C6-A444-8C2F-D93D143DA9EE}" destId="{F09D654E-EE88-2A4B-8C41-CB5618BCFFD8}" srcOrd="1" destOrd="0" presId="urn:microsoft.com/office/officeart/2005/8/layout/hierarchy1"/>
    <dgm:cxn modelId="{A34A28BA-2300-6B4D-8BF0-D09979CB725B}" type="presParOf" srcId="{F09D654E-EE88-2A4B-8C41-CB5618BCFFD8}" destId="{F91D59DD-86C5-5A42-9ED2-0CD8A88CCD9F}" srcOrd="0" destOrd="0" presId="urn:microsoft.com/office/officeart/2005/8/layout/hierarchy1"/>
    <dgm:cxn modelId="{2BAAF524-2EF8-154D-89A5-EAD0E1394202}" type="presParOf" srcId="{F91D59DD-86C5-5A42-9ED2-0CD8A88CCD9F}" destId="{2D0B7CA3-2D3F-C142-854D-AD0F7839195E}" srcOrd="0" destOrd="0" presId="urn:microsoft.com/office/officeart/2005/8/layout/hierarchy1"/>
    <dgm:cxn modelId="{4D6E40A4-A202-6448-975B-BAA957A8FE37}" type="presParOf" srcId="{F91D59DD-86C5-5A42-9ED2-0CD8A88CCD9F}" destId="{1019B166-A704-D544-937F-4FDC4CE05AF8}" srcOrd="1" destOrd="0" presId="urn:microsoft.com/office/officeart/2005/8/layout/hierarchy1"/>
    <dgm:cxn modelId="{A94DEB31-6E2A-9C42-8ADB-6092D6AC3A12}" type="presParOf" srcId="{F09D654E-EE88-2A4B-8C41-CB5618BCFFD8}" destId="{A51371C7-7B1B-5641-9474-D6AFCC411056}" srcOrd="1" destOrd="0" presId="urn:microsoft.com/office/officeart/2005/8/layout/hierarchy1"/>
    <dgm:cxn modelId="{DA97360A-8E8B-9141-B24C-91F9EAA91E42}" type="presParOf" srcId="{DD1B476F-B6C8-AC4C-97C9-27BCD1F125F5}" destId="{BCDC3CCB-4146-414C-A48F-58B421444DF5}" srcOrd="4" destOrd="0" presId="urn:microsoft.com/office/officeart/2005/8/layout/hierarchy1"/>
    <dgm:cxn modelId="{C234D97E-9EC4-E24F-AD07-5369317DF171}" type="presParOf" srcId="{DD1B476F-B6C8-AC4C-97C9-27BCD1F125F5}" destId="{2BB11EED-9E6E-9D45-9B71-4BB1ABE6422C}" srcOrd="5" destOrd="0" presId="urn:microsoft.com/office/officeart/2005/8/layout/hierarchy1"/>
    <dgm:cxn modelId="{C36A7187-6A0F-754B-BC91-CEA0D5C530B8}" type="presParOf" srcId="{2BB11EED-9E6E-9D45-9B71-4BB1ABE6422C}" destId="{3B86C4F2-852D-CE42-8A19-8E71186BBD8B}" srcOrd="0" destOrd="0" presId="urn:microsoft.com/office/officeart/2005/8/layout/hierarchy1"/>
    <dgm:cxn modelId="{59045261-C6E3-BA41-8F65-8DD799794B0C}" type="presParOf" srcId="{3B86C4F2-852D-CE42-8A19-8E71186BBD8B}" destId="{9D6B8296-DD5F-6E45-9FC8-3AEFDB6BBB9A}" srcOrd="0" destOrd="0" presId="urn:microsoft.com/office/officeart/2005/8/layout/hierarchy1"/>
    <dgm:cxn modelId="{72AA82D3-E380-3444-9F6C-6F3FFE6A4BD1}" type="presParOf" srcId="{3B86C4F2-852D-CE42-8A19-8E71186BBD8B}" destId="{045F78B3-F621-9449-8864-BE6F26E4FA2C}" srcOrd="1" destOrd="0" presId="urn:microsoft.com/office/officeart/2005/8/layout/hierarchy1"/>
    <dgm:cxn modelId="{2AA3A08D-F5DC-AB47-88F1-722D69F3AC26}" type="presParOf" srcId="{2BB11EED-9E6E-9D45-9B71-4BB1ABE6422C}" destId="{DDE74376-235C-F245-BF9D-D45A2B46BB5E}" srcOrd="1" destOrd="0" presId="urn:microsoft.com/office/officeart/2005/8/layout/hierarchy1"/>
  </dgm:cxnLst>
  <dgm:bg>
    <a:noFill/>
    <a:effect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C3CCB-4146-414C-A48F-58B421444DF5}">
      <dsp:nvSpPr>
        <dsp:cNvPr id="0" name=""/>
        <dsp:cNvSpPr/>
      </dsp:nvSpPr>
      <dsp:spPr>
        <a:xfrm>
          <a:off x="2757278" y="1930320"/>
          <a:ext cx="947579" cy="225480"/>
        </a:xfrm>
        <a:custGeom>
          <a:avLst/>
          <a:gdLst/>
          <a:ahLst/>
          <a:cxnLst/>
          <a:rect l="0" t="0" r="0" b="0"/>
          <a:pathLst>
            <a:path>
              <a:moveTo>
                <a:pt x="0" y="0"/>
              </a:moveTo>
              <a:lnTo>
                <a:pt x="0" y="153658"/>
              </a:lnTo>
              <a:lnTo>
                <a:pt x="947579" y="153658"/>
              </a:lnTo>
              <a:lnTo>
                <a:pt x="947579"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92AE3-21B4-8E4C-BDF4-A85378AF13E1}">
      <dsp:nvSpPr>
        <dsp:cNvPr id="0" name=""/>
        <dsp:cNvSpPr/>
      </dsp:nvSpPr>
      <dsp:spPr>
        <a:xfrm>
          <a:off x="2711558" y="2648111"/>
          <a:ext cx="91440" cy="225480"/>
        </a:xfrm>
        <a:custGeom>
          <a:avLst/>
          <a:gdLst/>
          <a:ahLst/>
          <a:cxnLst/>
          <a:rect l="0" t="0" r="0" b="0"/>
          <a:pathLst>
            <a:path>
              <a:moveTo>
                <a:pt x="45720" y="0"/>
              </a:moveTo>
              <a:lnTo>
                <a:pt x="45720"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867CE0-0DC8-0741-A0F8-CADB7C6E37B5}">
      <dsp:nvSpPr>
        <dsp:cNvPr id="0" name=""/>
        <dsp:cNvSpPr/>
      </dsp:nvSpPr>
      <dsp:spPr>
        <a:xfrm>
          <a:off x="2711558" y="1930320"/>
          <a:ext cx="91440" cy="225480"/>
        </a:xfrm>
        <a:custGeom>
          <a:avLst/>
          <a:gdLst/>
          <a:ahLst/>
          <a:cxnLst/>
          <a:rect l="0" t="0" r="0" b="0"/>
          <a:pathLst>
            <a:path>
              <a:moveTo>
                <a:pt x="45720" y="0"/>
              </a:moveTo>
              <a:lnTo>
                <a:pt x="45720"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F4EC5-3DB4-0A4C-8398-0761CEE2C363}">
      <dsp:nvSpPr>
        <dsp:cNvPr id="0" name=""/>
        <dsp:cNvSpPr/>
      </dsp:nvSpPr>
      <dsp:spPr>
        <a:xfrm>
          <a:off x="1763978" y="2648111"/>
          <a:ext cx="91440" cy="225480"/>
        </a:xfrm>
        <a:custGeom>
          <a:avLst/>
          <a:gdLst/>
          <a:ahLst/>
          <a:cxnLst/>
          <a:rect l="0" t="0" r="0" b="0"/>
          <a:pathLst>
            <a:path>
              <a:moveTo>
                <a:pt x="45720" y="0"/>
              </a:moveTo>
              <a:lnTo>
                <a:pt x="45720"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6D275-F25F-584A-8D20-3C5F9A71B7E4}">
      <dsp:nvSpPr>
        <dsp:cNvPr id="0" name=""/>
        <dsp:cNvSpPr/>
      </dsp:nvSpPr>
      <dsp:spPr>
        <a:xfrm>
          <a:off x="1809698" y="1930320"/>
          <a:ext cx="947579" cy="225480"/>
        </a:xfrm>
        <a:custGeom>
          <a:avLst/>
          <a:gdLst/>
          <a:ahLst/>
          <a:cxnLst/>
          <a:rect l="0" t="0" r="0" b="0"/>
          <a:pathLst>
            <a:path>
              <a:moveTo>
                <a:pt x="947579" y="0"/>
              </a:moveTo>
              <a:lnTo>
                <a:pt x="947579" y="153658"/>
              </a:lnTo>
              <a:lnTo>
                <a:pt x="0" y="153658"/>
              </a:lnTo>
              <a:lnTo>
                <a:pt x="0"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0D71E-FF97-5E4B-B4E4-2F84F8F8A3EF}">
      <dsp:nvSpPr>
        <dsp:cNvPr id="0" name=""/>
        <dsp:cNvSpPr/>
      </dsp:nvSpPr>
      <dsp:spPr>
        <a:xfrm>
          <a:off x="2711558" y="1212529"/>
          <a:ext cx="91440" cy="225480"/>
        </a:xfrm>
        <a:custGeom>
          <a:avLst/>
          <a:gdLst/>
          <a:ahLst/>
          <a:cxnLst/>
          <a:rect l="0" t="0" r="0" b="0"/>
          <a:pathLst>
            <a:path>
              <a:moveTo>
                <a:pt x="45720" y="0"/>
              </a:moveTo>
              <a:lnTo>
                <a:pt x="45720" y="22548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DE608-204F-124C-9A0A-8BC21E3D7F2E}">
      <dsp:nvSpPr>
        <dsp:cNvPr id="0" name=""/>
        <dsp:cNvSpPr/>
      </dsp:nvSpPr>
      <dsp:spPr>
        <a:xfrm>
          <a:off x="2711558" y="494737"/>
          <a:ext cx="91440" cy="225480"/>
        </a:xfrm>
        <a:custGeom>
          <a:avLst/>
          <a:gdLst/>
          <a:ahLst/>
          <a:cxnLst/>
          <a:rect l="0" t="0" r="0" b="0"/>
          <a:pathLst>
            <a:path>
              <a:moveTo>
                <a:pt x="45720" y="0"/>
              </a:moveTo>
              <a:lnTo>
                <a:pt x="45720" y="2254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36A49-CF82-C141-B5F8-94ADE8EDF5AF}">
      <dsp:nvSpPr>
        <dsp:cNvPr id="0" name=""/>
        <dsp:cNvSpPr/>
      </dsp:nvSpPr>
      <dsp:spPr>
        <a:xfrm>
          <a:off x="2369632" y="2427"/>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9F23CC2-1646-2B4A-984C-8AF89C86855C}">
      <dsp:nvSpPr>
        <dsp:cNvPr id="0" name=""/>
        <dsp:cNvSpPr/>
      </dsp:nvSpPr>
      <dsp:spPr>
        <a:xfrm>
          <a:off x="2455775" y="84263"/>
          <a:ext cx="775292" cy="492310"/>
        </a:xfrm>
        <a:prstGeom prst="roundRect">
          <a:avLst>
            <a:gd name="adj" fmla="val 10000"/>
          </a:avLst>
        </a:prstGeom>
        <a:no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Board of Directors</a:t>
          </a:r>
        </a:p>
      </dsp:txBody>
      <dsp:txXfrm>
        <a:off x="2470194" y="98682"/>
        <a:ext cx="746454" cy="463472"/>
      </dsp:txXfrm>
    </dsp:sp>
    <dsp:sp modelId="{11200EB2-0795-8C48-B102-77A681E9BED9}">
      <dsp:nvSpPr>
        <dsp:cNvPr id="0" name=""/>
        <dsp:cNvSpPr/>
      </dsp:nvSpPr>
      <dsp:spPr>
        <a:xfrm>
          <a:off x="2369632" y="720218"/>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F570B9D-F1F2-834E-8017-2E41EFAAA143}">
      <dsp:nvSpPr>
        <dsp:cNvPr id="0" name=""/>
        <dsp:cNvSpPr/>
      </dsp:nvSpPr>
      <dsp:spPr>
        <a:xfrm>
          <a:off x="2455775" y="802055"/>
          <a:ext cx="775292" cy="49231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Chief Executive Officer</a:t>
          </a:r>
        </a:p>
      </dsp:txBody>
      <dsp:txXfrm>
        <a:off x="2470194" y="816474"/>
        <a:ext cx="746454" cy="463472"/>
      </dsp:txXfrm>
    </dsp:sp>
    <dsp:sp modelId="{62584879-98EC-BA41-99BE-EEB08EE0915B}">
      <dsp:nvSpPr>
        <dsp:cNvPr id="0" name=""/>
        <dsp:cNvSpPr/>
      </dsp:nvSpPr>
      <dsp:spPr>
        <a:xfrm>
          <a:off x="2369632" y="1438010"/>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ECAFCF6-6236-F740-B3A4-0B7DAB9D73B3}">
      <dsp:nvSpPr>
        <dsp:cNvPr id="0" name=""/>
        <dsp:cNvSpPr/>
      </dsp:nvSpPr>
      <dsp:spPr>
        <a:xfrm>
          <a:off x="2455775" y="1519846"/>
          <a:ext cx="775292" cy="49231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Station  Chief</a:t>
          </a:r>
        </a:p>
      </dsp:txBody>
      <dsp:txXfrm>
        <a:off x="2470194" y="1534265"/>
        <a:ext cx="746454" cy="463472"/>
      </dsp:txXfrm>
    </dsp:sp>
    <dsp:sp modelId="{CBDFB84A-5110-994B-B11E-46BC42DD659F}">
      <dsp:nvSpPr>
        <dsp:cNvPr id="0" name=""/>
        <dsp:cNvSpPr/>
      </dsp:nvSpPr>
      <dsp:spPr>
        <a:xfrm>
          <a:off x="1422052" y="2155801"/>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EA8088D-D796-5E44-B007-BB1681594DBB}">
      <dsp:nvSpPr>
        <dsp:cNvPr id="0" name=""/>
        <dsp:cNvSpPr/>
      </dsp:nvSpPr>
      <dsp:spPr>
        <a:xfrm>
          <a:off x="1508196" y="2237637"/>
          <a:ext cx="775292" cy="49231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Fire Services Captain</a:t>
          </a:r>
        </a:p>
      </dsp:txBody>
      <dsp:txXfrm>
        <a:off x="1522615" y="2252056"/>
        <a:ext cx="746454" cy="463472"/>
      </dsp:txXfrm>
    </dsp:sp>
    <dsp:sp modelId="{ED996FB7-5A21-754C-8B03-8D1C3B933035}">
      <dsp:nvSpPr>
        <dsp:cNvPr id="0" name=""/>
        <dsp:cNvSpPr/>
      </dsp:nvSpPr>
      <dsp:spPr>
        <a:xfrm>
          <a:off x="1422052" y="2873592"/>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862065-090F-624B-A88C-DFDCF792C742}">
      <dsp:nvSpPr>
        <dsp:cNvPr id="0" name=""/>
        <dsp:cNvSpPr/>
      </dsp:nvSpPr>
      <dsp:spPr>
        <a:xfrm>
          <a:off x="1508196" y="2955429"/>
          <a:ext cx="775292" cy="492310"/>
        </a:xfrm>
        <a:prstGeom prst="roundRect">
          <a:avLst>
            <a:gd name="adj" fmla="val 10000"/>
          </a:avLst>
        </a:prstGeom>
        <a:solidFill>
          <a:srgbClr val="FFFF00">
            <a:alpha val="25000"/>
          </a:srgbClr>
        </a:solidFill>
        <a:ln w="9525" cap="flat" cmpd="sng" algn="ctr">
          <a:solidFill>
            <a:srgbClr val="C0504D"/>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Firefighters</a:t>
          </a:r>
        </a:p>
      </dsp:txBody>
      <dsp:txXfrm>
        <a:off x="1522615" y="2969848"/>
        <a:ext cx="746454" cy="463472"/>
      </dsp:txXfrm>
    </dsp:sp>
    <dsp:sp modelId="{9ABCDB30-EF36-9347-80C5-FCAA1759EA25}">
      <dsp:nvSpPr>
        <dsp:cNvPr id="0" name=""/>
        <dsp:cNvSpPr/>
      </dsp:nvSpPr>
      <dsp:spPr>
        <a:xfrm>
          <a:off x="2369632" y="2155801"/>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0754D1-303B-B54B-80AB-E6515918FC26}">
      <dsp:nvSpPr>
        <dsp:cNvPr id="0" name=""/>
        <dsp:cNvSpPr/>
      </dsp:nvSpPr>
      <dsp:spPr>
        <a:xfrm>
          <a:off x="2455775" y="2237637"/>
          <a:ext cx="775292" cy="49231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Medical Services Captain</a:t>
          </a:r>
        </a:p>
      </dsp:txBody>
      <dsp:txXfrm>
        <a:off x="2470194" y="2252056"/>
        <a:ext cx="746454" cy="463472"/>
      </dsp:txXfrm>
    </dsp:sp>
    <dsp:sp modelId="{2D0B7CA3-2D3F-C142-854D-AD0F7839195E}">
      <dsp:nvSpPr>
        <dsp:cNvPr id="0" name=""/>
        <dsp:cNvSpPr/>
      </dsp:nvSpPr>
      <dsp:spPr>
        <a:xfrm>
          <a:off x="2369632" y="2873592"/>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19B166-A704-D544-937F-4FDC4CE05AF8}">
      <dsp:nvSpPr>
        <dsp:cNvPr id="0" name=""/>
        <dsp:cNvSpPr/>
      </dsp:nvSpPr>
      <dsp:spPr>
        <a:xfrm>
          <a:off x="2455775" y="2955429"/>
          <a:ext cx="775292" cy="492310"/>
        </a:xfrm>
        <a:prstGeom prst="roundRect">
          <a:avLst>
            <a:gd name="adj" fmla="val 10000"/>
          </a:avLst>
        </a:prstGeom>
        <a:solidFill>
          <a:srgbClr val="FFFF00">
            <a:alpha val="25000"/>
          </a:srgbClr>
        </a:solidFill>
        <a:ln w="9525" cap="flat" cmpd="sng" algn="ctr">
          <a:solidFill>
            <a:srgbClr val="C0504D"/>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Medical Emergency Team</a:t>
          </a:r>
        </a:p>
      </dsp:txBody>
      <dsp:txXfrm>
        <a:off x="2470194" y="2969848"/>
        <a:ext cx="746454" cy="463472"/>
      </dsp:txXfrm>
    </dsp:sp>
    <dsp:sp modelId="{9D6B8296-DD5F-6E45-9FC8-3AEFDB6BBB9A}">
      <dsp:nvSpPr>
        <dsp:cNvPr id="0" name=""/>
        <dsp:cNvSpPr/>
      </dsp:nvSpPr>
      <dsp:spPr>
        <a:xfrm>
          <a:off x="3317211" y="2155801"/>
          <a:ext cx="775292" cy="492310"/>
        </a:xfrm>
        <a:prstGeom prst="roundRect">
          <a:avLst>
            <a:gd name="adj" fmla="val 10000"/>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45F78B3-F621-9449-8864-BE6F26E4FA2C}">
      <dsp:nvSpPr>
        <dsp:cNvPr id="0" name=""/>
        <dsp:cNvSpPr/>
      </dsp:nvSpPr>
      <dsp:spPr>
        <a:xfrm>
          <a:off x="3403355" y="2237637"/>
          <a:ext cx="775292" cy="492310"/>
        </a:xfrm>
        <a:prstGeom prst="roundRect">
          <a:avLst>
            <a:gd name="adj" fmla="val 10000"/>
          </a:avLst>
        </a:prstGeom>
        <a:solidFill>
          <a:srgbClr val="FFFF00">
            <a:alpha val="25000"/>
          </a:srgbClr>
        </a:solidFill>
        <a:ln w="9525" cap="flat" cmpd="sng" algn="ctr">
          <a:solidFill>
            <a:schemeClr val="accent2"/>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Administrative Coordinator</a:t>
          </a:r>
        </a:p>
      </dsp:txBody>
      <dsp:txXfrm>
        <a:off x="3417774" y="2252056"/>
        <a:ext cx="746454" cy="4634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988E-E924-BB44-A142-3F5627B9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8885</Words>
  <Characters>50645</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OEF HWI Startegic Plan August 2014</vt:lpstr>
    </vt:vector>
  </TitlesOfParts>
  <Manager/>
  <Company/>
  <LinksUpToDate>false</LinksUpToDate>
  <CharactersWithSpaces>59412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 HWI Startegic Plan August 2014</dc:title>
  <dc:subject/>
  <dc:creator>Alicia Sands</dc:creator>
  <cp:keywords/>
  <dc:description/>
  <cp:lastModifiedBy>Microsoft Office User</cp:lastModifiedBy>
  <cp:revision>2</cp:revision>
  <cp:lastPrinted>2014-09-27T22:53:00Z</cp:lastPrinted>
  <dcterms:created xsi:type="dcterms:W3CDTF">2022-04-05T15:53:00Z</dcterms:created>
  <dcterms:modified xsi:type="dcterms:W3CDTF">2022-04-05T15:53:00Z</dcterms:modified>
  <cp:category/>
</cp:coreProperties>
</file>